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959B4" w14:textId="77777777" w:rsidR="00D13F37" w:rsidRDefault="00D13F37" w:rsidP="00E24E64">
      <w:pPr>
        <w:pBdr>
          <w:top w:val="double" w:sz="6" w:space="1" w:color="auto"/>
          <w:left w:val="double" w:sz="6" w:space="4" w:color="auto"/>
          <w:bottom w:val="double" w:sz="6" w:space="1" w:color="auto"/>
          <w:right w:val="double" w:sz="6" w:space="4" w:color="auto"/>
        </w:pBdr>
        <w:suppressAutoHyphens/>
        <w:jc w:val="both"/>
        <w:rPr>
          <w:rFonts w:ascii="Calibri" w:hAnsi="Calibri" w:cs="Calibri"/>
          <w:b/>
          <w:bCs/>
          <w:spacing w:val="-3"/>
          <w:sz w:val="22"/>
          <w:szCs w:val="22"/>
        </w:rPr>
      </w:pPr>
    </w:p>
    <w:p w14:paraId="3FF35590" w14:textId="77777777" w:rsidR="00D13F37" w:rsidRDefault="00D13F37" w:rsidP="00E24E64">
      <w:pPr>
        <w:pBdr>
          <w:top w:val="double" w:sz="6" w:space="1" w:color="auto"/>
          <w:left w:val="double" w:sz="6" w:space="4" w:color="auto"/>
          <w:bottom w:val="double" w:sz="6" w:space="1" w:color="auto"/>
          <w:right w:val="double" w:sz="6" w:space="4" w:color="auto"/>
        </w:pBdr>
        <w:suppressAutoHyphens/>
        <w:jc w:val="center"/>
        <w:rPr>
          <w:rFonts w:ascii="Calibri" w:hAnsi="Calibri" w:cs="Calibri"/>
          <w:b/>
          <w:bCs/>
          <w:spacing w:val="-3"/>
          <w:sz w:val="22"/>
          <w:szCs w:val="22"/>
        </w:rPr>
      </w:pPr>
      <w:r>
        <w:rPr>
          <w:rFonts w:ascii="Calibri" w:hAnsi="Calibri" w:cs="Calibri"/>
          <w:b/>
          <w:bCs/>
          <w:spacing w:val="-3"/>
          <w:sz w:val="22"/>
          <w:szCs w:val="22"/>
        </w:rPr>
        <w:t>CODIFICATION ADMINISTRATIVE</w:t>
      </w:r>
    </w:p>
    <w:p w14:paraId="752642DC" w14:textId="77777777" w:rsidR="00D13F37" w:rsidRDefault="00D13F37" w:rsidP="00E24E64">
      <w:pPr>
        <w:pBdr>
          <w:top w:val="double" w:sz="6" w:space="1" w:color="auto"/>
          <w:left w:val="double" w:sz="6" w:space="4" w:color="auto"/>
          <w:bottom w:val="double" w:sz="6" w:space="1" w:color="auto"/>
          <w:right w:val="double" w:sz="6" w:space="4" w:color="auto"/>
        </w:pBdr>
        <w:suppressAutoHyphens/>
        <w:jc w:val="both"/>
        <w:rPr>
          <w:rFonts w:ascii="Calibri" w:hAnsi="Calibri" w:cs="Calibri"/>
          <w:b/>
          <w:bCs/>
          <w:spacing w:val="-3"/>
          <w:sz w:val="22"/>
          <w:szCs w:val="22"/>
        </w:rPr>
      </w:pPr>
    </w:p>
    <w:p w14:paraId="57DFF20C" w14:textId="77777777" w:rsidR="00D13F37" w:rsidRDefault="00D13F37" w:rsidP="00E24E64">
      <w:pPr>
        <w:suppressAutoHyphens/>
        <w:jc w:val="both"/>
        <w:rPr>
          <w:rFonts w:ascii="Calibri" w:hAnsi="Calibri" w:cs="Calibri"/>
          <w:b/>
          <w:bCs/>
          <w:spacing w:val="-3"/>
          <w:sz w:val="22"/>
          <w:szCs w:val="22"/>
        </w:rPr>
      </w:pPr>
    </w:p>
    <w:p w14:paraId="020A9DDB" w14:textId="77777777" w:rsidR="00712F1A" w:rsidRDefault="00712F1A" w:rsidP="00E24E64">
      <w:pPr>
        <w:jc w:val="center"/>
        <w:rPr>
          <w:rFonts w:ascii="Calibri" w:hAnsi="Calibri"/>
          <w:b/>
          <w:color w:val="000000" w:themeColor="text1"/>
          <w:sz w:val="22"/>
          <w:szCs w:val="22"/>
        </w:rPr>
      </w:pPr>
      <w:r w:rsidRPr="00263652">
        <w:rPr>
          <w:rFonts w:ascii="Calibri" w:hAnsi="Calibri"/>
          <w:b/>
          <w:color w:val="000000" w:themeColor="text1"/>
          <w:sz w:val="22"/>
          <w:szCs w:val="22"/>
        </w:rPr>
        <w:t>RÈGLEMENT NUMÉRO RA-605-</w:t>
      </w:r>
      <w:r>
        <w:rPr>
          <w:rFonts w:ascii="Calibri" w:hAnsi="Calibri"/>
          <w:b/>
          <w:color w:val="000000" w:themeColor="text1"/>
          <w:sz w:val="22"/>
          <w:szCs w:val="22"/>
        </w:rPr>
        <w:t>04</w:t>
      </w:r>
      <w:r w:rsidRPr="00263652">
        <w:rPr>
          <w:rFonts w:ascii="Calibri" w:hAnsi="Calibri"/>
          <w:b/>
          <w:color w:val="000000" w:themeColor="text1"/>
          <w:sz w:val="22"/>
          <w:szCs w:val="22"/>
        </w:rPr>
        <w:t>-2017</w:t>
      </w:r>
      <w:r>
        <w:rPr>
          <w:rFonts w:ascii="Calibri" w:hAnsi="Calibri"/>
          <w:b/>
          <w:color w:val="000000" w:themeColor="text1"/>
          <w:sz w:val="22"/>
          <w:szCs w:val="22"/>
        </w:rPr>
        <w:t xml:space="preserve"> </w:t>
      </w:r>
      <w:r w:rsidRPr="00263652">
        <w:rPr>
          <w:rFonts w:ascii="Calibri" w:hAnsi="Calibri"/>
          <w:b/>
          <w:color w:val="000000" w:themeColor="text1"/>
          <w:sz w:val="22"/>
          <w:szCs w:val="22"/>
        </w:rPr>
        <w:t>CONCERNANT LA CIRCULATION</w:t>
      </w:r>
    </w:p>
    <w:p w14:paraId="4C8BA3DC" w14:textId="668875D3" w:rsidR="00D13F37" w:rsidRPr="007D4029" w:rsidRDefault="00712F1A" w:rsidP="00E24E64">
      <w:pPr>
        <w:jc w:val="center"/>
        <w:rPr>
          <w:rFonts w:ascii="Calibri" w:hAnsi="Calibri"/>
          <w:b/>
          <w:color w:val="000000" w:themeColor="text1"/>
          <w:sz w:val="22"/>
          <w:szCs w:val="22"/>
        </w:rPr>
      </w:pPr>
      <w:r w:rsidRPr="00263652">
        <w:rPr>
          <w:rFonts w:ascii="Calibri" w:hAnsi="Calibri"/>
          <w:b/>
          <w:color w:val="000000" w:themeColor="text1"/>
          <w:sz w:val="22"/>
          <w:szCs w:val="22"/>
        </w:rPr>
        <w:t xml:space="preserve">ET LE STATIONNEMENT SUR </w:t>
      </w:r>
      <w:r>
        <w:rPr>
          <w:rFonts w:ascii="Calibri" w:hAnsi="Calibri"/>
          <w:b/>
          <w:color w:val="000000" w:themeColor="text1"/>
          <w:sz w:val="22"/>
          <w:szCs w:val="22"/>
        </w:rPr>
        <w:t>LE</w:t>
      </w:r>
      <w:r w:rsidRPr="00263652">
        <w:rPr>
          <w:rFonts w:ascii="Calibri" w:hAnsi="Calibri"/>
          <w:b/>
          <w:color w:val="000000" w:themeColor="text1"/>
          <w:sz w:val="22"/>
          <w:szCs w:val="22"/>
        </w:rPr>
        <w:t xml:space="preserve"> RÉSEAU ROUTIER DE LA MUNICIPALITÉ</w:t>
      </w:r>
    </w:p>
    <w:p w14:paraId="241A1F8B" w14:textId="77777777" w:rsidR="00D13F37" w:rsidRPr="00400649" w:rsidRDefault="00D13F37" w:rsidP="00E24E64">
      <w:pPr>
        <w:suppressAutoHyphens/>
        <w:jc w:val="center"/>
        <w:rPr>
          <w:rFonts w:ascii="Calibri" w:hAnsi="Calibri" w:cs="Calibri"/>
          <w:b/>
          <w:bCs/>
          <w:spacing w:val="-3"/>
          <w:sz w:val="22"/>
          <w:szCs w:val="22"/>
        </w:rPr>
      </w:pPr>
      <w:r w:rsidRPr="00400649">
        <w:rPr>
          <w:rFonts w:ascii="Calibri" w:hAnsi="Calibri" w:cs="Calibri"/>
          <w:b/>
          <w:bCs/>
          <w:spacing w:val="-3"/>
          <w:sz w:val="22"/>
          <w:szCs w:val="22"/>
        </w:rPr>
        <w:t>_________________________________________________________________________________</w:t>
      </w:r>
    </w:p>
    <w:p w14:paraId="1938CB33" w14:textId="77777777" w:rsidR="00D13F37" w:rsidRDefault="00D13F37" w:rsidP="00E24E64">
      <w:pPr>
        <w:suppressAutoHyphens/>
        <w:jc w:val="center"/>
        <w:rPr>
          <w:rFonts w:ascii="Calibri" w:hAnsi="Calibri" w:cs="Calibri"/>
          <w:b/>
          <w:bCs/>
          <w:spacing w:val="-3"/>
          <w:sz w:val="22"/>
          <w:szCs w:val="22"/>
        </w:rPr>
      </w:pPr>
    </w:p>
    <w:p w14:paraId="32D823BE" w14:textId="77777777" w:rsidR="00D13F37" w:rsidRPr="007E7A75" w:rsidRDefault="00D13F37" w:rsidP="00E24E64">
      <w:pPr>
        <w:suppressAutoHyphens/>
        <w:jc w:val="both"/>
        <w:rPr>
          <w:rFonts w:ascii="Calibri" w:hAnsi="Calibri" w:cs="Calibri"/>
          <w:bCs/>
          <w:spacing w:val="-3"/>
          <w:sz w:val="22"/>
          <w:szCs w:val="22"/>
        </w:rPr>
      </w:pPr>
      <w:r>
        <w:rPr>
          <w:rFonts w:ascii="Calibri" w:hAnsi="Calibri" w:cs="Calibri"/>
          <w:bCs/>
          <w:spacing w:val="-3"/>
          <w:sz w:val="22"/>
          <w:szCs w:val="22"/>
        </w:rPr>
        <w:t>Règlement RA-605-04-2017, adopté le 8 août 2017, entré en vigueur le 11-08-2017</w:t>
      </w:r>
    </w:p>
    <w:p w14:paraId="28DFFD0D" w14:textId="77777777" w:rsidR="00D13F37" w:rsidRPr="007E7A75" w:rsidRDefault="00D13F37" w:rsidP="00E24E64">
      <w:pPr>
        <w:suppressAutoHyphens/>
        <w:jc w:val="both"/>
        <w:rPr>
          <w:rFonts w:ascii="Calibri" w:hAnsi="Calibri" w:cs="Calibri"/>
          <w:bCs/>
          <w:spacing w:val="-3"/>
          <w:sz w:val="22"/>
          <w:szCs w:val="22"/>
        </w:rPr>
      </w:pPr>
    </w:p>
    <w:p w14:paraId="33FBAB13" w14:textId="77777777" w:rsidR="00D13F37" w:rsidRDefault="00D13F37" w:rsidP="00E24E64">
      <w:pPr>
        <w:suppressAutoHyphens/>
        <w:jc w:val="both"/>
        <w:rPr>
          <w:rFonts w:ascii="Calibri" w:hAnsi="Calibri" w:cs="Calibri"/>
          <w:bCs/>
          <w:spacing w:val="-3"/>
          <w:sz w:val="22"/>
          <w:szCs w:val="22"/>
        </w:rPr>
      </w:pPr>
      <w:r>
        <w:rPr>
          <w:rFonts w:ascii="Calibri" w:hAnsi="Calibri" w:cs="Calibri"/>
          <w:bCs/>
          <w:spacing w:val="-3"/>
          <w:sz w:val="22"/>
          <w:szCs w:val="22"/>
        </w:rPr>
        <w:t>Amendé par le</w:t>
      </w:r>
      <w:r w:rsidR="002B4B0D">
        <w:rPr>
          <w:rFonts w:ascii="Calibri" w:hAnsi="Calibri" w:cs="Calibri"/>
          <w:bCs/>
          <w:spacing w:val="-3"/>
          <w:sz w:val="22"/>
          <w:szCs w:val="22"/>
        </w:rPr>
        <w:t>s</w:t>
      </w:r>
      <w:r>
        <w:rPr>
          <w:rFonts w:ascii="Calibri" w:hAnsi="Calibri" w:cs="Calibri"/>
          <w:bCs/>
          <w:spacing w:val="-3"/>
          <w:sz w:val="22"/>
          <w:szCs w:val="22"/>
        </w:rPr>
        <w:t xml:space="preserve"> règlement</w:t>
      </w:r>
      <w:r w:rsidR="002B4B0D">
        <w:rPr>
          <w:rFonts w:ascii="Calibri" w:hAnsi="Calibri" w:cs="Calibri"/>
          <w:bCs/>
          <w:spacing w:val="-3"/>
          <w:sz w:val="22"/>
          <w:szCs w:val="22"/>
        </w:rPr>
        <w:t>s</w:t>
      </w:r>
      <w:r>
        <w:rPr>
          <w:rFonts w:ascii="Calibri" w:hAnsi="Calibri" w:cs="Calibri"/>
          <w:bCs/>
          <w:spacing w:val="-3"/>
          <w:sz w:val="22"/>
          <w:szCs w:val="22"/>
        </w:rPr>
        <w:t xml:space="preserve"> suivant</w:t>
      </w:r>
      <w:r w:rsidR="002B4B0D">
        <w:rPr>
          <w:rFonts w:ascii="Calibri" w:hAnsi="Calibri" w:cs="Calibri"/>
          <w:bCs/>
          <w:spacing w:val="-3"/>
          <w:sz w:val="22"/>
          <w:szCs w:val="22"/>
        </w:rPr>
        <w:t>s</w:t>
      </w:r>
      <w:r>
        <w:rPr>
          <w:rFonts w:ascii="Calibri" w:hAnsi="Calibri" w:cs="Calibri"/>
          <w:bCs/>
          <w:spacing w:val="-3"/>
          <w:sz w:val="22"/>
          <w:szCs w:val="22"/>
        </w:rPr>
        <w:t> :</w:t>
      </w:r>
    </w:p>
    <w:p w14:paraId="58DEB917" w14:textId="77777777" w:rsidR="00D13F37" w:rsidRDefault="00D13F37" w:rsidP="00E24E64">
      <w:pPr>
        <w:suppressAutoHyphens/>
        <w:jc w:val="both"/>
        <w:rPr>
          <w:rFonts w:ascii="Calibri" w:hAnsi="Calibri" w:cs="Calibri"/>
          <w:bCs/>
          <w:spacing w:val="-3"/>
          <w:sz w:val="22"/>
          <w:szCs w:val="22"/>
        </w:rPr>
      </w:pPr>
    </w:p>
    <w:p w14:paraId="736F823E" w14:textId="77777777" w:rsidR="00D13F37" w:rsidRDefault="00D13F37" w:rsidP="00E24E64">
      <w:pPr>
        <w:widowControl w:val="0"/>
        <w:numPr>
          <w:ilvl w:val="0"/>
          <w:numId w:val="7"/>
        </w:numPr>
        <w:suppressAutoHyphens/>
        <w:autoSpaceDE w:val="0"/>
        <w:autoSpaceDN w:val="0"/>
        <w:adjustRightInd w:val="0"/>
        <w:jc w:val="both"/>
        <w:rPr>
          <w:rFonts w:ascii="Calibri" w:hAnsi="Calibri" w:cs="Calibri"/>
          <w:bCs/>
          <w:spacing w:val="-3"/>
          <w:sz w:val="22"/>
          <w:szCs w:val="22"/>
        </w:rPr>
      </w:pPr>
      <w:r>
        <w:rPr>
          <w:rFonts w:ascii="Calibri" w:hAnsi="Calibri" w:cs="Calibri"/>
          <w:bCs/>
          <w:spacing w:val="-3"/>
          <w:sz w:val="22"/>
          <w:szCs w:val="22"/>
        </w:rPr>
        <w:t>Règlement RA-605-08-2020, adopté le 27 août 2020, entré en vigueur le 1</w:t>
      </w:r>
      <w:r w:rsidRPr="00D13F37">
        <w:rPr>
          <w:rFonts w:ascii="Calibri" w:hAnsi="Calibri" w:cs="Calibri"/>
          <w:bCs/>
          <w:spacing w:val="-3"/>
          <w:sz w:val="22"/>
          <w:szCs w:val="22"/>
          <w:vertAlign w:val="superscript"/>
        </w:rPr>
        <w:t>er</w:t>
      </w:r>
      <w:r>
        <w:rPr>
          <w:rFonts w:ascii="Calibri" w:hAnsi="Calibri" w:cs="Calibri"/>
          <w:bCs/>
          <w:spacing w:val="-3"/>
          <w:sz w:val="22"/>
          <w:szCs w:val="22"/>
        </w:rPr>
        <w:t xml:space="preserve"> septembre 2020</w:t>
      </w:r>
    </w:p>
    <w:p w14:paraId="17E46B07" w14:textId="3497B99A" w:rsidR="00FE52F0" w:rsidRDefault="00FE52F0" w:rsidP="00E24E64">
      <w:pPr>
        <w:pStyle w:val="Paragraphedeliste"/>
        <w:numPr>
          <w:ilvl w:val="0"/>
          <w:numId w:val="7"/>
        </w:numPr>
        <w:rPr>
          <w:rFonts w:eastAsia="Times New Roman" w:cs="Calibri"/>
          <w:bCs/>
          <w:spacing w:val="-3"/>
          <w:lang w:eastAsia="fr-CA"/>
        </w:rPr>
      </w:pPr>
      <w:r>
        <w:rPr>
          <w:rFonts w:eastAsia="Times New Roman" w:cs="Calibri"/>
          <w:bCs/>
          <w:spacing w:val="-3"/>
          <w:lang w:eastAsia="fr-CA"/>
        </w:rPr>
        <w:t>Règlement RA-605-05-2021</w:t>
      </w:r>
      <w:r w:rsidRPr="00FE52F0">
        <w:rPr>
          <w:rFonts w:eastAsia="Times New Roman" w:cs="Calibri"/>
          <w:bCs/>
          <w:spacing w:val="-3"/>
          <w:lang w:eastAsia="fr-CA"/>
        </w:rPr>
        <w:t xml:space="preserve">, adopté le </w:t>
      </w:r>
      <w:r>
        <w:rPr>
          <w:rFonts w:eastAsia="Times New Roman" w:cs="Calibri"/>
          <w:bCs/>
          <w:spacing w:val="-3"/>
          <w:lang w:eastAsia="fr-CA"/>
        </w:rPr>
        <w:t>8 juin 2021</w:t>
      </w:r>
      <w:r w:rsidRPr="00FE52F0">
        <w:rPr>
          <w:rFonts w:eastAsia="Times New Roman" w:cs="Calibri"/>
          <w:bCs/>
          <w:spacing w:val="-3"/>
          <w:lang w:eastAsia="fr-CA"/>
        </w:rPr>
        <w:t xml:space="preserve">, entré en vigueur le </w:t>
      </w:r>
      <w:r w:rsidR="00CC39BF">
        <w:rPr>
          <w:rFonts w:eastAsia="Times New Roman" w:cs="Calibri"/>
          <w:bCs/>
          <w:spacing w:val="-3"/>
          <w:lang w:eastAsia="fr-CA"/>
        </w:rPr>
        <w:t>11 juin 2021</w:t>
      </w:r>
    </w:p>
    <w:p w14:paraId="3BB82BC7" w14:textId="47DECC48" w:rsidR="006731CE" w:rsidRPr="006731CE" w:rsidRDefault="006731CE" w:rsidP="00E24E64">
      <w:pPr>
        <w:pStyle w:val="Paragraphedeliste"/>
        <w:numPr>
          <w:ilvl w:val="0"/>
          <w:numId w:val="7"/>
        </w:numPr>
        <w:rPr>
          <w:rFonts w:eastAsia="Times New Roman" w:cs="Calibri"/>
          <w:bCs/>
          <w:spacing w:val="-3"/>
          <w:lang w:eastAsia="fr-CA"/>
        </w:rPr>
      </w:pPr>
      <w:r>
        <w:rPr>
          <w:rFonts w:eastAsia="Times New Roman" w:cs="Calibri"/>
          <w:bCs/>
          <w:spacing w:val="-3"/>
          <w:lang w:eastAsia="fr-CA"/>
        </w:rPr>
        <w:t>Règlement RA-605-</w:t>
      </w:r>
      <w:r>
        <w:rPr>
          <w:rFonts w:eastAsia="Times New Roman" w:cs="Calibri"/>
          <w:bCs/>
          <w:spacing w:val="-3"/>
          <w:lang w:eastAsia="fr-CA"/>
        </w:rPr>
        <w:t>11</w:t>
      </w:r>
      <w:r>
        <w:rPr>
          <w:rFonts w:eastAsia="Times New Roman" w:cs="Calibri"/>
          <w:bCs/>
          <w:spacing w:val="-3"/>
          <w:lang w:eastAsia="fr-CA"/>
        </w:rPr>
        <w:t>-2021</w:t>
      </w:r>
      <w:r w:rsidRPr="00FE52F0">
        <w:rPr>
          <w:rFonts w:eastAsia="Times New Roman" w:cs="Calibri"/>
          <w:bCs/>
          <w:spacing w:val="-3"/>
          <w:lang w:eastAsia="fr-CA"/>
        </w:rPr>
        <w:t xml:space="preserve">, adopté le </w:t>
      </w:r>
      <w:r>
        <w:rPr>
          <w:rFonts w:eastAsia="Times New Roman" w:cs="Calibri"/>
          <w:bCs/>
          <w:spacing w:val="-3"/>
          <w:lang w:eastAsia="fr-CA"/>
        </w:rPr>
        <w:t>14 décembre</w:t>
      </w:r>
      <w:r>
        <w:rPr>
          <w:rFonts w:eastAsia="Times New Roman" w:cs="Calibri"/>
          <w:bCs/>
          <w:spacing w:val="-3"/>
          <w:lang w:eastAsia="fr-CA"/>
        </w:rPr>
        <w:t xml:space="preserve"> 2021</w:t>
      </w:r>
      <w:r w:rsidRPr="00FE52F0">
        <w:rPr>
          <w:rFonts w:eastAsia="Times New Roman" w:cs="Calibri"/>
          <w:bCs/>
          <w:spacing w:val="-3"/>
          <w:lang w:eastAsia="fr-CA"/>
        </w:rPr>
        <w:t xml:space="preserve">, entré en vigueur le </w:t>
      </w:r>
      <w:r>
        <w:rPr>
          <w:rFonts w:eastAsia="Times New Roman" w:cs="Calibri"/>
          <w:bCs/>
          <w:spacing w:val="-3"/>
          <w:lang w:eastAsia="fr-CA"/>
        </w:rPr>
        <w:t>16 décembre</w:t>
      </w:r>
      <w:r>
        <w:rPr>
          <w:rFonts w:eastAsia="Times New Roman" w:cs="Calibri"/>
          <w:bCs/>
          <w:spacing w:val="-3"/>
          <w:lang w:eastAsia="fr-CA"/>
        </w:rPr>
        <w:t xml:space="preserve"> 2021</w:t>
      </w:r>
    </w:p>
    <w:p w14:paraId="30EAB19A" w14:textId="77777777" w:rsidR="00D13F37" w:rsidRPr="00DB2279" w:rsidRDefault="00D13F37" w:rsidP="00E24E64">
      <w:pPr>
        <w:suppressAutoHyphens/>
        <w:ind w:left="360"/>
        <w:jc w:val="both"/>
        <w:rPr>
          <w:rFonts w:ascii="Calibri" w:hAnsi="Calibri" w:cs="Calibri"/>
          <w:bCs/>
          <w:spacing w:val="-3"/>
          <w:sz w:val="22"/>
          <w:szCs w:val="22"/>
        </w:rPr>
      </w:pPr>
    </w:p>
    <w:p w14:paraId="36AC346B" w14:textId="77777777" w:rsidR="00D13F37" w:rsidRPr="00C40A11" w:rsidRDefault="00D13F37" w:rsidP="00E24E64">
      <w:pPr>
        <w:suppressAutoHyphens/>
        <w:jc w:val="both"/>
        <w:rPr>
          <w:rFonts w:ascii="Calibri" w:hAnsi="Calibri" w:cs="Calibri"/>
          <w:bCs/>
          <w:spacing w:val="-3"/>
          <w:sz w:val="20"/>
          <w:szCs w:val="22"/>
          <w:u w:val="single"/>
        </w:rPr>
      </w:pPr>
      <w:r w:rsidRPr="00C40A11">
        <w:rPr>
          <w:rFonts w:ascii="Calibri" w:hAnsi="Calibri" w:cs="Calibri"/>
          <w:bCs/>
          <w:spacing w:val="-3"/>
          <w:sz w:val="20"/>
          <w:szCs w:val="22"/>
          <w:u w:val="single"/>
        </w:rPr>
        <w:t>Mise en garde</w:t>
      </w:r>
    </w:p>
    <w:p w14:paraId="0763ADB0" w14:textId="77777777" w:rsidR="00D13F37" w:rsidRPr="00C40A11" w:rsidRDefault="00D13F37" w:rsidP="00E24E64">
      <w:pPr>
        <w:suppressAutoHyphens/>
        <w:jc w:val="both"/>
        <w:rPr>
          <w:rFonts w:ascii="Calibri" w:hAnsi="Calibri" w:cs="Calibri"/>
          <w:bCs/>
          <w:spacing w:val="-3"/>
          <w:sz w:val="20"/>
          <w:szCs w:val="22"/>
        </w:rPr>
      </w:pPr>
    </w:p>
    <w:p w14:paraId="160AF0FD" w14:textId="77777777" w:rsidR="00D13F37" w:rsidRPr="00C40A11" w:rsidRDefault="00D13F37" w:rsidP="00E24E64">
      <w:pPr>
        <w:jc w:val="both"/>
        <w:rPr>
          <w:rFonts w:ascii="Calibri" w:hAnsi="Calibri" w:cs="Calibri"/>
          <w:bCs/>
          <w:spacing w:val="-3"/>
          <w:sz w:val="20"/>
          <w:szCs w:val="22"/>
        </w:rPr>
      </w:pPr>
      <w:r w:rsidRPr="00C40A11">
        <w:rPr>
          <w:rFonts w:ascii="Calibri" w:hAnsi="Calibri" w:cs="Calibri"/>
          <w:bCs/>
          <w:spacing w:val="-3"/>
          <w:sz w:val="20"/>
          <w:szCs w:val="22"/>
        </w:rPr>
        <w:t>La codification administrative d’un règlement est une version non officielle de celui-ci où toutes les modifications apportées au règlement y ont été intégrées afin d’en faciliter la lecture. La codification administrative d’un règlement ne remplace pas le texte officiel. Par conséquent, la Municipalité ne garantit pas que cette version soit exacte, complète et, en tout temps, à jour. La Municipalité n’assume aucune responsabilité quant aux différences qu’il pourrait y avoir entre le texte officiel et la codification administrative.  Le présent document ne constitue pas la version officielle ayant force de loi.</w:t>
      </w:r>
    </w:p>
    <w:p w14:paraId="3CCBC84B" w14:textId="77777777" w:rsidR="00D13F37" w:rsidRPr="00991E95" w:rsidRDefault="00D13F37" w:rsidP="00E24E64">
      <w:pPr>
        <w:suppressAutoHyphens/>
        <w:jc w:val="both"/>
        <w:rPr>
          <w:rFonts w:ascii="Calibri" w:hAnsi="Calibri" w:cs="Calibri"/>
          <w:bCs/>
          <w:spacing w:val="-3"/>
          <w:sz w:val="22"/>
          <w:szCs w:val="22"/>
        </w:rPr>
      </w:pPr>
    </w:p>
    <w:p w14:paraId="70CFA96E" w14:textId="77777777" w:rsidR="00D13F37" w:rsidRDefault="00D13F37" w:rsidP="00E24E64">
      <w:pPr>
        <w:suppressAutoHyphens/>
        <w:jc w:val="both"/>
        <w:rPr>
          <w:rFonts w:ascii="Calibri" w:hAnsi="Calibri" w:cs="Calibri"/>
          <w:bCs/>
          <w:spacing w:val="-3"/>
          <w:sz w:val="22"/>
          <w:szCs w:val="22"/>
          <w:u w:val="single"/>
        </w:rPr>
      </w:pPr>
      <w:r>
        <w:rPr>
          <w:rFonts w:ascii="Calibri" w:hAnsi="Calibri" w:cs="Calibri"/>
          <w:bCs/>
          <w:spacing w:val="-3"/>
          <w:sz w:val="22"/>
          <w:szCs w:val="22"/>
          <w:u w:val="single"/>
        </w:rPr>
        <w:t>_________________________________________________________________________________</w:t>
      </w:r>
    </w:p>
    <w:p w14:paraId="69A3C609" w14:textId="77777777" w:rsidR="00D13F37" w:rsidRDefault="00D13F37" w:rsidP="00E24E64"/>
    <w:p w14:paraId="4AF148D2" w14:textId="77777777" w:rsidR="003C087D" w:rsidRPr="00263652" w:rsidRDefault="00FF5E03" w:rsidP="00E24E64">
      <w:pPr>
        <w:ind w:right="-360"/>
        <w:jc w:val="both"/>
        <w:rPr>
          <w:rFonts w:ascii="Calibri" w:hAnsi="Calibri"/>
          <w:color w:val="000000" w:themeColor="text1"/>
          <w:sz w:val="22"/>
          <w:szCs w:val="22"/>
        </w:rPr>
      </w:pPr>
      <w:r w:rsidRPr="00263652">
        <w:rPr>
          <w:rFonts w:ascii="Calibri" w:hAnsi="Calibri"/>
          <w:color w:val="000000" w:themeColor="text1"/>
          <w:sz w:val="22"/>
          <w:szCs w:val="22"/>
        </w:rPr>
        <w:t xml:space="preserve">ATTENDU </w:t>
      </w:r>
      <w:r w:rsidR="001322BE" w:rsidRPr="00263652">
        <w:rPr>
          <w:rFonts w:ascii="Calibri" w:hAnsi="Calibri"/>
          <w:color w:val="000000" w:themeColor="text1"/>
          <w:sz w:val="22"/>
          <w:szCs w:val="22"/>
        </w:rPr>
        <w:t xml:space="preserve">que </w:t>
      </w:r>
      <w:r w:rsidRPr="00263652">
        <w:rPr>
          <w:rFonts w:ascii="Calibri" w:hAnsi="Calibri"/>
          <w:color w:val="000000" w:themeColor="text1"/>
          <w:sz w:val="22"/>
          <w:szCs w:val="22"/>
        </w:rPr>
        <w:t>l</w:t>
      </w:r>
      <w:r w:rsidR="00B9314C" w:rsidRPr="00263652">
        <w:rPr>
          <w:rFonts w:ascii="Calibri" w:hAnsi="Calibri"/>
          <w:color w:val="000000" w:themeColor="text1"/>
          <w:sz w:val="22"/>
          <w:szCs w:val="22"/>
        </w:rPr>
        <w:t xml:space="preserve">e conseil </w:t>
      </w:r>
      <w:r w:rsidR="002727B6" w:rsidRPr="00263652">
        <w:rPr>
          <w:rFonts w:ascii="Calibri" w:hAnsi="Calibri"/>
          <w:color w:val="000000" w:themeColor="text1"/>
          <w:sz w:val="22"/>
          <w:szCs w:val="22"/>
        </w:rPr>
        <w:t xml:space="preserve">juge nécessaire </w:t>
      </w:r>
      <w:r w:rsidR="00B9314C" w:rsidRPr="00263652">
        <w:rPr>
          <w:rFonts w:ascii="Calibri" w:hAnsi="Calibri"/>
          <w:color w:val="000000" w:themeColor="text1"/>
          <w:sz w:val="22"/>
          <w:szCs w:val="22"/>
        </w:rPr>
        <w:t xml:space="preserve">et dans l’intérêt public </w:t>
      </w:r>
      <w:r w:rsidR="002727B6" w:rsidRPr="00263652">
        <w:rPr>
          <w:rFonts w:ascii="Calibri" w:hAnsi="Calibri"/>
          <w:color w:val="000000" w:themeColor="text1"/>
          <w:sz w:val="22"/>
          <w:szCs w:val="22"/>
        </w:rPr>
        <w:t xml:space="preserve">d’adopter un règlement </w:t>
      </w:r>
      <w:r w:rsidR="00B9314C" w:rsidRPr="00263652">
        <w:rPr>
          <w:rFonts w:ascii="Calibri" w:hAnsi="Calibri"/>
          <w:color w:val="000000" w:themeColor="text1"/>
          <w:sz w:val="22"/>
          <w:szCs w:val="22"/>
        </w:rPr>
        <w:t xml:space="preserve">en matière de </w:t>
      </w:r>
      <w:r w:rsidR="000F3BEB" w:rsidRPr="00263652">
        <w:rPr>
          <w:rFonts w:ascii="Calibri" w:hAnsi="Calibri"/>
          <w:color w:val="000000" w:themeColor="text1"/>
          <w:sz w:val="22"/>
          <w:szCs w:val="22"/>
        </w:rPr>
        <w:t>circulation</w:t>
      </w:r>
      <w:r w:rsidR="00B9314C" w:rsidRPr="00263652">
        <w:rPr>
          <w:rFonts w:ascii="Calibri" w:hAnsi="Calibri"/>
          <w:color w:val="000000" w:themeColor="text1"/>
          <w:sz w:val="22"/>
          <w:szCs w:val="22"/>
        </w:rPr>
        <w:t>, de stationnement et autres règles concernant le</w:t>
      </w:r>
      <w:r w:rsidR="00C3538F" w:rsidRPr="00263652">
        <w:rPr>
          <w:rFonts w:ascii="Calibri" w:hAnsi="Calibri"/>
          <w:color w:val="000000" w:themeColor="text1"/>
          <w:sz w:val="22"/>
          <w:szCs w:val="22"/>
        </w:rPr>
        <w:t>s rues et chemins municipaux</w:t>
      </w:r>
      <w:r w:rsidR="00B9314C" w:rsidRPr="00263652">
        <w:rPr>
          <w:rFonts w:ascii="Calibri" w:hAnsi="Calibri"/>
          <w:color w:val="000000" w:themeColor="text1"/>
          <w:sz w:val="22"/>
          <w:szCs w:val="22"/>
        </w:rPr>
        <w:t xml:space="preserve"> </w:t>
      </w:r>
      <w:r w:rsidRPr="00263652">
        <w:rPr>
          <w:rFonts w:ascii="Calibri" w:hAnsi="Calibri"/>
          <w:color w:val="000000" w:themeColor="text1"/>
          <w:sz w:val="22"/>
          <w:szCs w:val="22"/>
        </w:rPr>
        <w:t xml:space="preserve">afin </w:t>
      </w:r>
      <w:r w:rsidR="003B0AF1" w:rsidRPr="00263652">
        <w:rPr>
          <w:rFonts w:ascii="Calibri" w:hAnsi="Calibri"/>
          <w:color w:val="000000" w:themeColor="text1"/>
          <w:sz w:val="22"/>
          <w:szCs w:val="22"/>
        </w:rPr>
        <w:t xml:space="preserve">d’assurer la protection du réseau routier, la </w:t>
      </w:r>
      <w:r w:rsidRPr="00263652">
        <w:rPr>
          <w:rFonts w:ascii="Calibri" w:hAnsi="Calibri"/>
          <w:color w:val="000000" w:themeColor="text1"/>
          <w:sz w:val="22"/>
          <w:szCs w:val="22"/>
        </w:rPr>
        <w:t>sécurité des usagers</w:t>
      </w:r>
      <w:r w:rsidR="003B0AF1" w:rsidRPr="00263652">
        <w:rPr>
          <w:rFonts w:ascii="Calibri" w:hAnsi="Calibri"/>
          <w:color w:val="000000" w:themeColor="text1"/>
          <w:sz w:val="22"/>
          <w:szCs w:val="22"/>
        </w:rPr>
        <w:t xml:space="preserve"> et des citoyens</w:t>
      </w:r>
      <w:r w:rsidRPr="00263652">
        <w:rPr>
          <w:rFonts w:ascii="Calibri" w:hAnsi="Calibri"/>
          <w:color w:val="000000" w:themeColor="text1"/>
          <w:sz w:val="22"/>
          <w:szCs w:val="22"/>
        </w:rPr>
        <w:t xml:space="preserve"> </w:t>
      </w:r>
      <w:r w:rsidR="003C087D" w:rsidRPr="00263652">
        <w:rPr>
          <w:rFonts w:ascii="Calibri" w:hAnsi="Calibri"/>
          <w:color w:val="000000" w:themeColor="text1"/>
          <w:sz w:val="22"/>
          <w:szCs w:val="22"/>
        </w:rPr>
        <w:t xml:space="preserve">et la tranquillité </w:t>
      </w:r>
      <w:r w:rsidR="003B0AF1" w:rsidRPr="00263652">
        <w:rPr>
          <w:rFonts w:ascii="Calibri" w:hAnsi="Calibri"/>
          <w:color w:val="000000" w:themeColor="text1"/>
          <w:sz w:val="22"/>
          <w:szCs w:val="22"/>
        </w:rPr>
        <w:t>des</w:t>
      </w:r>
      <w:r w:rsidR="003C087D" w:rsidRPr="00263652">
        <w:rPr>
          <w:rFonts w:ascii="Calibri" w:hAnsi="Calibri"/>
          <w:color w:val="000000" w:themeColor="text1"/>
          <w:sz w:val="22"/>
          <w:szCs w:val="22"/>
        </w:rPr>
        <w:t xml:space="preserve"> secteurs résidentiels;</w:t>
      </w:r>
    </w:p>
    <w:p w14:paraId="25837C4E" w14:textId="77777777" w:rsidR="001322BE" w:rsidRPr="00263652" w:rsidRDefault="001322BE" w:rsidP="00E24E64">
      <w:pPr>
        <w:ind w:right="-360"/>
        <w:jc w:val="both"/>
        <w:rPr>
          <w:rFonts w:ascii="Calibri" w:hAnsi="Calibri"/>
          <w:color w:val="000000" w:themeColor="text1"/>
          <w:sz w:val="22"/>
          <w:szCs w:val="22"/>
        </w:rPr>
      </w:pPr>
    </w:p>
    <w:p w14:paraId="404471E9" w14:textId="77777777" w:rsidR="003C087D" w:rsidRPr="00263652" w:rsidRDefault="003C087D" w:rsidP="00E24E64">
      <w:pPr>
        <w:ind w:right="-360"/>
        <w:jc w:val="both"/>
        <w:rPr>
          <w:rFonts w:ascii="Calibri" w:hAnsi="Calibri"/>
          <w:color w:val="000000" w:themeColor="text1"/>
          <w:sz w:val="22"/>
          <w:szCs w:val="22"/>
        </w:rPr>
      </w:pPr>
      <w:r w:rsidRPr="00263652">
        <w:rPr>
          <w:rFonts w:ascii="Calibri" w:hAnsi="Calibri"/>
          <w:color w:val="000000" w:themeColor="text1"/>
          <w:sz w:val="22"/>
          <w:szCs w:val="22"/>
        </w:rPr>
        <w:t xml:space="preserve">ATTENDU </w:t>
      </w:r>
      <w:r w:rsidR="00FE4188">
        <w:rPr>
          <w:rFonts w:ascii="Calibri" w:hAnsi="Calibri"/>
          <w:color w:val="000000" w:themeColor="text1"/>
          <w:sz w:val="22"/>
          <w:szCs w:val="22"/>
        </w:rPr>
        <w:t xml:space="preserve">que le présent règlement a fait l’objet d’un avis de motion donné par </w:t>
      </w:r>
      <w:r w:rsidR="00FE4188" w:rsidRPr="00263652">
        <w:rPr>
          <w:rFonts w:ascii="Calibri" w:hAnsi="Calibri"/>
          <w:color w:val="000000" w:themeColor="text1"/>
          <w:sz w:val="22"/>
          <w:szCs w:val="22"/>
        </w:rPr>
        <w:t>le conseiller</w:t>
      </w:r>
      <w:r w:rsidR="00FE4188">
        <w:rPr>
          <w:rFonts w:ascii="Calibri" w:hAnsi="Calibri"/>
          <w:color w:val="000000" w:themeColor="text1"/>
          <w:sz w:val="22"/>
          <w:szCs w:val="22"/>
        </w:rPr>
        <w:t xml:space="preserve"> Sébastien Gros lors d’une séance tenue le 9 mai 2017</w:t>
      </w:r>
      <w:r w:rsidRPr="00263652">
        <w:rPr>
          <w:rFonts w:ascii="Calibri" w:hAnsi="Calibri"/>
          <w:color w:val="000000" w:themeColor="text1"/>
          <w:sz w:val="22"/>
          <w:szCs w:val="22"/>
        </w:rPr>
        <w:t xml:space="preserve"> </w:t>
      </w:r>
      <w:r w:rsidR="00FE4188">
        <w:rPr>
          <w:rFonts w:ascii="Calibri" w:hAnsi="Calibri"/>
          <w:color w:val="000000" w:themeColor="text1"/>
          <w:sz w:val="22"/>
          <w:szCs w:val="22"/>
        </w:rPr>
        <w:t>et que le conseil a pris acte de la présentation du présent règlement lors d’une séance tenue le 11 juillet 2017;</w:t>
      </w:r>
    </w:p>
    <w:p w14:paraId="1CD2CC9E" w14:textId="77777777" w:rsidR="001322BE" w:rsidRPr="00263652" w:rsidRDefault="001322BE" w:rsidP="00E24E64">
      <w:pPr>
        <w:ind w:right="-360"/>
        <w:jc w:val="both"/>
        <w:rPr>
          <w:rFonts w:ascii="Calibri" w:hAnsi="Calibri"/>
          <w:color w:val="000000" w:themeColor="text1"/>
          <w:sz w:val="22"/>
          <w:szCs w:val="22"/>
        </w:rPr>
      </w:pPr>
    </w:p>
    <w:p w14:paraId="5E007C20" w14:textId="77777777" w:rsidR="003C087D" w:rsidRPr="00263652" w:rsidRDefault="002D5C87" w:rsidP="00E24E64">
      <w:pPr>
        <w:jc w:val="both"/>
        <w:rPr>
          <w:rFonts w:ascii="Calibri" w:hAnsi="Calibri" w:cs="Arial"/>
          <w:color w:val="000000" w:themeColor="text1"/>
          <w:sz w:val="22"/>
          <w:szCs w:val="22"/>
        </w:rPr>
      </w:pPr>
      <w:r w:rsidRPr="00263652">
        <w:rPr>
          <w:rFonts w:ascii="Calibri" w:hAnsi="Calibri" w:cs="Arial"/>
          <w:color w:val="000000" w:themeColor="text1"/>
          <w:sz w:val="22"/>
          <w:szCs w:val="22"/>
        </w:rPr>
        <w:t xml:space="preserve">EN CONSÉQUENCE </w:t>
      </w:r>
      <w:r w:rsidR="003C087D" w:rsidRPr="00263652">
        <w:rPr>
          <w:rFonts w:ascii="Calibri" w:hAnsi="Calibri" w:cs="Arial"/>
          <w:color w:val="000000" w:themeColor="text1"/>
          <w:sz w:val="22"/>
          <w:szCs w:val="22"/>
        </w:rPr>
        <w:t>le conseil municipal statue et décrète ce qui suit :</w:t>
      </w:r>
    </w:p>
    <w:p w14:paraId="53A6B057" w14:textId="77777777" w:rsidR="00B85CCF" w:rsidRPr="00263652" w:rsidRDefault="00B85CCF" w:rsidP="00E24E64">
      <w:pPr>
        <w:jc w:val="both"/>
        <w:rPr>
          <w:rFonts w:ascii="Calibri" w:hAnsi="Calibri" w:cs="Arial"/>
          <w:color w:val="000000" w:themeColor="text1"/>
          <w:sz w:val="22"/>
          <w:szCs w:val="22"/>
        </w:rPr>
      </w:pPr>
    </w:p>
    <w:p w14:paraId="3CC7D5D8" w14:textId="00FEE56A" w:rsidR="001322BE" w:rsidRDefault="001322BE" w:rsidP="00E24E64">
      <w:pPr>
        <w:ind w:left="1418" w:hanging="1418"/>
        <w:jc w:val="both"/>
        <w:rPr>
          <w:rFonts w:ascii="Calibri" w:hAnsi="Calibri"/>
          <w:b/>
          <w:color w:val="000000" w:themeColor="text1"/>
          <w:sz w:val="22"/>
          <w:szCs w:val="22"/>
        </w:rPr>
      </w:pPr>
      <w:r w:rsidRPr="00263652">
        <w:rPr>
          <w:rFonts w:ascii="Calibri" w:hAnsi="Calibri"/>
          <w:b/>
          <w:color w:val="000000" w:themeColor="text1"/>
          <w:sz w:val="22"/>
          <w:szCs w:val="22"/>
        </w:rPr>
        <w:t>ARTICLE 1</w:t>
      </w:r>
      <w:r w:rsidR="00B74961" w:rsidRPr="00263652">
        <w:rPr>
          <w:rFonts w:ascii="Calibri" w:hAnsi="Calibri"/>
          <w:b/>
          <w:color w:val="000000" w:themeColor="text1"/>
          <w:sz w:val="22"/>
          <w:szCs w:val="22"/>
        </w:rPr>
        <w:tab/>
      </w:r>
      <w:r w:rsidR="002D5C87" w:rsidRPr="00263652">
        <w:rPr>
          <w:rFonts w:ascii="Calibri" w:hAnsi="Calibri"/>
          <w:b/>
          <w:color w:val="000000" w:themeColor="text1"/>
          <w:sz w:val="22"/>
          <w:szCs w:val="22"/>
        </w:rPr>
        <w:t>PRÉAMBULE</w:t>
      </w:r>
      <w:r w:rsidR="009C5EFE" w:rsidRPr="00263652">
        <w:rPr>
          <w:rFonts w:ascii="Calibri" w:hAnsi="Calibri"/>
          <w:b/>
          <w:color w:val="000000" w:themeColor="text1"/>
          <w:sz w:val="22"/>
          <w:szCs w:val="22"/>
        </w:rPr>
        <w:t xml:space="preserve"> ET ANNEXES</w:t>
      </w:r>
    </w:p>
    <w:p w14:paraId="4DB3CEA0" w14:textId="77777777" w:rsidR="000A0D36" w:rsidRPr="00263652" w:rsidRDefault="000A0D36" w:rsidP="00E24E64">
      <w:pPr>
        <w:ind w:left="1418" w:hanging="1418"/>
        <w:jc w:val="both"/>
        <w:rPr>
          <w:rFonts w:ascii="Calibri" w:hAnsi="Calibri"/>
          <w:b/>
          <w:color w:val="000000" w:themeColor="text1"/>
          <w:sz w:val="22"/>
          <w:szCs w:val="22"/>
        </w:rPr>
      </w:pPr>
    </w:p>
    <w:p w14:paraId="1889CAD9" w14:textId="77777777" w:rsidR="000A0D36" w:rsidRDefault="001322BE" w:rsidP="00E24E64">
      <w:pPr>
        <w:jc w:val="both"/>
        <w:rPr>
          <w:rFonts w:asciiTheme="minorHAnsi" w:hAnsiTheme="minorHAnsi" w:cstheme="minorHAnsi"/>
          <w:color w:val="000000" w:themeColor="text1"/>
          <w:sz w:val="22"/>
          <w:szCs w:val="22"/>
        </w:rPr>
      </w:pPr>
      <w:r w:rsidRPr="00263652">
        <w:rPr>
          <w:rFonts w:ascii="Calibri" w:hAnsi="Calibri"/>
          <w:color w:val="000000" w:themeColor="text1"/>
          <w:sz w:val="22"/>
          <w:szCs w:val="22"/>
        </w:rPr>
        <w:t xml:space="preserve">Le préambule </w:t>
      </w:r>
      <w:r w:rsidR="009C5EFE" w:rsidRPr="00263652">
        <w:rPr>
          <w:rFonts w:ascii="Calibri" w:hAnsi="Calibri"/>
          <w:color w:val="000000" w:themeColor="text1"/>
          <w:sz w:val="22"/>
          <w:szCs w:val="22"/>
        </w:rPr>
        <w:t xml:space="preserve">et le annexes </w:t>
      </w:r>
      <w:r w:rsidRPr="00263652">
        <w:rPr>
          <w:rFonts w:ascii="Calibri" w:hAnsi="Calibri"/>
          <w:color w:val="000000" w:themeColor="text1"/>
          <w:sz w:val="22"/>
          <w:szCs w:val="22"/>
        </w:rPr>
        <w:t>f</w:t>
      </w:r>
      <w:r w:rsidR="009C5EFE" w:rsidRPr="00263652">
        <w:rPr>
          <w:rFonts w:ascii="Calibri" w:hAnsi="Calibri"/>
          <w:color w:val="000000" w:themeColor="text1"/>
          <w:sz w:val="22"/>
          <w:szCs w:val="22"/>
        </w:rPr>
        <w:t>on</w:t>
      </w:r>
      <w:r w:rsidRPr="00263652">
        <w:rPr>
          <w:rFonts w:ascii="Calibri" w:hAnsi="Calibri"/>
          <w:color w:val="000000" w:themeColor="text1"/>
          <w:sz w:val="22"/>
          <w:szCs w:val="22"/>
        </w:rPr>
        <w:t xml:space="preserve">t partie intégrante </w:t>
      </w:r>
      <w:r w:rsidR="002D5C87" w:rsidRPr="00263652">
        <w:rPr>
          <w:rFonts w:ascii="Calibri" w:hAnsi="Calibri"/>
          <w:color w:val="000000" w:themeColor="text1"/>
          <w:sz w:val="22"/>
          <w:szCs w:val="22"/>
        </w:rPr>
        <w:t>du présent règlement</w:t>
      </w:r>
      <w:r w:rsidR="000A0D36">
        <w:rPr>
          <w:rFonts w:ascii="Calibri" w:hAnsi="Calibri"/>
          <w:color w:val="000000" w:themeColor="text1"/>
          <w:sz w:val="22"/>
          <w:szCs w:val="22"/>
        </w:rPr>
        <w:t xml:space="preserve">.  </w:t>
      </w:r>
      <w:r w:rsidR="000A0D36">
        <w:rPr>
          <w:rFonts w:asciiTheme="minorHAnsi" w:hAnsiTheme="minorHAnsi" w:cstheme="minorHAnsi"/>
          <w:color w:val="000000" w:themeColor="text1"/>
          <w:sz w:val="22"/>
          <w:szCs w:val="22"/>
        </w:rPr>
        <w:t>Les annexes B et C sont modifiées pour tenir compte des travaux de réfection effectués sur la rue Principale.  Lesdites annexes sont jointes aux présentes pour en faire partie intégrante.</w:t>
      </w:r>
    </w:p>
    <w:p w14:paraId="596389F2" w14:textId="4A59D78B" w:rsidR="001322BE" w:rsidRPr="000A0D36" w:rsidRDefault="000A0D36" w:rsidP="00E24E64">
      <w:pPr>
        <w:spacing w:before="180"/>
        <w:ind w:left="851" w:hanging="851"/>
        <w:jc w:val="both"/>
        <w:rPr>
          <w:i/>
          <w:color w:val="000000" w:themeColor="text1"/>
          <w:sz w:val="18"/>
          <w:szCs w:val="18"/>
        </w:rPr>
      </w:pPr>
      <w:r w:rsidRPr="00D13F37">
        <w:rPr>
          <w:i/>
          <w:color w:val="000000" w:themeColor="text1"/>
          <w:sz w:val="18"/>
          <w:szCs w:val="18"/>
        </w:rPr>
        <w:t>Modifié par le règlement RA-605-</w:t>
      </w:r>
      <w:r>
        <w:rPr>
          <w:i/>
          <w:color w:val="000000" w:themeColor="text1"/>
          <w:sz w:val="18"/>
          <w:szCs w:val="18"/>
        </w:rPr>
        <w:t>11-2021</w:t>
      </w:r>
    </w:p>
    <w:p w14:paraId="5AAFF7E2" w14:textId="77777777" w:rsidR="001272AB" w:rsidRPr="00263652" w:rsidRDefault="001272AB" w:rsidP="00E24E64">
      <w:pPr>
        <w:jc w:val="both"/>
        <w:rPr>
          <w:rFonts w:ascii="Calibri" w:hAnsi="Calibri"/>
          <w:color w:val="000000" w:themeColor="text1"/>
          <w:sz w:val="22"/>
          <w:szCs w:val="22"/>
        </w:rPr>
      </w:pPr>
    </w:p>
    <w:p w14:paraId="2BC57351" w14:textId="77777777" w:rsidR="001322BE" w:rsidRPr="00263652" w:rsidRDefault="001322BE" w:rsidP="00E24E64">
      <w:pPr>
        <w:ind w:left="1418" w:hanging="1418"/>
        <w:jc w:val="both"/>
        <w:rPr>
          <w:rFonts w:ascii="Calibri" w:hAnsi="Calibri"/>
          <w:b/>
          <w:color w:val="000000" w:themeColor="text1"/>
          <w:sz w:val="22"/>
          <w:szCs w:val="22"/>
        </w:rPr>
      </w:pPr>
      <w:r w:rsidRPr="00263652">
        <w:rPr>
          <w:rFonts w:ascii="Calibri" w:hAnsi="Calibri"/>
          <w:b/>
          <w:color w:val="000000" w:themeColor="text1"/>
          <w:sz w:val="22"/>
          <w:szCs w:val="22"/>
        </w:rPr>
        <w:t>ARTICLE 2</w:t>
      </w:r>
      <w:r w:rsidR="00B74961" w:rsidRPr="00263652">
        <w:rPr>
          <w:rFonts w:ascii="Calibri" w:hAnsi="Calibri"/>
          <w:b/>
          <w:color w:val="000000" w:themeColor="text1"/>
          <w:sz w:val="22"/>
          <w:szCs w:val="22"/>
        </w:rPr>
        <w:tab/>
      </w:r>
      <w:r w:rsidR="002D5C87" w:rsidRPr="00263652">
        <w:rPr>
          <w:rFonts w:ascii="Calibri" w:hAnsi="Calibri"/>
          <w:b/>
          <w:color w:val="000000" w:themeColor="text1"/>
          <w:sz w:val="22"/>
          <w:szCs w:val="22"/>
        </w:rPr>
        <w:t>ABROGATION DES ANCIENS RÈGLEMENTS</w:t>
      </w:r>
    </w:p>
    <w:p w14:paraId="50E5B893" w14:textId="77777777" w:rsidR="007071A1" w:rsidRPr="00263652" w:rsidRDefault="002D5C87" w:rsidP="00E24E64">
      <w:pPr>
        <w:spacing w:before="120"/>
        <w:jc w:val="both"/>
        <w:rPr>
          <w:rFonts w:ascii="Calibri" w:hAnsi="Calibri"/>
          <w:color w:val="000000" w:themeColor="text1"/>
          <w:sz w:val="22"/>
          <w:szCs w:val="22"/>
        </w:rPr>
      </w:pPr>
      <w:r w:rsidRPr="00263652">
        <w:rPr>
          <w:rFonts w:ascii="Calibri" w:hAnsi="Calibri"/>
          <w:color w:val="000000" w:themeColor="text1"/>
          <w:sz w:val="22"/>
          <w:szCs w:val="22"/>
        </w:rPr>
        <w:t>Le présent règlement remplace et abroge tous les règlements existants portant sur les normes de circulation, de stationnement</w:t>
      </w:r>
      <w:r w:rsidR="0011741E">
        <w:rPr>
          <w:rFonts w:ascii="Calibri" w:hAnsi="Calibri"/>
          <w:color w:val="000000" w:themeColor="text1"/>
          <w:sz w:val="22"/>
          <w:szCs w:val="22"/>
        </w:rPr>
        <w:t xml:space="preserve"> et</w:t>
      </w:r>
      <w:r w:rsidRPr="00263652">
        <w:rPr>
          <w:rFonts w:ascii="Calibri" w:hAnsi="Calibri"/>
          <w:color w:val="000000" w:themeColor="text1"/>
          <w:sz w:val="22"/>
          <w:szCs w:val="22"/>
        </w:rPr>
        <w:t xml:space="preserve"> d’établissem</w:t>
      </w:r>
      <w:r w:rsidR="0011741E">
        <w:rPr>
          <w:rFonts w:ascii="Calibri" w:hAnsi="Calibri"/>
          <w:color w:val="000000" w:themeColor="text1"/>
          <w:sz w:val="22"/>
          <w:szCs w:val="22"/>
        </w:rPr>
        <w:t>ent de limites de vitesses dont notamment, le règlement suivant</w:t>
      </w:r>
      <w:r w:rsidRPr="00263652">
        <w:rPr>
          <w:rFonts w:ascii="Calibri" w:hAnsi="Calibri"/>
          <w:color w:val="000000" w:themeColor="text1"/>
          <w:sz w:val="22"/>
          <w:szCs w:val="22"/>
        </w:rPr>
        <w:t xml:space="preserve"> : </w:t>
      </w:r>
    </w:p>
    <w:p w14:paraId="17E6CA8D" w14:textId="77777777" w:rsidR="00B85CCF" w:rsidRPr="00263652" w:rsidRDefault="00B85CCF" w:rsidP="00E24E64">
      <w:pPr>
        <w:spacing w:before="120"/>
        <w:ind w:left="993" w:hanging="993"/>
        <w:jc w:val="both"/>
        <w:rPr>
          <w:rFonts w:ascii="Calibri" w:hAnsi="Calibri"/>
          <w:color w:val="000000" w:themeColor="text1"/>
          <w:sz w:val="22"/>
          <w:szCs w:val="22"/>
        </w:rPr>
      </w:pPr>
      <w:r w:rsidRPr="00263652">
        <w:rPr>
          <w:rFonts w:ascii="Calibri" w:hAnsi="Calibri"/>
          <w:color w:val="000000" w:themeColor="text1"/>
          <w:sz w:val="22"/>
          <w:szCs w:val="22"/>
        </w:rPr>
        <w:t>R101-10 -</w:t>
      </w:r>
      <w:r w:rsidRPr="00263652">
        <w:rPr>
          <w:rFonts w:ascii="Calibri" w:hAnsi="Calibri"/>
          <w:color w:val="000000" w:themeColor="text1"/>
          <w:sz w:val="22"/>
          <w:szCs w:val="22"/>
        </w:rPr>
        <w:tab/>
        <w:t>Règlement sur la circulation et le stationnement;</w:t>
      </w:r>
    </w:p>
    <w:p w14:paraId="0BF55353" w14:textId="77777777" w:rsidR="00B85CCF" w:rsidRPr="00263652" w:rsidRDefault="00B85CCF" w:rsidP="00E24E64">
      <w:pPr>
        <w:spacing w:before="120"/>
        <w:jc w:val="both"/>
        <w:rPr>
          <w:rFonts w:ascii="Calibri" w:hAnsi="Calibri"/>
          <w:b/>
          <w:color w:val="000000" w:themeColor="text1"/>
          <w:sz w:val="22"/>
          <w:szCs w:val="22"/>
        </w:rPr>
      </w:pPr>
      <w:r w:rsidRPr="00263652">
        <w:rPr>
          <w:rFonts w:ascii="Calibri" w:hAnsi="Calibri" w:cs="Arial"/>
          <w:color w:val="000000" w:themeColor="text1"/>
          <w:sz w:val="22"/>
          <w:szCs w:val="22"/>
        </w:rPr>
        <w:t>ainsi que tout règlement en semblables matières édicté par l’une quelconque des municipalités auxquelles la Municipalité a succédé depuis le 1er janvier 2002 et prévaut sur toute disposition incompatible contenue dans un règlement édicté par l’une quelconque de ces municipalités.</w:t>
      </w:r>
    </w:p>
    <w:p w14:paraId="5D8A514C" w14:textId="77777777" w:rsidR="001272AB" w:rsidRPr="00263652" w:rsidRDefault="001272AB" w:rsidP="00E24E64">
      <w:pPr>
        <w:jc w:val="both"/>
        <w:rPr>
          <w:rFonts w:ascii="Calibri" w:hAnsi="Calibri"/>
          <w:b/>
          <w:color w:val="000000" w:themeColor="text1"/>
          <w:sz w:val="22"/>
          <w:szCs w:val="22"/>
        </w:rPr>
      </w:pPr>
    </w:p>
    <w:p w14:paraId="1E5DA8A7" w14:textId="77777777" w:rsidR="00B85CCF" w:rsidRPr="00263652" w:rsidRDefault="00B85CCF" w:rsidP="00E24E64">
      <w:pPr>
        <w:ind w:left="851" w:hanging="851"/>
        <w:jc w:val="both"/>
        <w:rPr>
          <w:rFonts w:ascii="Calibri" w:hAnsi="Calibri"/>
          <w:b/>
          <w:color w:val="000000" w:themeColor="text1"/>
          <w:sz w:val="22"/>
          <w:szCs w:val="22"/>
        </w:rPr>
      </w:pPr>
      <w:r w:rsidRPr="00263652">
        <w:rPr>
          <w:rFonts w:ascii="Calibri" w:hAnsi="Calibri"/>
          <w:b/>
          <w:color w:val="000000" w:themeColor="text1"/>
          <w:sz w:val="22"/>
          <w:szCs w:val="22"/>
        </w:rPr>
        <w:t>3.</w:t>
      </w:r>
      <w:r w:rsidRPr="00263652">
        <w:rPr>
          <w:rFonts w:ascii="Calibri" w:hAnsi="Calibri"/>
          <w:b/>
          <w:color w:val="000000" w:themeColor="text1"/>
          <w:sz w:val="22"/>
          <w:szCs w:val="22"/>
        </w:rPr>
        <w:tab/>
        <w:t>DISPOSITIONS GÉNÉRALES</w:t>
      </w:r>
    </w:p>
    <w:p w14:paraId="0A1BD28E" w14:textId="77777777" w:rsidR="00B85CCF" w:rsidRPr="00263652" w:rsidRDefault="00B85CCF" w:rsidP="00E24E64">
      <w:pPr>
        <w:spacing w:before="120"/>
        <w:ind w:left="851" w:hanging="851"/>
        <w:jc w:val="both"/>
        <w:rPr>
          <w:rFonts w:ascii="Calibri" w:hAnsi="Calibri"/>
          <w:color w:val="000000" w:themeColor="text1"/>
          <w:sz w:val="22"/>
          <w:szCs w:val="22"/>
        </w:rPr>
      </w:pPr>
      <w:r w:rsidRPr="00263652">
        <w:rPr>
          <w:rFonts w:ascii="Calibri" w:hAnsi="Calibri"/>
          <w:color w:val="000000" w:themeColor="text1"/>
          <w:sz w:val="22"/>
          <w:szCs w:val="22"/>
        </w:rPr>
        <w:t>3.1</w:t>
      </w:r>
      <w:r w:rsidRPr="00263652">
        <w:rPr>
          <w:rFonts w:ascii="Calibri" w:hAnsi="Calibri"/>
          <w:color w:val="000000" w:themeColor="text1"/>
          <w:sz w:val="22"/>
          <w:szCs w:val="22"/>
        </w:rPr>
        <w:tab/>
        <w:t xml:space="preserve">Le présent règlement complète et ajoute aux règles établies au Code de la sécurité routière du Québec (L.R.Q., c. C-24.2) et, à certains égards, a pour but de prévoir les règles de conduite et d’immobilisation des véhicules routiers, ainsi que d’autres règles relatives à la circulation des véhicules routiers, de prévoir des dispositions particulières applicables aux piétons et aux bicyclettes et à l’utilisation des places et des chemins </w:t>
      </w:r>
      <w:r w:rsidR="0011741E">
        <w:rPr>
          <w:rFonts w:ascii="Calibri" w:hAnsi="Calibri"/>
          <w:color w:val="000000" w:themeColor="text1"/>
          <w:sz w:val="22"/>
          <w:szCs w:val="22"/>
        </w:rPr>
        <w:t>publics;</w:t>
      </w:r>
    </w:p>
    <w:p w14:paraId="68695ACA" w14:textId="77777777" w:rsidR="00B85CCF" w:rsidRPr="00263652" w:rsidRDefault="00B85CCF" w:rsidP="00E24E64">
      <w:pPr>
        <w:spacing w:before="120"/>
        <w:ind w:left="851" w:hanging="851"/>
        <w:jc w:val="both"/>
        <w:rPr>
          <w:rFonts w:ascii="Calibri" w:hAnsi="Calibri"/>
          <w:color w:val="000000" w:themeColor="text1"/>
          <w:sz w:val="22"/>
          <w:szCs w:val="22"/>
        </w:rPr>
      </w:pPr>
      <w:r w:rsidRPr="00263652">
        <w:rPr>
          <w:rFonts w:ascii="Calibri" w:hAnsi="Calibri"/>
          <w:color w:val="000000" w:themeColor="text1"/>
          <w:sz w:val="22"/>
          <w:szCs w:val="22"/>
        </w:rPr>
        <w:lastRenderedPageBreak/>
        <w:t>3.2</w:t>
      </w:r>
      <w:r w:rsidRPr="00263652">
        <w:rPr>
          <w:rFonts w:ascii="Calibri" w:hAnsi="Calibri"/>
          <w:color w:val="000000" w:themeColor="text1"/>
          <w:sz w:val="22"/>
          <w:szCs w:val="22"/>
        </w:rPr>
        <w:tab/>
      </w:r>
      <w:r>
        <w:rPr>
          <w:rFonts w:ascii="Calibri" w:hAnsi="Calibri"/>
          <w:color w:val="000000" w:themeColor="text1"/>
          <w:sz w:val="22"/>
          <w:szCs w:val="22"/>
        </w:rPr>
        <w:t>Outre l</w:t>
      </w:r>
      <w:r w:rsidRPr="00263652">
        <w:rPr>
          <w:rFonts w:ascii="Calibri" w:hAnsi="Calibri"/>
          <w:color w:val="000000" w:themeColor="text1"/>
          <w:sz w:val="22"/>
          <w:szCs w:val="22"/>
        </w:rPr>
        <w:t xml:space="preserve">es chemins publics, certaines des règles relatives à l’immobilisation des véhicules routiers et au stationnement s’appliquent </w:t>
      </w:r>
      <w:r>
        <w:rPr>
          <w:rFonts w:ascii="Calibri" w:hAnsi="Calibri"/>
          <w:color w:val="000000" w:themeColor="text1"/>
          <w:sz w:val="22"/>
          <w:szCs w:val="22"/>
        </w:rPr>
        <w:t xml:space="preserve">à tous les endroits et </w:t>
      </w:r>
      <w:r w:rsidRPr="00263652">
        <w:rPr>
          <w:rFonts w:ascii="Calibri" w:hAnsi="Calibri"/>
          <w:color w:val="000000" w:themeColor="text1"/>
          <w:sz w:val="22"/>
          <w:szCs w:val="22"/>
        </w:rPr>
        <w:t>aux terrains où le public est autorisé à circuler.</w:t>
      </w:r>
    </w:p>
    <w:p w14:paraId="2CCCE2FB" w14:textId="77777777" w:rsidR="00B85CCF" w:rsidRPr="00263652" w:rsidRDefault="00B85CCF" w:rsidP="00E24E64">
      <w:pPr>
        <w:spacing w:before="120"/>
        <w:ind w:left="851" w:hanging="851"/>
        <w:jc w:val="both"/>
        <w:rPr>
          <w:rFonts w:ascii="Calibri" w:hAnsi="Calibri"/>
          <w:color w:val="000000" w:themeColor="text1"/>
          <w:sz w:val="22"/>
          <w:szCs w:val="22"/>
        </w:rPr>
      </w:pPr>
      <w:r w:rsidRPr="00263652">
        <w:rPr>
          <w:rFonts w:ascii="Calibri" w:hAnsi="Calibri"/>
          <w:color w:val="000000" w:themeColor="text1"/>
          <w:sz w:val="22"/>
          <w:szCs w:val="22"/>
        </w:rPr>
        <w:t>3.3</w:t>
      </w:r>
      <w:r w:rsidRPr="00263652">
        <w:rPr>
          <w:rFonts w:ascii="Calibri" w:hAnsi="Calibri"/>
          <w:color w:val="000000" w:themeColor="text1"/>
          <w:sz w:val="22"/>
          <w:szCs w:val="22"/>
        </w:rPr>
        <w:tab/>
        <w:t>Toutes les annexes jointes au présent règlement en font partie intégrante, et toutes normes, obligations ou indications se trouvant aux annexes font partie intégrante du présent règlement comme si elles y avaient été édictées.</w:t>
      </w:r>
    </w:p>
    <w:p w14:paraId="4B2C8ABA" w14:textId="77777777" w:rsidR="00B85CCF" w:rsidRPr="00263652" w:rsidRDefault="00B85CCF" w:rsidP="00E24E64">
      <w:pPr>
        <w:spacing w:before="120"/>
        <w:ind w:left="851" w:hanging="851"/>
        <w:jc w:val="both"/>
        <w:rPr>
          <w:rFonts w:ascii="Calibri" w:hAnsi="Calibri"/>
          <w:color w:val="000000" w:themeColor="text1"/>
          <w:sz w:val="22"/>
          <w:szCs w:val="22"/>
        </w:rPr>
      </w:pPr>
      <w:r w:rsidRPr="00263652">
        <w:rPr>
          <w:rFonts w:ascii="Calibri" w:hAnsi="Calibri"/>
          <w:color w:val="000000" w:themeColor="text1"/>
          <w:sz w:val="22"/>
          <w:szCs w:val="22"/>
        </w:rPr>
        <w:t>3.4</w:t>
      </w:r>
      <w:r w:rsidRPr="00263652">
        <w:rPr>
          <w:rFonts w:ascii="Calibri" w:hAnsi="Calibri"/>
          <w:color w:val="000000" w:themeColor="text1"/>
          <w:sz w:val="22"/>
          <w:szCs w:val="22"/>
        </w:rPr>
        <w:tab/>
        <w:t>Les dispositions du présent règlement s’appliquent aux propriétaires de véhicules routiers tels que définis dans le présent règlement.</w:t>
      </w:r>
    </w:p>
    <w:p w14:paraId="06D2EFB8" w14:textId="77777777" w:rsidR="00B85CCF" w:rsidRDefault="00B85CCF" w:rsidP="00E24E64">
      <w:pPr>
        <w:spacing w:before="120"/>
        <w:ind w:left="851" w:hanging="851"/>
        <w:jc w:val="both"/>
        <w:rPr>
          <w:rFonts w:ascii="Calibri" w:hAnsi="Calibri"/>
          <w:color w:val="000000" w:themeColor="text1"/>
          <w:sz w:val="22"/>
          <w:szCs w:val="22"/>
        </w:rPr>
      </w:pPr>
      <w:r w:rsidRPr="00263652">
        <w:rPr>
          <w:rFonts w:ascii="Calibri" w:hAnsi="Calibri"/>
          <w:color w:val="000000" w:themeColor="text1"/>
          <w:sz w:val="22"/>
          <w:szCs w:val="22"/>
        </w:rPr>
        <w:t>3.5</w:t>
      </w:r>
      <w:r w:rsidRPr="00263652">
        <w:rPr>
          <w:rFonts w:ascii="Calibri" w:hAnsi="Calibri"/>
          <w:color w:val="000000" w:themeColor="text1"/>
          <w:sz w:val="22"/>
          <w:szCs w:val="22"/>
        </w:rPr>
        <w:tab/>
        <w:t>La personne au nom de laquelle un véhicule routier est immatriculé est responsable d’une infraction imputable au propriétair</w:t>
      </w:r>
      <w:r>
        <w:rPr>
          <w:rFonts w:ascii="Calibri" w:hAnsi="Calibri"/>
          <w:color w:val="000000" w:themeColor="text1"/>
          <w:sz w:val="22"/>
          <w:szCs w:val="22"/>
        </w:rPr>
        <w:t>e en vertu du présent règlement.</w:t>
      </w:r>
    </w:p>
    <w:p w14:paraId="654319C4" w14:textId="77777777" w:rsidR="00DA2686" w:rsidRDefault="00DA2686" w:rsidP="00E24E64">
      <w:pPr>
        <w:ind w:left="851" w:hanging="851"/>
        <w:jc w:val="both"/>
        <w:rPr>
          <w:rFonts w:ascii="Calibri" w:hAnsi="Calibri"/>
          <w:color w:val="000000" w:themeColor="text1"/>
          <w:sz w:val="22"/>
          <w:szCs w:val="22"/>
        </w:rPr>
      </w:pPr>
    </w:p>
    <w:p w14:paraId="5A406FAF" w14:textId="77777777" w:rsidR="00DA2686" w:rsidRPr="00263652" w:rsidRDefault="00DA2686" w:rsidP="00E24E64">
      <w:pPr>
        <w:jc w:val="both"/>
        <w:rPr>
          <w:rFonts w:ascii="Calibri" w:hAnsi="Calibri"/>
          <w:b/>
          <w:color w:val="000000" w:themeColor="text1"/>
          <w:sz w:val="22"/>
          <w:szCs w:val="22"/>
        </w:rPr>
      </w:pPr>
      <w:r w:rsidRPr="00263652">
        <w:rPr>
          <w:rFonts w:ascii="Calibri" w:hAnsi="Calibri"/>
          <w:b/>
          <w:color w:val="000000" w:themeColor="text1"/>
          <w:sz w:val="22"/>
          <w:szCs w:val="22"/>
        </w:rPr>
        <w:t xml:space="preserve">ARTICLE 4 </w:t>
      </w:r>
      <w:r w:rsidRPr="00263652">
        <w:rPr>
          <w:rFonts w:ascii="Calibri" w:hAnsi="Calibri"/>
          <w:b/>
          <w:color w:val="000000" w:themeColor="text1"/>
          <w:sz w:val="22"/>
          <w:szCs w:val="22"/>
        </w:rPr>
        <w:tab/>
        <w:t>DÉFINITIONS ET INTERPRÉTATION</w:t>
      </w:r>
    </w:p>
    <w:p w14:paraId="75097399" w14:textId="77777777" w:rsidR="00DA2686" w:rsidRPr="00DA2686" w:rsidRDefault="00DA2686" w:rsidP="00E24E64">
      <w:pPr>
        <w:spacing w:before="120"/>
        <w:jc w:val="both"/>
        <w:rPr>
          <w:rFonts w:ascii="Calibri" w:hAnsi="Calibri" w:cs="Calibri"/>
          <w:color w:val="000000" w:themeColor="text1"/>
          <w:sz w:val="22"/>
          <w:szCs w:val="22"/>
        </w:rPr>
      </w:pPr>
      <w:r w:rsidRPr="00263652">
        <w:rPr>
          <w:rFonts w:ascii="Calibri" w:hAnsi="Calibri" w:cs="Calibri"/>
          <w:color w:val="000000" w:themeColor="text1"/>
          <w:sz w:val="22"/>
          <w:szCs w:val="22"/>
        </w:rPr>
        <w:t>Les expressions, termes et mots utilisés dans le présent règlement ont le sens et l’application qui leur sont respectivement attribués dans cet article, à moins que le contexte n’exig</w:t>
      </w:r>
      <w:r>
        <w:rPr>
          <w:rFonts w:ascii="Calibri" w:hAnsi="Calibri" w:cs="Calibri"/>
          <w:color w:val="000000" w:themeColor="text1"/>
          <w:sz w:val="22"/>
          <w:szCs w:val="22"/>
        </w:rPr>
        <w:t>e une interprétation différente.</w:t>
      </w:r>
    </w:p>
    <w:p w14:paraId="06A4AB6C" w14:textId="77777777" w:rsidR="00DA2686" w:rsidRDefault="00DA2686" w:rsidP="00E24E64">
      <w:pPr>
        <w:ind w:left="851" w:hanging="851"/>
        <w:jc w:val="both"/>
        <w:rPr>
          <w:rFonts w:ascii="Calibri" w:hAnsi="Calibri"/>
          <w:color w:val="000000" w:themeColor="text1"/>
          <w:sz w:val="22"/>
          <w:szCs w:val="22"/>
        </w:rPr>
      </w:pPr>
    </w:p>
    <w:tbl>
      <w:tblPr>
        <w:tblW w:w="5000" w:type="pct"/>
        <w:tblLook w:val="04A0" w:firstRow="1" w:lastRow="0" w:firstColumn="1" w:lastColumn="0" w:noHBand="0" w:noVBand="1"/>
      </w:tblPr>
      <w:tblGrid>
        <w:gridCol w:w="3214"/>
        <w:gridCol w:w="6408"/>
      </w:tblGrid>
      <w:tr w:rsidR="00D11CEC" w:rsidRPr="00263652" w14:paraId="713DFCD1" w14:textId="77777777" w:rsidTr="00D55EB5">
        <w:tc>
          <w:tcPr>
            <w:tcW w:w="1670" w:type="pct"/>
            <w:shd w:val="clear" w:color="auto" w:fill="auto"/>
          </w:tcPr>
          <w:p w14:paraId="76510501" w14:textId="77777777" w:rsidR="00D11CEC" w:rsidRPr="00263652" w:rsidRDefault="00D11CEC"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Autobus </w:t>
            </w:r>
            <w:r w:rsidRPr="00263652">
              <w:rPr>
                <w:rFonts w:ascii="Calibri" w:hAnsi="Calibri" w:cs="Calibri"/>
                <w:color w:val="000000" w:themeColor="text1"/>
                <w:sz w:val="22"/>
                <w:szCs w:val="22"/>
              </w:rPr>
              <w:t>:</w:t>
            </w:r>
          </w:p>
        </w:tc>
        <w:tc>
          <w:tcPr>
            <w:tcW w:w="3330" w:type="pct"/>
            <w:shd w:val="clear" w:color="auto" w:fill="auto"/>
          </w:tcPr>
          <w:p w14:paraId="1D39EF1A" w14:textId="77777777" w:rsidR="00D11CEC" w:rsidRDefault="00D11CEC"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véhicule automobile, autre qu'un minibus, aménagé pour le transport de plus de neuf occupants à la fois.</w:t>
            </w:r>
          </w:p>
          <w:p w14:paraId="5296761C" w14:textId="77777777" w:rsidR="00D11CEC" w:rsidRPr="003A54DC" w:rsidRDefault="00D11CEC" w:rsidP="00E24E64">
            <w:pPr>
              <w:autoSpaceDE w:val="0"/>
              <w:autoSpaceDN w:val="0"/>
              <w:adjustRightInd w:val="0"/>
              <w:jc w:val="both"/>
              <w:rPr>
                <w:rFonts w:ascii="Calibri" w:hAnsi="Calibri" w:cs="Calibri"/>
                <w:color w:val="000000" w:themeColor="text1"/>
                <w:sz w:val="22"/>
                <w:szCs w:val="22"/>
              </w:rPr>
            </w:pPr>
          </w:p>
        </w:tc>
      </w:tr>
      <w:tr w:rsidR="00BA574A" w:rsidRPr="00263652" w14:paraId="6A682164" w14:textId="77777777" w:rsidTr="00C6656C">
        <w:tc>
          <w:tcPr>
            <w:tcW w:w="1670" w:type="pct"/>
            <w:shd w:val="clear" w:color="auto" w:fill="auto"/>
          </w:tcPr>
          <w:p w14:paraId="7218C64C" w14:textId="77777777" w:rsidR="00BA574A" w:rsidRPr="00263652" w:rsidRDefault="00BA574A" w:rsidP="00E24E64">
            <w:pPr>
              <w:ind w:left="1985" w:hanging="1985"/>
              <w:jc w:val="both"/>
              <w:rPr>
                <w:rFonts w:ascii="Calibri" w:hAnsi="Calibri" w:cs="Calibri"/>
                <w:bCs/>
                <w:color w:val="000000" w:themeColor="text1"/>
                <w:sz w:val="22"/>
                <w:szCs w:val="22"/>
                <w:lang w:val="fr-FR" w:eastAsia="fr-FR"/>
              </w:rPr>
            </w:pPr>
            <w:r w:rsidRPr="00263652">
              <w:rPr>
                <w:rFonts w:ascii="Calibri" w:hAnsi="Calibri" w:cs="Calibri"/>
                <w:bCs/>
                <w:color w:val="000000" w:themeColor="text1"/>
                <w:sz w:val="22"/>
                <w:szCs w:val="22"/>
                <w:lang w:val="fr-FR" w:eastAsia="fr-FR"/>
              </w:rPr>
              <w:t>Autorité</w:t>
            </w:r>
          </w:p>
          <w:p w14:paraId="3B7C52DC" w14:textId="77777777" w:rsidR="00BA574A" w:rsidRPr="00263652" w:rsidRDefault="00BA574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lang w:val="fr-FR" w:eastAsia="fr-FR"/>
              </w:rPr>
              <w:t>compétente :</w:t>
            </w:r>
          </w:p>
        </w:tc>
        <w:tc>
          <w:tcPr>
            <w:tcW w:w="3330" w:type="pct"/>
            <w:shd w:val="clear" w:color="auto" w:fill="auto"/>
          </w:tcPr>
          <w:p w14:paraId="2B83A880" w14:textId="77777777" w:rsidR="00BA574A" w:rsidRPr="00263652" w:rsidRDefault="00BA574A" w:rsidP="00E24E64">
            <w:pPr>
              <w:jc w:val="both"/>
              <w:rPr>
                <w:rFonts w:ascii="Calibri" w:hAnsi="Calibri" w:cs="Calibri"/>
                <w:bCs/>
                <w:color w:val="000000" w:themeColor="text1"/>
                <w:sz w:val="22"/>
                <w:szCs w:val="22"/>
                <w:lang w:val="fr-FR" w:eastAsia="fr-FR"/>
              </w:rPr>
            </w:pPr>
            <w:r w:rsidRPr="00263652">
              <w:rPr>
                <w:rFonts w:ascii="Calibri" w:hAnsi="Calibri" w:cs="Calibri"/>
                <w:bCs/>
                <w:color w:val="000000" w:themeColor="text1"/>
                <w:sz w:val="22"/>
                <w:szCs w:val="22"/>
                <w:lang w:val="fr-FR" w:eastAsia="fr-FR"/>
              </w:rPr>
              <w:t>aux fins du présent règlement, agents de la paix, le directeur de</w:t>
            </w:r>
            <w:r w:rsidR="00057936" w:rsidRPr="00263652">
              <w:rPr>
                <w:rFonts w:ascii="Calibri" w:hAnsi="Calibri" w:cs="Calibri"/>
                <w:bCs/>
                <w:color w:val="000000" w:themeColor="text1"/>
                <w:sz w:val="22"/>
                <w:szCs w:val="22"/>
                <w:lang w:val="fr-FR" w:eastAsia="fr-FR"/>
              </w:rPr>
              <w:t xml:space="preserve">s Travaux publics </w:t>
            </w:r>
            <w:r w:rsidRPr="00263652">
              <w:rPr>
                <w:rFonts w:ascii="Calibri" w:hAnsi="Calibri" w:cs="Calibri"/>
                <w:bCs/>
                <w:color w:val="000000" w:themeColor="text1"/>
                <w:sz w:val="22"/>
                <w:szCs w:val="22"/>
                <w:lang w:val="fr-FR" w:eastAsia="fr-FR"/>
              </w:rPr>
              <w:t xml:space="preserve">ou son représentant et tout fonctionnaire désigné de la Municipalité </w:t>
            </w:r>
            <w:r w:rsidRPr="00263652">
              <w:rPr>
                <w:rFonts w:ascii="Calibri" w:hAnsi="Calibri"/>
                <w:color w:val="000000" w:themeColor="text1"/>
                <w:sz w:val="22"/>
                <w:szCs w:val="22"/>
              </w:rPr>
              <w:t xml:space="preserve">agissant sur le territoire de la </w:t>
            </w:r>
            <w:r w:rsidR="00B92662">
              <w:rPr>
                <w:rFonts w:ascii="Calibri" w:hAnsi="Calibri"/>
                <w:color w:val="000000" w:themeColor="text1"/>
                <w:sz w:val="22"/>
                <w:szCs w:val="22"/>
              </w:rPr>
              <w:t>M</w:t>
            </w:r>
            <w:r w:rsidRPr="00263652">
              <w:rPr>
                <w:rFonts w:ascii="Calibri" w:hAnsi="Calibri"/>
                <w:color w:val="000000" w:themeColor="text1"/>
                <w:sz w:val="22"/>
                <w:szCs w:val="22"/>
              </w:rPr>
              <w:t xml:space="preserve">unicipalité afin de </w:t>
            </w:r>
            <w:r w:rsidR="00725830" w:rsidRPr="00263652">
              <w:rPr>
                <w:rFonts w:ascii="Calibri" w:hAnsi="Calibri"/>
                <w:color w:val="000000" w:themeColor="text1"/>
                <w:sz w:val="22"/>
                <w:szCs w:val="22"/>
              </w:rPr>
              <w:t>faire respecter le</w:t>
            </w:r>
            <w:r w:rsidRPr="00263652">
              <w:rPr>
                <w:rFonts w:ascii="Calibri" w:hAnsi="Calibri"/>
                <w:color w:val="000000" w:themeColor="text1"/>
                <w:sz w:val="22"/>
                <w:szCs w:val="22"/>
              </w:rPr>
              <w:t xml:space="preserve"> </w:t>
            </w:r>
            <w:r w:rsidR="00725830" w:rsidRPr="00263652">
              <w:rPr>
                <w:rFonts w:ascii="Calibri" w:hAnsi="Calibri"/>
                <w:color w:val="000000" w:themeColor="text1"/>
                <w:sz w:val="22"/>
                <w:szCs w:val="22"/>
              </w:rPr>
              <w:t xml:space="preserve">présent </w:t>
            </w:r>
            <w:r w:rsidRPr="00263652">
              <w:rPr>
                <w:rFonts w:ascii="Calibri" w:hAnsi="Calibri"/>
                <w:color w:val="000000" w:themeColor="text1"/>
                <w:sz w:val="22"/>
                <w:szCs w:val="22"/>
              </w:rPr>
              <w:t>règlement</w:t>
            </w:r>
            <w:r w:rsidR="003B0AF1" w:rsidRPr="00263652">
              <w:rPr>
                <w:rFonts w:ascii="Calibri" w:hAnsi="Calibri"/>
                <w:color w:val="000000" w:themeColor="text1"/>
                <w:sz w:val="22"/>
                <w:szCs w:val="22"/>
              </w:rPr>
              <w:t xml:space="preserve"> </w:t>
            </w:r>
            <w:r w:rsidRPr="00263652">
              <w:rPr>
                <w:rFonts w:ascii="Calibri" w:hAnsi="Calibri"/>
                <w:color w:val="000000" w:themeColor="text1"/>
                <w:sz w:val="22"/>
                <w:szCs w:val="22"/>
              </w:rPr>
              <w:t>municipa</w:t>
            </w:r>
            <w:r w:rsidR="00725830" w:rsidRPr="00263652">
              <w:rPr>
                <w:rFonts w:ascii="Calibri" w:hAnsi="Calibri"/>
                <w:color w:val="000000" w:themeColor="text1"/>
                <w:sz w:val="22"/>
                <w:szCs w:val="22"/>
              </w:rPr>
              <w:t>l</w:t>
            </w:r>
            <w:r w:rsidRPr="00263652">
              <w:rPr>
                <w:rFonts w:ascii="Calibri" w:hAnsi="Calibri"/>
                <w:color w:val="000000" w:themeColor="text1"/>
                <w:sz w:val="22"/>
                <w:szCs w:val="22"/>
              </w:rPr>
              <w:t xml:space="preserve"> sur son territoire ainsi que sur tout autre territoire où la Municipalité a compétence et juridiction.</w:t>
            </w:r>
          </w:p>
          <w:p w14:paraId="74E40386" w14:textId="77777777" w:rsidR="00BA574A" w:rsidRPr="00263652" w:rsidRDefault="00BA574A" w:rsidP="00E24E64">
            <w:pPr>
              <w:autoSpaceDE w:val="0"/>
              <w:autoSpaceDN w:val="0"/>
              <w:adjustRightInd w:val="0"/>
              <w:jc w:val="both"/>
              <w:rPr>
                <w:rFonts w:ascii="Calibri" w:hAnsi="Calibri" w:cs="Calibri"/>
                <w:color w:val="000000" w:themeColor="text1"/>
                <w:sz w:val="22"/>
                <w:szCs w:val="22"/>
                <w:lang w:val="fr-FR"/>
              </w:rPr>
            </w:pPr>
          </w:p>
        </w:tc>
      </w:tr>
      <w:tr w:rsidR="00BA574A" w:rsidRPr="00263652" w14:paraId="699E98BF" w14:textId="77777777" w:rsidTr="00C6656C">
        <w:tc>
          <w:tcPr>
            <w:tcW w:w="1670" w:type="pct"/>
            <w:shd w:val="clear" w:color="auto" w:fill="auto"/>
          </w:tcPr>
          <w:p w14:paraId="37D5E0F4" w14:textId="77777777" w:rsidR="00BA574A" w:rsidRPr="00263652" w:rsidRDefault="00BA574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lang w:val="fr-FR"/>
              </w:rPr>
              <w:t>Bicyclette</w:t>
            </w:r>
            <w:r w:rsidRPr="00263652">
              <w:rPr>
                <w:rFonts w:ascii="Calibri" w:hAnsi="Calibri" w:cs="Calibri"/>
                <w:color w:val="000000" w:themeColor="text1"/>
                <w:sz w:val="22"/>
                <w:szCs w:val="22"/>
              </w:rPr>
              <w:t xml:space="preserve"> :</w:t>
            </w:r>
          </w:p>
        </w:tc>
        <w:tc>
          <w:tcPr>
            <w:tcW w:w="3330" w:type="pct"/>
            <w:shd w:val="clear" w:color="auto" w:fill="auto"/>
          </w:tcPr>
          <w:p w14:paraId="2323D280" w14:textId="77777777" w:rsidR="00BA574A" w:rsidRPr="00263652" w:rsidRDefault="00BA574A" w:rsidP="00E24E64">
            <w:pPr>
              <w:ind w:left="1985" w:hanging="1985"/>
              <w:jc w:val="both"/>
              <w:rPr>
                <w:rFonts w:ascii="Calibri" w:hAnsi="Calibri" w:cs="Calibri"/>
                <w:bCs/>
                <w:color w:val="000000" w:themeColor="text1"/>
                <w:sz w:val="22"/>
                <w:szCs w:val="22"/>
                <w:lang w:val="fr-FR" w:eastAsia="fr-FR"/>
              </w:rPr>
            </w:pPr>
            <w:r w:rsidRPr="00263652">
              <w:rPr>
                <w:rFonts w:ascii="Calibri" w:hAnsi="Calibri" w:cs="Calibri"/>
                <w:color w:val="000000" w:themeColor="text1"/>
                <w:sz w:val="22"/>
                <w:szCs w:val="22"/>
              </w:rPr>
              <w:t>les bicyclettes, les tricycles ainsi que les trottinettes</w:t>
            </w:r>
            <w:r w:rsidR="005541EA" w:rsidRPr="00263652">
              <w:rPr>
                <w:rFonts w:ascii="Calibri" w:hAnsi="Calibri" w:cs="Calibri"/>
                <w:color w:val="000000" w:themeColor="text1"/>
                <w:sz w:val="22"/>
                <w:szCs w:val="22"/>
              </w:rPr>
              <w:t>.</w:t>
            </w:r>
          </w:p>
          <w:p w14:paraId="304F3485" w14:textId="77777777" w:rsidR="00BA574A" w:rsidRPr="00263652" w:rsidRDefault="00BA574A" w:rsidP="00E24E64">
            <w:pPr>
              <w:autoSpaceDE w:val="0"/>
              <w:autoSpaceDN w:val="0"/>
              <w:adjustRightInd w:val="0"/>
              <w:jc w:val="both"/>
              <w:rPr>
                <w:rFonts w:ascii="Calibri" w:hAnsi="Calibri" w:cs="Calibri"/>
                <w:color w:val="000000" w:themeColor="text1"/>
                <w:sz w:val="22"/>
                <w:szCs w:val="22"/>
                <w:lang w:val="fr-FR"/>
              </w:rPr>
            </w:pPr>
          </w:p>
        </w:tc>
      </w:tr>
      <w:tr w:rsidR="00BA574A" w:rsidRPr="00263652" w14:paraId="56690EC8" w14:textId="77777777" w:rsidTr="00C6656C">
        <w:tc>
          <w:tcPr>
            <w:tcW w:w="1670" w:type="pct"/>
            <w:shd w:val="clear" w:color="auto" w:fill="auto"/>
          </w:tcPr>
          <w:p w14:paraId="0456CDB4" w14:textId="77777777" w:rsidR="00BA574A" w:rsidRPr="00263652" w:rsidRDefault="00BA574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lang w:val="fr-FR" w:eastAsia="fr-FR"/>
              </w:rPr>
              <w:t xml:space="preserve">Bordure </w:t>
            </w:r>
            <w:r w:rsidRPr="00263652">
              <w:rPr>
                <w:rFonts w:ascii="Calibri" w:hAnsi="Calibri" w:cs="Calibri"/>
                <w:color w:val="000000" w:themeColor="text1"/>
                <w:sz w:val="22"/>
                <w:szCs w:val="22"/>
                <w:lang w:val="fr-FR" w:eastAsia="fr-FR"/>
              </w:rPr>
              <w:t>:</w:t>
            </w:r>
          </w:p>
        </w:tc>
        <w:tc>
          <w:tcPr>
            <w:tcW w:w="3330" w:type="pct"/>
            <w:shd w:val="clear" w:color="auto" w:fill="auto"/>
          </w:tcPr>
          <w:p w14:paraId="111E1E9A" w14:textId="77777777" w:rsidR="003B0AF1" w:rsidRPr="003C13F5" w:rsidRDefault="005541EA" w:rsidP="00E24E64">
            <w:pPr>
              <w:autoSpaceDE w:val="0"/>
              <w:autoSpaceDN w:val="0"/>
              <w:adjustRightInd w:val="0"/>
              <w:jc w:val="both"/>
              <w:rPr>
                <w:rFonts w:ascii="Calibri" w:hAnsi="Calibri" w:cs="Calibri"/>
                <w:color w:val="000000" w:themeColor="text1"/>
                <w:sz w:val="22"/>
                <w:szCs w:val="22"/>
                <w:lang w:val="fr-FR" w:eastAsia="fr-FR"/>
              </w:rPr>
            </w:pPr>
            <w:r w:rsidRPr="00263652">
              <w:rPr>
                <w:rFonts w:ascii="Calibri" w:hAnsi="Calibri" w:cs="Calibri"/>
                <w:color w:val="000000" w:themeColor="text1"/>
                <w:sz w:val="22"/>
                <w:szCs w:val="22"/>
                <w:lang w:val="fr-FR" w:eastAsia="fr-FR"/>
              </w:rPr>
              <w:t>le bord d'une chaussée.</w:t>
            </w:r>
          </w:p>
          <w:p w14:paraId="4B88B3DD" w14:textId="77777777" w:rsidR="0073187B" w:rsidRPr="00263652" w:rsidRDefault="0073187B" w:rsidP="00E24E64">
            <w:pPr>
              <w:autoSpaceDE w:val="0"/>
              <w:autoSpaceDN w:val="0"/>
              <w:adjustRightInd w:val="0"/>
              <w:jc w:val="both"/>
              <w:rPr>
                <w:rFonts w:ascii="Calibri" w:hAnsi="Calibri" w:cs="Calibri"/>
                <w:color w:val="000000" w:themeColor="text1"/>
                <w:sz w:val="22"/>
                <w:szCs w:val="22"/>
              </w:rPr>
            </w:pPr>
          </w:p>
        </w:tc>
      </w:tr>
      <w:tr w:rsidR="00BA574A" w:rsidRPr="00263652" w14:paraId="48024BF1" w14:textId="77777777" w:rsidTr="00C6656C">
        <w:tc>
          <w:tcPr>
            <w:tcW w:w="1670" w:type="pct"/>
            <w:shd w:val="clear" w:color="auto" w:fill="auto"/>
          </w:tcPr>
          <w:p w14:paraId="17690545"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Camion :</w:t>
            </w:r>
          </w:p>
        </w:tc>
        <w:tc>
          <w:tcPr>
            <w:tcW w:w="3330" w:type="pct"/>
            <w:shd w:val="clear" w:color="auto" w:fill="auto"/>
          </w:tcPr>
          <w:p w14:paraId="32FBF026" w14:textId="77777777" w:rsidR="003C13F5"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véhicule routier, autre qu'un véhicule d'urgence, dont le poids nominal brut est de 4 500 kg ou plus, conçu et aménagé principalement pour le transport de biens ou pour le transport d'un équipement qui y est fixé en permanence et de ses accessoires de fonctionnement. Sont également des camions, les ensembles de véhicules routiers dont au moins un des véhicules le formant a un poids nominal brut de 4 500 kg ou plus.</w:t>
            </w:r>
          </w:p>
          <w:p w14:paraId="0638B19B" w14:textId="77777777" w:rsidR="003C13F5" w:rsidRPr="00263652" w:rsidRDefault="003C13F5" w:rsidP="00E24E64">
            <w:pPr>
              <w:autoSpaceDE w:val="0"/>
              <w:autoSpaceDN w:val="0"/>
              <w:adjustRightInd w:val="0"/>
              <w:jc w:val="both"/>
              <w:rPr>
                <w:rFonts w:ascii="Calibri" w:hAnsi="Calibri" w:cs="Calibri"/>
                <w:color w:val="000000" w:themeColor="text1"/>
                <w:sz w:val="22"/>
                <w:szCs w:val="22"/>
              </w:rPr>
            </w:pPr>
          </w:p>
        </w:tc>
      </w:tr>
      <w:tr w:rsidR="00BA574A" w:rsidRPr="00263652" w14:paraId="534DD35F" w14:textId="77777777" w:rsidTr="00C6656C">
        <w:tc>
          <w:tcPr>
            <w:tcW w:w="1670" w:type="pct"/>
            <w:shd w:val="clear" w:color="auto" w:fill="auto"/>
          </w:tcPr>
          <w:p w14:paraId="1B284514"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lang w:val="fr-FR" w:eastAsia="fr-FR"/>
              </w:rPr>
              <w:t xml:space="preserve">Chaussée </w:t>
            </w:r>
            <w:r w:rsidRPr="00263652">
              <w:rPr>
                <w:rFonts w:ascii="Calibri" w:hAnsi="Calibri" w:cs="Calibri"/>
                <w:color w:val="000000" w:themeColor="text1"/>
                <w:sz w:val="22"/>
                <w:szCs w:val="22"/>
                <w:lang w:val="fr-FR" w:eastAsia="fr-FR"/>
              </w:rPr>
              <w:t>:</w:t>
            </w:r>
          </w:p>
        </w:tc>
        <w:tc>
          <w:tcPr>
            <w:tcW w:w="3330" w:type="pct"/>
            <w:shd w:val="clear" w:color="auto" w:fill="auto"/>
          </w:tcPr>
          <w:p w14:paraId="72EED2A6" w14:textId="77777777" w:rsidR="00BA574A" w:rsidRPr="00263652"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la partie de la rue conçue, construite, entretenue ou destinée au contact physique avec la circulation lors d’une utilisation et d’une circulation normales.</w:t>
            </w:r>
          </w:p>
          <w:p w14:paraId="4F1427F5" w14:textId="77777777" w:rsidR="005541EA" w:rsidRPr="00263652" w:rsidRDefault="005541EA" w:rsidP="00E24E64">
            <w:pPr>
              <w:autoSpaceDE w:val="0"/>
              <w:autoSpaceDN w:val="0"/>
              <w:adjustRightInd w:val="0"/>
              <w:jc w:val="both"/>
              <w:rPr>
                <w:rFonts w:ascii="Calibri" w:hAnsi="Calibri" w:cs="Calibri"/>
                <w:color w:val="000000" w:themeColor="text1"/>
                <w:sz w:val="22"/>
                <w:szCs w:val="22"/>
              </w:rPr>
            </w:pPr>
          </w:p>
        </w:tc>
      </w:tr>
      <w:tr w:rsidR="00BA574A" w:rsidRPr="00263652" w14:paraId="31A99BC7" w14:textId="77777777" w:rsidTr="00C6656C">
        <w:tc>
          <w:tcPr>
            <w:tcW w:w="1670" w:type="pct"/>
            <w:shd w:val="clear" w:color="auto" w:fill="auto"/>
          </w:tcPr>
          <w:p w14:paraId="6BB2B688"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olor w:val="000000" w:themeColor="text1"/>
                <w:sz w:val="22"/>
                <w:szCs w:val="22"/>
              </w:rPr>
              <w:t>Chemin forestier :</w:t>
            </w:r>
          </w:p>
        </w:tc>
        <w:tc>
          <w:tcPr>
            <w:tcW w:w="3330" w:type="pct"/>
            <w:shd w:val="clear" w:color="auto" w:fill="auto"/>
          </w:tcPr>
          <w:p w14:paraId="42116323" w14:textId="77777777" w:rsidR="00BA574A" w:rsidRPr="00263652" w:rsidRDefault="005541EA" w:rsidP="00E24E64">
            <w:pPr>
              <w:autoSpaceDE w:val="0"/>
              <w:autoSpaceDN w:val="0"/>
              <w:adjustRightInd w:val="0"/>
              <w:jc w:val="both"/>
              <w:rPr>
                <w:rFonts w:ascii="Calibri" w:hAnsi="Calibri"/>
                <w:color w:val="000000" w:themeColor="text1"/>
                <w:sz w:val="22"/>
                <w:szCs w:val="22"/>
              </w:rPr>
            </w:pPr>
            <w:r w:rsidRPr="00263652">
              <w:rPr>
                <w:rFonts w:ascii="Calibri" w:hAnsi="Calibri"/>
                <w:color w:val="000000" w:themeColor="text1"/>
                <w:sz w:val="22"/>
                <w:szCs w:val="22"/>
              </w:rPr>
              <w:t>chemin construit et utilisé aux seules fins de réaliser des activités de foresterie faisant l’objet d’un permis dûment émis par la Municipalité.</w:t>
            </w:r>
          </w:p>
          <w:p w14:paraId="30150690" w14:textId="77777777" w:rsidR="005541EA" w:rsidRPr="00263652" w:rsidRDefault="005541EA" w:rsidP="00E24E64">
            <w:pPr>
              <w:autoSpaceDE w:val="0"/>
              <w:autoSpaceDN w:val="0"/>
              <w:adjustRightInd w:val="0"/>
              <w:jc w:val="both"/>
              <w:rPr>
                <w:rFonts w:ascii="Calibri" w:hAnsi="Calibri" w:cs="Calibri"/>
                <w:color w:val="000000" w:themeColor="text1"/>
                <w:sz w:val="22"/>
                <w:szCs w:val="22"/>
              </w:rPr>
            </w:pPr>
          </w:p>
        </w:tc>
      </w:tr>
      <w:tr w:rsidR="00BA574A" w:rsidRPr="00263652" w14:paraId="08DC46B2" w14:textId="77777777" w:rsidTr="00C6656C">
        <w:tc>
          <w:tcPr>
            <w:tcW w:w="1670" w:type="pct"/>
            <w:shd w:val="clear" w:color="auto" w:fill="auto"/>
          </w:tcPr>
          <w:p w14:paraId="52C9F67C"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Chemin privé :</w:t>
            </w:r>
          </w:p>
        </w:tc>
        <w:tc>
          <w:tcPr>
            <w:tcW w:w="3330" w:type="pct"/>
            <w:shd w:val="clear" w:color="auto" w:fill="auto"/>
          </w:tcPr>
          <w:p w14:paraId="2901E10B" w14:textId="77777777" w:rsidR="005541EA" w:rsidRPr="00263652" w:rsidRDefault="005541EA" w:rsidP="00E24E64">
            <w:pPr>
              <w:autoSpaceDE w:val="0"/>
              <w:autoSpaceDN w:val="0"/>
              <w:adjustRightInd w:val="0"/>
              <w:jc w:val="both"/>
              <w:rPr>
                <w:rFonts w:ascii="Calibri" w:hAnsi="Calibri" w:cs="Calibri"/>
                <w:i/>
                <w:color w:val="000000" w:themeColor="text1"/>
                <w:sz w:val="22"/>
                <w:szCs w:val="22"/>
              </w:rPr>
            </w:pPr>
            <w:r w:rsidRPr="00263652">
              <w:rPr>
                <w:rFonts w:ascii="Calibri" w:hAnsi="Calibri" w:cs="Calibri"/>
                <w:color w:val="000000" w:themeColor="text1"/>
                <w:sz w:val="22"/>
                <w:szCs w:val="22"/>
              </w:rPr>
              <w:t xml:space="preserve">voir </w:t>
            </w:r>
            <w:r w:rsidRPr="00263652">
              <w:rPr>
                <w:rFonts w:ascii="Calibri" w:hAnsi="Calibri" w:cs="Calibri"/>
                <w:i/>
                <w:color w:val="000000" w:themeColor="text1"/>
                <w:sz w:val="22"/>
                <w:szCs w:val="22"/>
              </w:rPr>
              <w:t>Rue privée.</w:t>
            </w:r>
          </w:p>
          <w:p w14:paraId="48232F59" w14:textId="77777777" w:rsidR="003B0AF1" w:rsidRPr="00263652" w:rsidRDefault="003B0AF1" w:rsidP="00E24E64">
            <w:pPr>
              <w:autoSpaceDE w:val="0"/>
              <w:autoSpaceDN w:val="0"/>
              <w:adjustRightInd w:val="0"/>
              <w:jc w:val="both"/>
              <w:rPr>
                <w:rFonts w:ascii="Calibri" w:hAnsi="Calibri" w:cs="Calibri"/>
                <w:color w:val="000000" w:themeColor="text1"/>
                <w:sz w:val="22"/>
                <w:szCs w:val="22"/>
              </w:rPr>
            </w:pPr>
          </w:p>
        </w:tc>
      </w:tr>
      <w:tr w:rsidR="00BA574A" w:rsidRPr="00263652" w14:paraId="4E3563F6" w14:textId="77777777" w:rsidTr="00C6656C">
        <w:tc>
          <w:tcPr>
            <w:tcW w:w="1670" w:type="pct"/>
            <w:shd w:val="clear" w:color="auto" w:fill="auto"/>
          </w:tcPr>
          <w:p w14:paraId="0590DA95"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lang w:val="fr-FR" w:eastAsia="fr-FR"/>
              </w:rPr>
              <w:t>C</w:t>
            </w:r>
            <w:r w:rsidRPr="00263652">
              <w:rPr>
                <w:rFonts w:ascii="Calibri" w:hAnsi="Calibri" w:cs="Calibri"/>
                <w:bCs/>
                <w:color w:val="000000" w:themeColor="text1"/>
                <w:sz w:val="22"/>
                <w:szCs w:val="22"/>
                <w:lang w:val="fr-FR" w:eastAsia="fr-FR"/>
              </w:rPr>
              <w:t xml:space="preserve">hemin public </w:t>
            </w:r>
            <w:r w:rsidRPr="00263652">
              <w:rPr>
                <w:rFonts w:ascii="Calibri" w:hAnsi="Calibri" w:cs="Calibri"/>
                <w:color w:val="000000" w:themeColor="text1"/>
                <w:sz w:val="22"/>
                <w:szCs w:val="22"/>
                <w:lang w:val="fr-FR" w:eastAsia="fr-FR"/>
              </w:rPr>
              <w:t>:</w:t>
            </w:r>
          </w:p>
        </w:tc>
        <w:tc>
          <w:tcPr>
            <w:tcW w:w="3330" w:type="pct"/>
            <w:shd w:val="clear" w:color="auto" w:fill="auto"/>
          </w:tcPr>
          <w:p w14:paraId="211E3749" w14:textId="77777777" w:rsidR="005541EA" w:rsidRPr="00263652" w:rsidRDefault="005541EA" w:rsidP="00E24E64">
            <w:pPr>
              <w:autoSpaceDE w:val="0"/>
              <w:autoSpaceDN w:val="0"/>
              <w:adjustRightInd w:val="0"/>
              <w:jc w:val="both"/>
              <w:rPr>
                <w:rFonts w:ascii="Calibri" w:hAnsi="Calibri" w:cs="Calibri"/>
                <w:i/>
                <w:color w:val="000000" w:themeColor="text1"/>
                <w:sz w:val="22"/>
                <w:szCs w:val="22"/>
                <w:lang w:val="fr-FR" w:eastAsia="fr-FR"/>
              </w:rPr>
            </w:pPr>
            <w:r w:rsidRPr="00263652">
              <w:rPr>
                <w:rFonts w:ascii="Calibri" w:hAnsi="Calibri" w:cs="Calibri"/>
                <w:color w:val="000000" w:themeColor="text1"/>
                <w:sz w:val="22"/>
                <w:szCs w:val="22"/>
                <w:lang w:val="fr-FR" w:eastAsia="fr-FR"/>
              </w:rPr>
              <w:t xml:space="preserve">voir </w:t>
            </w:r>
            <w:r w:rsidRPr="00263652">
              <w:rPr>
                <w:rFonts w:ascii="Calibri" w:hAnsi="Calibri" w:cs="Calibri"/>
                <w:i/>
                <w:color w:val="000000" w:themeColor="text1"/>
                <w:sz w:val="22"/>
                <w:szCs w:val="22"/>
                <w:lang w:val="fr-FR" w:eastAsia="fr-FR"/>
              </w:rPr>
              <w:t>Rue publique.</w:t>
            </w:r>
          </w:p>
          <w:p w14:paraId="1F3BA4FE" w14:textId="77777777" w:rsidR="002314E4" w:rsidRPr="00263652" w:rsidRDefault="002314E4" w:rsidP="00E24E64">
            <w:pPr>
              <w:autoSpaceDE w:val="0"/>
              <w:autoSpaceDN w:val="0"/>
              <w:adjustRightInd w:val="0"/>
              <w:jc w:val="both"/>
              <w:rPr>
                <w:rFonts w:ascii="Calibri" w:hAnsi="Calibri" w:cs="Calibri"/>
                <w:color w:val="000000" w:themeColor="text1"/>
                <w:sz w:val="22"/>
                <w:szCs w:val="22"/>
                <w:lang w:val="fr-FR" w:eastAsia="fr-FR"/>
              </w:rPr>
            </w:pPr>
          </w:p>
        </w:tc>
      </w:tr>
      <w:tr w:rsidR="00BA574A" w:rsidRPr="00263652" w14:paraId="00985399" w14:textId="77777777" w:rsidTr="00C6656C">
        <w:tc>
          <w:tcPr>
            <w:tcW w:w="1670" w:type="pct"/>
            <w:shd w:val="clear" w:color="auto" w:fill="auto"/>
          </w:tcPr>
          <w:p w14:paraId="7148BD57"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Conducteur</w:t>
            </w:r>
            <w:r w:rsidRPr="00263652">
              <w:rPr>
                <w:rFonts w:ascii="Calibri" w:hAnsi="Calibri" w:cs="Calibri"/>
                <w:color w:val="000000" w:themeColor="text1"/>
                <w:sz w:val="22"/>
                <w:szCs w:val="22"/>
              </w:rPr>
              <w:t>:</w:t>
            </w:r>
          </w:p>
        </w:tc>
        <w:tc>
          <w:tcPr>
            <w:tcW w:w="3330" w:type="pct"/>
            <w:shd w:val="clear" w:color="auto" w:fill="auto"/>
          </w:tcPr>
          <w:p w14:paraId="0E949ECE" w14:textId="77777777" w:rsidR="00BA574A" w:rsidRPr="00263652"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toute personne qui conduit ou qui a la charge ou la garde et le contrôle effectif d'un véhicule automobile.</w:t>
            </w:r>
          </w:p>
          <w:p w14:paraId="769D0366" w14:textId="77777777" w:rsidR="005541EA" w:rsidRPr="00263652" w:rsidRDefault="005541EA" w:rsidP="00E24E64">
            <w:pPr>
              <w:autoSpaceDE w:val="0"/>
              <w:autoSpaceDN w:val="0"/>
              <w:adjustRightInd w:val="0"/>
              <w:jc w:val="both"/>
              <w:rPr>
                <w:rFonts w:ascii="Calibri" w:hAnsi="Calibri" w:cs="Calibri"/>
                <w:color w:val="000000" w:themeColor="text1"/>
                <w:sz w:val="22"/>
                <w:szCs w:val="22"/>
              </w:rPr>
            </w:pPr>
          </w:p>
        </w:tc>
      </w:tr>
      <w:tr w:rsidR="00263652" w:rsidRPr="00263652" w14:paraId="6CDA91B5" w14:textId="77777777" w:rsidTr="00C6656C">
        <w:tc>
          <w:tcPr>
            <w:tcW w:w="1670" w:type="pct"/>
            <w:shd w:val="clear" w:color="auto" w:fill="auto"/>
          </w:tcPr>
          <w:p w14:paraId="6ECBCBA7" w14:textId="77777777" w:rsidR="00F31331" w:rsidRPr="00263652" w:rsidRDefault="00F31331"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Circulation locale</w:t>
            </w:r>
          </w:p>
        </w:tc>
        <w:tc>
          <w:tcPr>
            <w:tcW w:w="3330" w:type="pct"/>
            <w:shd w:val="clear" w:color="auto" w:fill="auto"/>
          </w:tcPr>
          <w:p w14:paraId="1B50B2EB" w14:textId="77777777" w:rsidR="00F31331" w:rsidRPr="00263652" w:rsidRDefault="00F31331"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Toute circulation dont le point d’origine ou le point de destination est situé sur le territoire de la Munici</w:t>
            </w:r>
            <w:r w:rsidR="00623FB9" w:rsidRPr="00263652">
              <w:rPr>
                <w:rFonts w:ascii="Calibri" w:hAnsi="Calibri" w:cs="Calibri"/>
                <w:color w:val="000000" w:themeColor="text1"/>
                <w:sz w:val="22"/>
                <w:szCs w:val="22"/>
              </w:rPr>
              <w:t>palit</w:t>
            </w:r>
            <w:r w:rsidRPr="00263652">
              <w:rPr>
                <w:rFonts w:ascii="Calibri" w:hAnsi="Calibri" w:cs="Calibri"/>
                <w:color w:val="000000" w:themeColor="text1"/>
                <w:sz w:val="22"/>
                <w:szCs w:val="22"/>
              </w:rPr>
              <w:t>é.</w:t>
            </w:r>
          </w:p>
          <w:p w14:paraId="01EC99F2" w14:textId="77777777" w:rsidR="00623FB9" w:rsidRPr="00263652" w:rsidRDefault="00623FB9" w:rsidP="00E24E64">
            <w:pPr>
              <w:autoSpaceDE w:val="0"/>
              <w:autoSpaceDN w:val="0"/>
              <w:adjustRightInd w:val="0"/>
              <w:jc w:val="both"/>
              <w:rPr>
                <w:rFonts w:ascii="Calibri" w:hAnsi="Calibri" w:cs="Calibri"/>
                <w:color w:val="000000" w:themeColor="text1"/>
                <w:sz w:val="22"/>
                <w:szCs w:val="22"/>
              </w:rPr>
            </w:pPr>
          </w:p>
        </w:tc>
      </w:tr>
      <w:tr w:rsidR="00BA574A" w:rsidRPr="00263652" w14:paraId="20C9E01F" w14:textId="77777777" w:rsidTr="00C6656C">
        <w:tc>
          <w:tcPr>
            <w:tcW w:w="1670" w:type="pct"/>
            <w:shd w:val="clear" w:color="auto" w:fill="auto"/>
          </w:tcPr>
          <w:p w14:paraId="1814C0D3"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C</w:t>
            </w:r>
            <w:r w:rsidRPr="00263652">
              <w:rPr>
                <w:rFonts w:ascii="Calibri" w:hAnsi="Calibri" w:cs="Calibri"/>
                <w:bCs/>
                <w:color w:val="000000" w:themeColor="text1"/>
                <w:sz w:val="22"/>
                <w:szCs w:val="22"/>
              </w:rPr>
              <w:t xml:space="preserve">roisée </w:t>
            </w:r>
            <w:r w:rsidRPr="00263652">
              <w:rPr>
                <w:rFonts w:ascii="Calibri" w:hAnsi="Calibri" w:cs="Calibri"/>
                <w:color w:val="000000" w:themeColor="text1"/>
                <w:sz w:val="22"/>
                <w:szCs w:val="22"/>
              </w:rPr>
              <w:t>:</w:t>
            </w:r>
          </w:p>
        </w:tc>
        <w:tc>
          <w:tcPr>
            <w:tcW w:w="3330" w:type="pct"/>
            <w:shd w:val="clear" w:color="auto" w:fill="auto"/>
          </w:tcPr>
          <w:p w14:paraId="6F3610A1" w14:textId="77777777" w:rsidR="00BA574A" w:rsidRPr="00263652"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le point de rencontre de deux ou plusieurs rues incluant toute la surface de la chaussée comprise entre les bordures à l’endroit où ces rues se rencontrent.</w:t>
            </w:r>
          </w:p>
          <w:p w14:paraId="0828D040" w14:textId="77777777" w:rsidR="005541EA" w:rsidRPr="00263652" w:rsidRDefault="005541EA" w:rsidP="00E24E64">
            <w:pPr>
              <w:autoSpaceDE w:val="0"/>
              <w:autoSpaceDN w:val="0"/>
              <w:adjustRightInd w:val="0"/>
              <w:jc w:val="both"/>
              <w:rPr>
                <w:rFonts w:ascii="Calibri" w:hAnsi="Calibri" w:cs="Calibri"/>
                <w:color w:val="000000" w:themeColor="text1"/>
                <w:sz w:val="22"/>
                <w:szCs w:val="22"/>
              </w:rPr>
            </w:pPr>
          </w:p>
        </w:tc>
      </w:tr>
      <w:tr w:rsidR="00BA574A" w:rsidRPr="00263652" w14:paraId="1DA02911" w14:textId="77777777" w:rsidTr="00C6656C">
        <w:tc>
          <w:tcPr>
            <w:tcW w:w="1670" w:type="pct"/>
            <w:shd w:val="clear" w:color="auto" w:fill="auto"/>
          </w:tcPr>
          <w:p w14:paraId="7BA7D9ED"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lastRenderedPageBreak/>
              <w:t>Droit de passage</w:t>
            </w:r>
            <w:r w:rsidRPr="00263652">
              <w:rPr>
                <w:rFonts w:ascii="Calibri" w:hAnsi="Calibri" w:cs="Calibri"/>
                <w:color w:val="000000" w:themeColor="text1"/>
                <w:sz w:val="22"/>
                <w:szCs w:val="22"/>
              </w:rPr>
              <w:t xml:space="preserve"> :</w:t>
            </w:r>
          </w:p>
        </w:tc>
        <w:tc>
          <w:tcPr>
            <w:tcW w:w="3330" w:type="pct"/>
            <w:shd w:val="clear" w:color="auto" w:fill="auto"/>
          </w:tcPr>
          <w:p w14:paraId="7160630A" w14:textId="77777777" w:rsidR="00BA574A" w:rsidRPr="00263652"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privilège de passer par priorité sur une rue ou autre voie publique.</w:t>
            </w:r>
          </w:p>
          <w:p w14:paraId="19C45FE9" w14:textId="77777777" w:rsidR="005541EA" w:rsidRPr="00263652" w:rsidRDefault="005541EA" w:rsidP="00E24E64">
            <w:pPr>
              <w:autoSpaceDE w:val="0"/>
              <w:autoSpaceDN w:val="0"/>
              <w:adjustRightInd w:val="0"/>
              <w:jc w:val="both"/>
              <w:rPr>
                <w:rFonts w:ascii="Calibri" w:hAnsi="Calibri" w:cs="Calibri"/>
                <w:color w:val="000000" w:themeColor="text1"/>
                <w:sz w:val="22"/>
                <w:szCs w:val="22"/>
              </w:rPr>
            </w:pPr>
          </w:p>
        </w:tc>
      </w:tr>
      <w:tr w:rsidR="00BA574A" w:rsidRPr="00263652" w14:paraId="3F5716C9" w14:textId="77777777" w:rsidTr="00C6656C">
        <w:tc>
          <w:tcPr>
            <w:tcW w:w="1670" w:type="pct"/>
            <w:shd w:val="clear" w:color="auto" w:fill="auto"/>
          </w:tcPr>
          <w:p w14:paraId="2454263A" w14:textId="77777777" w:rsidR="005541EA" w:rsidRPr="00263652" w:rsidRDefault="005541EA" w:rsidP="00E24E64">
            <w:pPr>
              <w:autoSpaceDE w:val="0"/>
              <w:autoSpaceDN w:val="0"/>
              <w:adjustRightInd w:val="0"/>
              <w:ind w:left="1985" w:hanging="1985"/>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Ensemble de</w:t>
            </w:r>
          </w:p>
          <w:p w14:paraId="4B4B49A0"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véhicules routiers</w:t>
            </w:r>
            <w:r w:rsidRPr="00263652">
              <w:rPr>
                <w:rFonts w:ascii="Calibri" w:hAnsi="Calibri" w:cs="Calibri"/>
                <w:color w:val="000000" w:themeColor="text1"/>
                <w:sz w:val="22"/>
                <w:szCs w:val="22"/>
              </w:rPr>
              <w:t xml:space="preserve"> :</w:t>
            </w:r>
          </w:p>
        </w:tc>
        <w:tc>
          <w:tcPr>
            <w:tcW w:w="3330" w:type="pct"/>
            <w:shd w:val="clear" w:color="auto" w:fill="auto"/>
          </w:tcPr>
          <w:p w14:paraId="22544EB3" w14:textId="77777777" w:rsidR="00BA574A" w:rsidRPr="00263652"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ensemble de véhicules formé d'un véhicule routier motorisé tirant une remorque, une semi-remorque ou un essieu amovible.</w:t>
            </w:r>
          </w:p>
          <w:p w14:paraId="175BFF1F" w14:textId="77777777" w:rsidR="005541EA" w:rsidRPr="00263652" w:rsidRDefault="005541EA" w:rsidP="00E24E64">
            <w:pPr>
              <w:autoSpaceDE w:val="0"/>
              <w:autoSpaceDN w:val="0"/>
              <w:adjustRightInd w:val="0"/>
              <w:jc w:val="both"/>
              <w:rPr>
                <w:rFonts w:ascii="Calibri" w:hAnsi="Calibri" w:cs="Calibri"/>
                <w:color w:val="000000" w:themeColor="text1"/>
                <w:sz w:val="22"/>
                <w:szCs w:val="22"/>
              </w:rPr>
            </w:pPr>
          </w:p>
        </w:tc>
      </w:tr>
      <w:tr w:rsidR="00BA574A" w:rsidRPr="00263652" w14:paraId="3C909335" w14:textId="77777777" w:rsidTr="00C6656C">
        <w:tc>
          <w:tcPr>
            <w:tcW w:w="1670" w:type="pct"/>
            <w:shd w:val="clear" w:color="auto" w:fill="auto"/>
          </w:tcPr>
          <w:p w14:paraId="0B1204A6"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Entrée charretière</w:t>
            </w:r>
            <w:r w:rsidRPr="00263652">
              <w:rPr>
                <w:rFonts w:ascii="Calibri" w:hAnsi="Calibri" w:cs="Calibri"/>
                <w:color w:val="000000" w:themeColor="text1"/>
                <w:sz w:val="22"/>
                <w:szCs w:val="22"/>
              </w:rPr>
              <w:t>:</w:t>
            </w:r>
          </w:p>
        </w:tc>
        <w:tc>
          <w:tcPr>
            <w:tcW w:w="3330" w:type="pct"/>
            <w:shd w:val="clear" w:color="auto" w:fill="auto"/>
          </w:tcPr>
          <w:p w14:paraId="4D490FCC" w14:textId="77777777" w:rsidR="00BA574A" w:rsidRPr="00263652"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toute entrée aménagée de façon permanente en bordure d'une rue ou d'une place publique pour faciliter l'accès d'un véhicule à un immeuble. L'entrée comprend aussi l'accès aux garages temporaires érigés conformément aux règlements municipaux</w:t>
            </w:r>
            <w:r w:rsidR="003C0CEB" w:rsidRPr="00263652">
              <w:rPr>
                <w:rFonts w:ascii="Calibri" w:hAnsi="Calibri" w:cs="Calibri"/>
                <w:color w:val="000000" w:themeColor="text1"/>
                <w:sz w:val="22"/>
                <w:szCs w:val="22"/>
              </w:rPr>
              <w:t>.</w:t>
            </w:r>
          </w:p>
          <w:p w14:paraId="06EFE77E" w14:textId="77777777" w:rsidR="00B85CCF" w:rsidRPr="00263652" w:rsidRDefault="00B85CCF" w:rsidP="00E24E64">
            <w:pPr>
              <w:autoSpaceDE w:val="0"/>
              <w:autoSpaceDN w:val="0"/>
              <w:adjustRightInd w:val="0"/>
              <w:jc w:val="both"/>
              <w:rPr>
                <w:rFonts w:ascii="Calibri" w:hAnsi="Calibri" w:cs="Calibri"/>
                <w:color w:val="000000" w:themeColor="text1"/>
                <w:sz w:val="22"/>
                <w:szCs w:val="22"/>
              </w:rPr>
            </w:pPr>
          </w:p>
        </w:tc>
      </w:tr>
      <w:tr w:rsidR="00BA574A" w:rsidRPr="00263652" w14:paraId="05E4AF75" w14:textId="77777777" w:rsidTr="00C6656C">
        <w:tc>
          <w:tcPr>
            <w:tcW w:w="1670" w:type="pct"/>
            <w:shd w:val="clear" w:color="auto" w:fill="auto"/>
          </w:tcPr>
          <w:p w14:paraId="116C2835" w14:textId="77777777" w:rsidR="005541E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Espace de</w:t>
            </w:r>
          </w:p>
          <w:p w14:paraId="7D4F2575"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stationnement </w:t>
            </w:r>
            <w:r w:rsidRPr="00263652">
              <w:rPr>
                <w:rFonts w:ascii="Calibri" w:hAnsi="Calibri" w:cs="Calibri"/>
                <w:color w:val="000000" w:themeColor="text1"/>
                <w:sz w:val="22"/>
                <w:szCs w:val="22"/>
              </w:rPr>
              <w:t>:</w:t>
            </w:r>
          </w:p>
        </w:tc>
        <w:tc>
          <w:tcPr>
            <w:tcW w:w="3330" w:type="pct"/>
            <w:shd w:val="clear" w:color="auto" w:fill="auto"/>
          </w:tcPr>
          <w:p w14:paraId="605D0026" w14:textId="77777777" w:rsidR="00BA574A" w:rsidRPr="00263652"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la partie de la chaussée, ou d'un terrain de stationnement ou d'un garage de stationnement, délimité par des marques sur le pavé, ou désignée de toute autre façon comme endroit de stationnement pour un véhicule.</w:t>
            </w:r>
          </w:p>
          <w:p w14:paraId="6ADB9B60" w14:textId="77777777" w:rsidR="00482278" w:rsidRPr="00263652" w:rsidRDefault="00482278" w:rsidP="00E24E64">
            <w:pPr>
              <w:autoSpaceDE w:val="0"/>
              <w:autoSpaceDN w:val="0"/>
              <w:adjustRightInd w:val="0"/>
              <w:jc w:val="both"/>
              <w:rPr>
                <w:rFonts w:ascii="Calibri" w:hAnsi="Calibri" w:cs="Calibri"/>
                <w:color w:val="000000" w:themeColor="text1"/>
                <w:sz w:val="22"/>
                <w:szCs w:val="22"/>
              </w:rPr>
            </w:pPr>
          </w:p>
        </w:tc>
      </w:tr>
      <w:tr w:rsidR="00BA574A" w:rsidRPr="00263652" w14:paraId="5200E099" w14:textId="77777777" w:rsidTr="00C6656C">
        <w:tc>
          <w:tcPr>
            <w:tcW w:w="1670" w:type="pct"/>
            <w:shd w:val="clear" w:color="auto" w:fill="auto"/>
          </w:tcPr>
          <w:p w14:paraId="312BDF77" w14:textId="77777777" w:rsidR="00BA574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Livraison locale:</w:t>
            </w:r>
          </w:p>
        </w:tc>
        <w:tc>
          <w:tcPr>
            <w:tcW w:w="3330" w:type="pct"/>
            <w:shd w:val="clear" w:color="auto" w:fill="auto"/>
          </w:tcPr>
          <w:p w14:paraId="7B28A867" w14:textId="77777777" w:rsidR="005541EA" w:rsidRPr="00263652"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livraison effectuée dans une zone de circulation interdite et signalisée par un panneau qui autorise les conducteurs de camion et de véhicule-outil à circuler dans cette zone de circulation interdite afin d'y effectuer l'une ou l'autre des tâches suivantes :</w:t>
            </w:r>
          </w:p>
          <w:p w14:paraId="61D15EE4" w14:textId="77777777" w:rsidR="005541EA" w:rsidRPr="00263652" w:rsidRDefault="005541EA" w:rsidP="00E24E64">
            <w:pPr>
              <w:numPr>
                <w:ilvl w:val="0"/>
                <w:numId w:val="2"/>
              </w:numPr>
              <w:autoSpaceDE w:val="0"/>
              <w:autoSpaceDN w:val="0"/>
              <w:adjustRightInd w:val="0"/>
              <w:ind w:left="177" w:hanging="177"/>
              <w:jc w:val="both"/>
              <w:rPr>
                <w:rFonts w:ascii="Calibri" w:hAnsi="Calibri" w:cs="Calibri"/>
                <w:color w:val="000000" w:themeColor="text1"/>
                <w:sz w:val="22"/>
                <w:szCs w:val="22"/>
              </w:rPr>
            </w:pPr>
            <w:r w:rsidRPr="00263652">
              <w:rPr>
                <w:rFonts w:ascii="Calibri" w:hAnsi="Calibri" w:cs="Calibri"/>
                <w:color w:val="000000" w:themeColor="text1"/>
                <w:sz w:val="22"/>
                <w:szCs w:val="22"/>
              </w:rPr>
              <w:t>Prendre ou livrer un bien;</w:t>
            </w:r>
          </w:p>
          <w:p w14:paraId="38324B30" w14:textId="77777777" w:rsidR="005541EA" w:rsidRPr="00263652" w:rsidRDefault="005541EA" w:rsidP="00E24E64">
            <w:pPr>
              <w:numPr>
                <w:ilvl w:val="0"/>
                <w:numId w:val="2"/>
              </w:numPr>
              <w:autoSpaceDE w:val="0"/>
              <w:autoSpaceDN w:val="0"/>
              <w:adjustRightInd w:val="0"/>
              <w:ind w:left="177" w:hanging="177"/>
              <w:jc w:val="both"/>
              <w:rPr>
                <w:rFonts w:ascii="Calibri" w:hAnsi="Calibri" w:cs="Calibri"/>
                <w:color w:val="000000" w:themeColor="text1"/>
                <w:sz w:val="22"/>
                <w:szCs w:val="22"/>
              </w:rPr>
            </w:pPr>
            <w:r w:rsidRPr="00263652">
              <w:rPr>
                <w:rFonts w:ascii="Calibri" w:hAnsi="Calibri" w:cs="Calibri"/>
                <w:color w:val="000000" w:themeColor="text1"/>
                <w:sz w:val="22"/>
                <w:szCs w:val="22"/>
              </w:rPr>
              <w:t>Fournir un service;</w:t>
            </w:r>
          </w:p>
          <w:p w14:paraId="7C7B3BAA" w14:textId="77777777" w:rsidR="005541EA" w:rsidRPr="00263652" w:rsidRDefault="005541EA" w:rsidP="00E24E64">
            <w:pPr>
              <w:numPr>
                <w:ilvl w:val="0"/>
                <w:numId w:val="2"/>
              </w:numPr>
              <w:autoSpaceDE w:val="0"/>
              <w:autoSpaceDN w:val="0"/>
              <w:adjustRightInd w:val="0"/>
              <w:ind w:left="177" w:hanging="177"/>
              <w:jc w:val="both"/>
              <w:rPr>
                <w:rFonts w:ascii="Calibri" w:hAnsi="Calibri" w:cs="Calibri"/>
                <w:color w:val="000000" w:themeColor="text1"/>
                <w:sz w:val="22"/>
                <w:szCs w:val="22"/>
              </w:rPr>
            </w:pPr>
            <w:r w:rsidRPr="00263652">
              <w:rPr>
                <w:rFonts w:ascii="Calibri" w:hAnsi="Calibri" w:cs="Calibri"/>
                <w:color w:val="000000" w:themeColor="text1"/>
                <w:sz w:val="22"/>
                <w:szCs w:val="22"/>
              </w:rPr>
              <w:t>Exécuter un travail;</w:t>
            </w:r>
          </w:p>
          <w:p w14:paraId="1EACD0B0" w14:textId="77777777" w:rsidR="005541EA" w:rsidRPr="00263652" w:rsidRDefault="005541EA" w:rsidP="00E24E64">
            <w:pPr>
              <w:numPr>
                <w:ilvl w:val="0"/>
                <w:numId w:val="2"/>
              </w:numPr>
              <w:autoSpaceDE w:val="0"/>
              <w:autoSpaceDN w:val="0"/>
              <w:adjustRightInd w:val="0"/>
              <w:ind w:left="177" w:hanging="177"/>
              <w:jc w:val="both"/>
              <w:rPr>
                <w:rFonts w:ascii="Calibri" w:hAnsi="Calibri" w:cs="Calibri"/>
                <w:color w:val="000000" w:themeColor="text1"/>
                <w:sz w:val="22"/>
                <w:szCs w:val="22"/>
              </w:rPr>
            </w:pPr>
            <w:r w:rsidRPr="00263652">
              <w:rPr>
                <w:rFonts w:ascii="Calibri" w:hAnsi="Calibri" w:cs="Calibri"/>
                <w:color w:val="000000" w:themeColor="text1"/>
                <w:sz w:val="22"/>
                <w:szCs w:val="22"/>
              </w:rPr>
              <w:t>Faire réparer le véhicule;</w:t>
            </w:r>
          </w:p>
          <w:p w14:paraId="66CEA103" w14:textId="77777777" w:rsidR="005541EA" w:rsidRPr="00263652" w:rsidRDefault="005541EA" w:rsidP="00E24E64">
            <w:pPr>
              <w:numPr>
                <w:ilvl w:val="0"/>
                <w:numId w:val="2"/>
              </w:numPr>
              <w:autoSpaceDE w:val="0"/>
              <w:autoSpaceDN w:val="0"/>
              <w:adjustRightInd w:val="0"/>
              <w:ind w:left="177" w:hanging="177"/>
              <w:jc w:val="both"/>
              <w:rPr>
                <w:rFonts w:ascii="Calibri" w:hAnsi="Calibri" w:cs="Calibri"/>
                <w:color w:val="000000" w:themeColor="text1"/>
                <w:sz w:val="22"/>
                <w:szCs w:val="22"/>
              </w:rPr>
            </w:pPr>
            <w:r w:rsidRPr="00263652">
              <w:rPr>
                <w:rFonts w:ascii="Calibri" w:hAnsi="Calibri" w:cs="Calibri"/>
                <w:color w:val="000000" w:themeColor="text1"/>
                <w:sz w:val="22"/>
                <w:szCs w:val="22"/>
              </w:rPr>
              <w:t>Conduire le véhicule à son point d'attache.</w:t>
            </w:r>
          </w:p>
          <w:p w14:paraId="2003EF52" w14:textId="77777777" w:rsidR="00BA574A" w:rsidRPr="00263652" w:rsidRDefault="00BA574A" w:rsidP="00E24E64">
            <w:pPr>
              <w:autoSpaceDE w:val="0"/>
              <w:autoSpaceDN w:val="0"/>
              <w:adjustRightInd w:val="0"/>
              <w:jc w:val="both"/>
              <w:rPr>
                <w:rFonts w:ascii="Calibri" w:hAnsi="Calibri" w:cs="Calibri"/>
                <w:color w:val="000000" w:themeColor="text1"/>
                <w:sz w:val="22"/>
                <w:szCs w:val="22"/>
              </w:rPr>
            </w:pPr>
          </w:p>
        </w:tc>
      </w:tr>
      <w:tr w:rsidR="005541EA" w:rsidRPr="00263652" w14:paraId="164118CF" w14:textId="77777777" w:rsidTr="00C6656C">
        <w:tc>
          <w:tcPr>
            <w:tcW w:w="1670" w:type="pct"/>
            <w:shd w:val="clear" w:color="auto" w:fill="auto"/>
          </w:tcPr>
          <w:p w14:paraId="06B53630" w14:textId="77777777" w:rsidR="005541E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Moto</w:t>
            </w:r>
            <w:r w:rsidR="00AC5C23">
              <w:rPr>
                <w:rFonts w:ascii="Calibri" w:hAnsi="Calibri" w:cs="Calibri"/>
                <w:color w:val="000000" w:themeColor="text1"/>
                <w:sz w:val="22"/>
                <w:szCs w:val="22"/>
              </w:rPr>
              <w:t>cyclette</w:t>
            </w:r>
            <w:r w:rsidRPr="00263652">
              <w:rPr>
                <w:rFonts w:ascii="Calibri" w:hAnsi="Calibri" w:cs="Calibri"/>
                <w:color w:val="000000" w:themeColor="text1"/>
                <w:sz w:val="22"/>
                <w:szCs w:val="22"/>
              </w:rPr>
              <w:t> :</w:t>
            </w:r>
          </w:p>
        </w:tc>
        <w:tc>
          <w:tcPr>
            <w:tcW w:w="3330" w:type="pct"/>
            <w:shd w:val="clear" w:color="auto" w:fill="auto"/>
          </w:tcPr>
          <w:p w14:paraId="70EC726D" w14:textId="77777777" w:rsidR="00A3589D" w:rsidRDefault="005541EA"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véhicule moteur sur 2 roues pouvant transporter 1 ou 2 personnes</w:t>
            </w:r>
            <w:r w:rsidR="00A3589D" w:rsidRPr="00263652">
              <w:rPr>
                <w:rFonts w:ascii="Calibri" w:hAnsi="Calibri" w:cs="Calibri"/>
                <w:color w:val="000000" w:themeColor="text1"/>
                <w:sz w:val="22"/>
                <w:szCs w:val="22"/>
              </w:rPr>
              <w:t>.</w:t>
            </w:r>
          </w:p>
          <w:p w14:paraId="39EEB922" w14:textId="77777777" w:rsidR="00AC5C23" w:rsidRPr="00263652" w:rsidRDefault="00AC5C23" w:rsidP="00E24E64">
            <w:pPr>
              <w:autoSpaceDE w:val="0"/>
              <w:autoSpaceDN w:val="0"/>
              <w:adjustRightInd w:val="0"/>
              <w:jc w:val="both"/>
              <w:rPr>
                <w:rFonts w:ascii="Calibri" w:hAnsi="Calibri" w:cs="Calibri"/>
                <w:color w:val="000000" w:themeColor="text1"/>
                <w:sz w:val="22"/>
                <w:szCs w:val="22"/>
              </w:rPr>
            </w:pPr>
          </w:p>
        </w:tc>
      </w:tr>
      <w:tr w:rsidR="005541EA" w:rsidRPr="00263652" w14:paraId="20487DDB" w14:textId="77777777" w:rsidTr="00C6656C">
        <w:tc>
          <w:tcPr>
            <w:tcW w:w="1670" w:type="pct"/>
            <w:shd w:val="clear" w:color="auto" w:fill="auto"/>
          </w:tcPr>
          <w:p w14:paraId="5A616D4D" w14:textId="77777777" w:rsidR="005541EA" w:rsidRPr="00263652" w:rsidRDefault="005541EA"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Municipalité :</w:t>
            </w:r>
          </w:p>
        </w:tc>
        <w:tc>
          <w:tcPr>
            <w:tcW w:w="3330" w:type="pct"/>
            <w:shd w:val="clear" w:color="auto" w:fill="auto"/>
          </w:tcPr>
          <w:p w14:paraId="66AB1456" w14:textId="77777777" w:rsidR="00922DF5" w:rsidRDefault="005541EA" w:rsidP="00E24E64">
            <w:pPr>
              <w:autoSpaceDE w:val="0"/>
              <w:autoSpaceDN w:val="0"/>
              <w:adjustRightInd w:val="0"/>
              <w:ind w:left="1985" w:hanging="1985"/>
              <w:jc w:val="both"/>
              <w:rPr>
                <w:rFonts w:ascii="Calibri" w:hAnsi="Calibri" w:cs="Calibri"/>
                <w:color w:val="000000" w:themeColor="text1"/>
                <w:sz w:val="22"/>
                <w:szCs w:val="22"/>
              </w:rPr>
            </w:pPr>
            <w:r w:rsidRPr="00263652">
              <w:rPr>
                <w:rFonts w:ascii="Calibri" w:hAnsi="Calibri" w:cs="Calibri"/>
                <w:color w:val="000000" w:themeColor="text1"/>
                <w:sz w:val="22"/>
                <w:szCs w:val="22"/>
              </w:rPr>
              <w:t>municipalité de Grenville-sur-la-Rouge</w:t>
            </w:r>
            <w:r w:rsidR="00A3589D" w:rsidRPr="00263652">
              <w:rPr>
                <w:rFonts w:ascii="Calibri" w:hAnsi="Calibri" w:cs="Calibri"/>
                <w:color w:val="000000" w:themeColor="text1"/>
                <w:sz w:val="22"/>
                <w:szCs w:val="22"/>
              </w:rPr>
              <w:t>.</w:t>
            </w:r>
          </w:p>
          <w:p w14:paraId="4C3820A0" w14:textId="77777777" w:rsidR="004462C4" w:rsidRPr="00263652" w:rsidRDefault="004462C4" w:rsidP="00E24E64">
            <w:pPr>
              <w:autoSpaceDE w:val="0"/>
              <w:autoSpaceDN w:val="0"/>
              <w:adjustRightInd w:val="0"/>
              <w:ind w:left="1985" w:hanging="1985"/>
              <w:jc w:val="both"/>
              <w:rPr>
                <w:rFonts w:ascii="Calibri" w:hAnsi="Calibri" w:cs="Calibri"/>
                <w:color w:val="000000" w:themeColor="text1"/>
                <w:sz w:val="22"/>
                <w:szCs w:val="22"/>
              </w:rPr>
            </w:pPr>
          </w:p>
        </w:tc>
      </w:tr>
      <w:tr w:rsidR="005541EA" w:rsidRPr="00263652" w14:paraId="2F72690F" w14:textId="77777777" w:rsidTr="00C6656C">
        <w:tc>
          <w:tcPr>
            <w:tcW w:w="1670" w:type="pct"/>
            <w:shd w:val="clear" w:color="auto" w:fill="auto"/>
          </w:tcPr>
          <w:p w14:paraId="18110B56"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P</w:t>
            </w:r>
            <w:r w:rsidRPr="00263652">
              <w:rPr>
                <w:rFonts w:ascii="Calibri" w:hAnsi="Calibri" w:cs="Calibri"/>
                <w:bCs/>
                <w:color w:val="000000" w:themeColor="text1"/>
                <w:sz w:val="22"/>
                <w:szCs w:val="22"/>
              </w:rPr>
              <w:t>ersonne</w:t>
            </w:r>
            <w:r w:rsidRPr="00263652">
              <w:rPr>
                <w:rFonts w:ascii="Calibri" w:hAnsi="Calibri" w:cs="Calibri"/>
                <w:color w:val="000000" w:themeColor="text1"/>
                <w:sz w:val="22"/>
                <w:szCs w:val="22"/>
              </w:rPr>
              <w:t xml:space="preserve"> :</w:t>
            </w:r>
          </w:p>
        </w:tc>
        <w:tc>
          <w:tcPr>
            <w:tcW w:w="3330" w:type="pct"/>
            <w:shd w:val="clear" w:color="auto" w:fill="auto"/>
          </w:tcPr>
          <w:p w14:paraId="60EC8E60" w14:textId="77777777" w:rsidR="005541EA" w:rsidRPr="00263652" w:rsidRDefault="00A3589D"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une personne physique ou morale ou une société</w:t>
            </w:r>
            <w:r w:rsidR="006A7CC7" w:rsidRPr="00263652">
              <w:rPr>
                <w:rFonts w:ascii="Calibri" w:hAnsi="Calibri" w:cs="Calibri"/>
                <w:color w:val="000000" w:themeColor="text1"/>
                <w:sz w:val="22"/>
                <w:szCs w:val="22"/>
              </w:rPr>
              <w:t>.</w:t>
            </w:r>
          </w:p>
          <w:p w14:paraId="6E1ED230" w14:textId="77777777" w:rsidR="006A7CC7" w:rsidRPr="00263652" w:rsidRDefault="006A7CC7" w:rsidP="00E24E64">
            <w:pPr>
              <w:autoSpaceDE w:val="0"/>
              <w:autoSpaceDN w:val="0"/>
              <w:adjustRightInd w:val="0"/>
              <w:jc w:val="both"/>
              <w:rPr>
                <w:rFonts w:ascii="Calibri" w:hAnsi="Calibri" w:cs="Calibri"/>
                <w:color w:val="000000" w:themeColor="text1"/>
                <w:sz w:val="22"/>
                <w:szCs w:val="22"/>
              </w:rPr>
            </w:pPr>
          </w:p>
        </w:tc>
      </w:tr>
      <w:tr w:rsidR="005541EA" w:rsidRPr="00263652" w14:paraId="2A85E848" w14:textId="77777777" w:rsidTr="00C6656C">
        <w:tc>
          <w:tcPr>
            <w:tcW w:w="1670" w:type="pct"/>
            <w:shd w:val="clear" w:color="auto" w:fill="auto"/>
          </w:tcPr>
          <w:p w14:paraId="53353466"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olor w:val="000000" w:themeColor="text1"/>
                <w:sz w:val="22"/>
                <w:szCs w:val="22"/>
              </w:rPr>
              <w:t>Piéton :</w:t>
            </w:r>
          </w:p>
        </w:tc>
        <w:tc>
          <w:tcPr>
            <w:tcW w:w="3330" w:type="pct"/>
            <w:shd w:val="clear" w:color="auto" w:fill="auto"/>
          </w:tcPr>
          <w:p w14:paraId="3B27FFA0" w14:textId="77777777" w:rsidR="005541EA" w:rsidRPr="00462368" w:rsidRDefault="00A3589D" w:rsidP="00E24E64">
            <w:pPr>
              <w:jc w:val="both"/>
              <w:rPr>
                <w:rFonts w:ascii="Calibri" w:hAnsi="Calibri"/>
                <w:color w:val="000000" w:themeColor="text1"/>
                <w:sz w:val="22"/>
                <w:szCs w:val="22"/>
              </w:rPr>
            </w:pPr>
            <w:r w:rsidRPr="00263652">
              <w:rPr>
                <w:rFonts w:ascii="Calibri" w:hAnsi="Calibri"/>
                <w:color w:val="000000" w:themeColor="text1"/>
                <w:sz w:val="22"/>
                <w:szCs w:val="22"/>
              </w:rPr>
              <w:t xml:space="preserve">une personne qui circule à pied, dans une chaise roulante ou dans un carrosse. Les personnes utilisant des patins à roues alignées ne sont pas considérées être des piétons au sens du présent règlement. </w:t>
            </w:r>
          </w:p>
          <w:p w14:paraId="08867D69" w14:textId="77777777" w:rsidR="004462C4" w:rsidRPr="00263652" w:rsidRDefault="004462C4" w:rsidP="00E24E64">
            <w:pPr>
              <w:autoSpaceDE w:val="0"/>
              <w:autoSpaceDN w:val="0"/>
              <w:adjustRightInd w:val="0"/>
              <w:jc w:val="both"/>
              <w:rPr>
                <w:rFonts w:ascii="Calibri" w:hAnsi="Calibri" w:cs="Calibri"/>
                <w:color w:val="000000" w:themeColor="text1"/>
                <w:sz w:val="22"/>
                <w:szCs w:val="22"/>
              </w:rPr>
            </w:pPr>
          </w:p>
        </w:tc>
      </w:tr>
      <w:tr w:rsidR="005541EA" w:rsidRPr="00263652" w14:paraId="6677B55E" w14:textId="77777777" w:rsidTr="00C6656C">
        <w:tc>
          <w:tcPr>
            <w:tcW w:w="1670" w:type="pct"/>
            <w:shd w:val="clear" w:color="auto" w:fill="auto"/>
          </w:tcPr>
          <w:p w14:paraId="6E2CE267"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P</w:t>
            </w:r>
            <w:r w:rsidRPr="00263652">
              <w:rPr>
                <w:rFonts w:ascii="Calibri" w:hAnsi="Calibri" w:cs="Calibri"/>
                <w:bCs/>
                <w:color w:val="000000" w:themeColor="text1"/>
                <w:sz w:val="22"/>
                <w:szCs w:val="22"/>
              </w:rPr>
              <w:t xml:space="preserve">lace publique </w:t>
            </w:r>
            <w:r w:rsidRPr="00263652">
              <w:rPr>
                <w:rFonts w:ascii="Calibri" w:hAnsi="Calibri" w:cs="Calibri"/>
                <w:color w:val="000000" w:themeColor="text1"/>
                <w:sz w:val="22"/>
                <w:szCs w:val="22"/>
              </w:rPr>
              <w:t>:</w:t>
            </w:r>
          </w:p>
        </w:tc>
        <w:tc>
          <w:tcPr>
            <w:tcW w:w="3330" w:type="pct"/>
            <w:shd w:val="clear" w:color="auto" w:fill="auto"/>
          </w:tcPr>
          <w:p w14:paraId="4AF677DD" w14:textId="77777777" w:rsidR="00C6656C" w:rsidRDefault="00A3589D"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toute rue, tout chemin, trottoir, ruelle ou allée, entrée, carré du domaine municipal ou propriété d'une commission scolaire ou d'un ordre de dénomination religieux, tout endroit où le public est admis gratuitement et tout autre endroit décrété comme tel par le présent règlement.</w:t>
            </w:r>
          </w:p>
          <w:p w14:paraId="6C61293B" w14:textId="77777777" w:rsidR="00482278" w:rsidRPr="00263652" w:rsidRDefault="00482278" w:rsidP="00E24E64">
            <w:pPr>
              <w:autoSpaceDE w:val="0"/>
              <w:autoSpaceDN w:val="0"/>
              <w:adjustRightInd w:val="0"/>
              <w:jc w:val="both"/>
              <w:rPr>
                <w:rFonts w:ascii="Calibri" w:hAnsi="Calibri" w:cs="Calibri"/>
                <w:color w:val="000000" w:themeColor="text1"/>
                <w:sz w:val="22"/>
                <w:szCs w:val="22"/>
              </w:rPr>
            </w:pPr>
          </w:p>
        </w:tc>
      </w:tr>
      <w:tr w:rsidR="005541EA" w:rsidRPr="00263652" w14:paraId="2681EA63" w14:textId="77777777" w:rsidTr="00C6656C">
        <w:tc>
          <w:tcPr>
            <w:tcW w:w="1670" w:type="pct"/>
            <w:shd w:val="clear" w:color="auto" w:fill="auto"/>
          </w:tcPr>
          <w:p w14:paraId="1975B795"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Propriétaire :</w:t>
            </w:r>
          </w:p>
        </w:tc>
        <w:tc>
          <w:tcPr>
            <w:tcW w:w="3330" w:type="pct"/>
            <w:shd w:val="clear" w:color="auto" w:fill="auto"/>
          </w:tcPr>
          <w:p w14:paraId="5410A033" w14:textId="77777777" w:rsidR="00FE2441"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vise tous les propriétaires de véhicules routiers, mais également toute personne qui acquiert ou possède un véhicule routier en vertu d’un titre assorti d’une condition ou d’un terme qui lui donne le droit d’en devenir propriétaire, ou en vertu d’un titre qui lui donne le droit d’en jouir comme propriétaire à charge de rendre. Cette appellation vise également à toute personne qui prend en location un véhicule routier.</w:t>
            </w:r>
          </w:p>
          <w:p w14:paraId="1CDEB2E6" w14:textId="77777777" w:rsidR="005541EA" w:rsidRPr="00263652" w:rsidRDefault="005541EA" w:rsidP="00E24E64">
            <w:pPr>
              <w:autoSpaceDE w:val="0"/>
              <w:autoSpaceDN w:val="0"/>
              <w:adjustRightInd w:val="0"/>
              <w:jc w:val="both"/>
              <w:rPr>
                <w:rFonts w:ascii="Calibri" w:hAnsi="Calibri" w:cs="Calibri"/>
                <w:bCs/>
                <w:color w:val="000000" w:themeColor="text1"/>
                <w:sz w:val="22"/>
                <w:szCs w:val="22"/>
              </w:rPr>
            </w:pPr>
          </w:p>
        </w:tc>
      </w:tr>
      <w:tr w:rsidR="005541EA" w:rsidRPr="00263652" w14:paraId="13193665" w14:textId="77777777" w:rsidTr="00C6656C">
        <w:tc>
          <w:tcPr>
            <w:tcW w:w="1670" w:type="pct"/>
            <w:shd w:val="clear" w:color="auto" w:fill="auto"/>
          </w:tcPr>
          <w:p w14:paraId="6109A0B8"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Rue </w:t>
            </w:r>
            <w:r w:rsidRPr="00263652">
              <w:rPr>
                <w:rFonts w:ascii="Calibri" w:hAnsi="Calibri" w:cs="Calibri"/>
                <w:color w:val="000000" w:themeColor="text1"/>
                <w:sz w:val="22"/>
                <w:szCs w:val="22"/>
              </w:rPr>
              <w:t>:</w:t>
            </w:r>
          </w:p>
        </w:tc>
        <w:tc>
          <w:tcPr>
            <w:tcW w:w="3330" w:type="pct"/>
            <w:shd w:val="clear" w:color="auto" w:fill="auto"/>
          </w:tcPr>
          <w:p w14:paraId="49679AFE" w14:textId="77777777" w:rsidR="00A3589D" w:rsidRDefault="00A3589D"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tout chemin, ruelle publique, allée, passage piétonnier, toute promenade, y compris les trottoirs.</w:t>
            </w:r>
          </w:p>
          <w:p w14:paraId="26B1EE8C" w14:textId="77777777" w:rsidR="00162FAC" w:rsidRPr="00263652" w:rsidRDefault="00162FAC" w:rsidP="00E24E64">
            <w:pPr>
              <w:autoSpaceDE w:val="0"/>
              <w:autoSpaceDN w:val="0"/>
              <w:adjustRightInd w:val="0"/>
              <w:jc w:val="both"/>
              <w:rPr>
                <w:rFonts w:ascii="Calibri" w:hAnsi="Calibri" w:cs="Calibri"/>
                <w:color w:val="000000" w:themeColor="text1"/>
                <w:sz w:val="22"/>
                <w:szCs w:val="22"/>
              </w:rPr>
            </w:pPr>
          </w:p>
        </w:tc>
      </w:tr>
      <w:tr w:rsidR="005541EA" w:rsidRPr="00263652" w14:paraId="58A452E9" w14:textId="77777777" w:rsidTr="00C6656C">
        <w:tc>
          <w:tcPr>
            <w:tcW w:w="1670" w:type="pct"/>
            <w:shd w:val="clear" w:color="auto" w:fill="auto"/>
          </w:tcPr>
          <w:p w14:paraId="494889BF"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Rue privée :</w:t>
            </w:r>
          </w:p>
        </w:tc>
        <w:tc>
          <w:tcPr>
            <w:tcW w:w="3330" w:type="pct"/>
            <w:shd w:val="clear" w:color="auto" w:fill="auto"/>
          </w:tcPr>
          <w:p w14:paraId="7ED9420B" w14:textId="77777777" w:rsidR="00A3589D" w:rsidRPr="00263652" w:rsidRDefault="00A3589D" w:rsidP="00E24E64">
            <w:pPr>
              <w:autoSpaceDE w:val="0"/>
              <w:autoSpaceDN w:val="0"/>
              <w:adjustRightInd w:val="0"/>
              <w:jc w:val="both"/>
              <w:rPr>
                <w:rFonts w:ascii="Calibri" w:hAnsi="Calibri" w:cs="Calibri"/>
                <w:color w:val="000000" w:themeColor="text1"/>
                <w:sz w:val="22"/>
                <w:szCs w:val="22"/>
                <w:u w:val="single"/>
              </w:rPr>
            </w:pPr>
            <w:r w:rsidRPr="00263652">
              <w:rPr>
                <w:rFonts w:ascii="Calibri" w:hAnsi="Calibri" w:cs="Calibri"/>
                <w:color w:val="000000" w:themeColor="text1"/>
                <w:sz w:val="22"/>
                <w:szCs w:val="22"/>
              </w:rPr>
              <w:t>une surface de terrain ou un ouvrage d’art constitué aux fins de la circulation automobile et véhiculaire et dont l’assiette n’a pas été cédée à une municipalité ou à un gouvernement et qui permet l’accès aux propriétés qui en dépendent. Un droit de passage n’est pas considéré comme une rue privée à moins que celui-ci soit aménagé conformément aux règlements municipaux</w:t>
            </w:r>
            <w:r w:rsidR="00725830" w:rsidRPr="00263652">
              <w:rPr>
                <w:rFonts w:ascii="Calibri" w:hAnsi="Calibri" w:cs="Calibri"/>
                <w:color w:val="000000" w:themeColor="text1"/>
                <w:sz w:val="22"/>
                <w:szCs w:val="22"/>
              </w:rPr>
              <w:t xml:space="preserve"> et qu’il soit reconnu par la Municipalité</w:t>
            </w:r>
            <w:r w:rsidRPr="00263652">
              <w:rPr>
                <w:rFonts w:ascii="Calibri" w:hAnsi="Calibri" w:cs="Calibri"/>
                <w:color w:val="000000" w:themeColor="text1"/>
                <w:sz w:val="22"/>
                <w:szCs w:val="22"/>
              </w:rPr>
              <w:t>.</w:t>
            </w:r>
          </w:p>
          <w:p w14:paraId="6FC7A225" w14:textId="77777777" w:rsidR="005541EA" w:rsidRPr="00263652" w:rsidRDefault="005541EA" w:rsidP="00E24E64">
            <w:pPr>
              <w:autoSpaceDE w:val="0"/>
              <w:autoSpaceDN w:val="0"/>
              <w:adjustRightInd w:val="0"/>
              <w:jc w:val="both"/>
              <w:rPr>
                <w:rFonts w:ascii="Calibri" w:hAnsi="Calibri" w:cs="Calibri"/>
                <w:color w:val="000000" w:themeColor="text1"/>
                <w:sz w:val="22"/>
                <w:szCs w:val="22"/>
              </w:rPr>
            </w:pPr>
          </w:p>
        </w:tc>
      </w:tr>
      <w:tr w:rsidR="005541EA" w:rsidRPr="00263652" w14:paraId="2CCAAB5C" w14:textId="77777777" w:rsidTr="00C6656C">
        <w:tc>
          <w:tcPr>
            <w:tcW w:w="1670" w:type="pct"/>
            <w:shd w:val="clear" w:color="auto" w:fill="auto"/>
          </w:tcPr>
          <w:p w14:paraId="330D9D05"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Rue publique :</w:t>
            </w:r>
          </w:p>
        </w:tc>
        <w:tc>
          <w:tcPr>
            <w:tcW w:w="3330" w:type="pct"/>
            <w:shd w:val="clear" w:color="auto" w:fill="auto"/>
          </w:tcPr>
          <w:p w14:paraId="2C4DA3A2" w14:textId="77777777" w:rsidR="00B85CCF" w:rsidRDefault="00A3589D" w:rsidP="00E24E64">
            <w:pPr>
              <w:autoSpaceDE w:val="0"/>
              <w:autoSpaceDN w:val="0"/>
              <w:adjustRightInd w:val="0"/>
              <w:jc w:val="both"/>
              <w:rPr>
                <w:rFonts w:ascii="Calibri" w:hAnsi="Calibri" w:cs="Calibri"/>
                <w:color w:val="000000" w:themeColor="text1"/>
                <w:sz w:val="22"/>
                <w:szCs w:val="22"/>
                <w:lang w:val="fr-FR" w:eastAsia="fr-FR"/>
              </w:rPr>
            </w:pPr>
            <w:r w:rsidRPr="00263652">
              <w:rPr>
                <w:rFonts w:ascii="Calibri" w:hAnsi="Calibri" w:cs="Calibri"/>
                <w:color w:val="000000" w:themeColor="text1"/>
                <w:sz w:val="22"/>
                <w:szCs w:val="22"/>
              </w:rPr>
              <w:t>une surface de terrain ou un ouvrage d’art constituée aux fins de la circulation automobile et véhiculaire d</w:t>
            </w:r>
            <w:r w:rsidRPr="00263652">
              <w:rPr>
                <w:rFonts w:ascii="Calibri" w:hAnsi="Calibri" w:cs="Calibri"/>
                <w:color w:val="000000" w:themeColor="text1"/>
                <w:sz w:val="22"/>
                <w:szCs w:val="22"/>
                <w:lang w:val="fr-FR" w:eastAsia="fr-FR"/>
              </w:rPr>
              <w:t xml:space="preserve">ont l'entretien est à la charge </w:t>
            </w:r>
            <w:r w:rsidRPr="00263652">
              <w:rPr>
                <w:rFonts w:ascii="Calibri" w:hAnsi="Calibri" w:cs="Calibri"/>
                <w:color w:val="000000" w:themeColor="text1"/>
                <w:sz w:val="22"/>
                <w:szCs w:val="22"/>
                <w:lang w:val="fr-FR" w:eastAsia="fr-FR"/>
              </w:rPr>
              <w:lastRenderedPageBreak/>
              <w:t>d'une municipalité, d'un gouvernement ou de l'un de ses organismes, et sur une partie de laquelle sont aménagées une ou plusieurs chaussées ouvertes à la circulation publique des véhicules routiers et le cas échéant, une ou plusieurs voies cyclables.</w:t>
            </w:r>
          </w:p>
          <w:p w14:paraId="398B3706" w14:textId="77777777" w:rsidR="00B85CCF" w:rsidRPr="00263652" w:rsidRDefault="00B85CCF" w:rsidP="00E24E64">
            <w:pPr>
              <w:autoSpaceDE w:val="0"/>
              <w:autoSpaceDN w:val="0"/>
              <w:adjustRightInd w:val="0"/>
              <w:jc w:val="both"/>
              <w:rPr>
                <w:rFonts w:ascii="Calibri" w:hAnsi="Calibri" w:cs="Calibri"/>
                <w:color w:val="000000" w:themeColor="text1"/>
                <w:sz w:val="22"/>
                <w:szCs w:val="22"/>
                <w:lang w:val="fr-FR"/>
              </w:rPr>
            </w:pPr>
          </w:p>
        </w:tc>
      </w:tr>
      <w:tr w:rsidR="005541EA" w:rsidRPr="00263652" w14:paraId="34E62CA9" w14:textId="77777777" w:rsidTr="00C6656C">
        <w:tc>
          <w:tcPr>
            <w:tcW w:w="1670" w:type="pct"/>
            <w:shd w:val="clear" w:color="auto" w:fill="auto"/>
          </w:tcPr>
          <w:p w14:paraId="761CBB84"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lastRenderedPageBreak/>
              <w:t>R</w:t>
            </w:r>
            <w:r w:rsidRPr="00263652">
              <w:rPr>
                <w:rFonts w:ascii="Calibri" w:hAnsi="Calibri" w:cs="Calibri"/>
                <w:bCs/>
                <w:color w:val="000000" w:themeColor="text1"/>
                <w:sz w:val="22"/>
                <w:szCs w:val="22"/>
              </w:rPr>
              <w:t xml:space="preserve">ue à sens unique </w:t>
            </w:r>
            <w:r w:rsidRPr="00263652">
              <w:rPr>
                <w:rFonts w:ascii="Calibri" w:hAnsi="Calibri" w:cs="Calibri"/>
                <w:color w:val="000000" w:themeColor="text1"/>
                <w:sz w:val="22"/>
                <w:szCs w:val="22"/>
              </w:rPr>
              <w:t>:</w:t>
            </w:r>
          </w:p>
        </w:tc>
        <w:tc>
          <w:tcPr>
            <w:tcW w:w="3330" w:type="pct"/>
            <w:shd w:val="clear" w:color="auto" w:fill="auto"/>
          </w:tcPr>
          <w:p w14:paraId="4752A1A7" w14:textId="77777777" w:rsidR="00A3589D" w:rsidRPr="00263652" w:rsidRDefault="00A3589D"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rue ou partie de rue où la circulation des véhicules n'est permise que dans une seule direction, soit temporairement par ordonnance du directeur d</w:t>
            </w:r>
            <w:r w:rsidR="00057936" w:rsidRPr="00263652">
              <w:rPr>
                <w:rFonts w:ascii="Calibri" w:hAnsi="Calibri" w:cs="Calibri"/>
                <w:color w:val="000000" w:themeColor="text1"/>
                <w:sz w:val="22"/>
                <w:szCs w:val="22"/>
              </w:rPr>
              <w:t>es</w:t>
            </w:r>
            <w:r w:rsidRPr="00263652">
              <w:rPr>
                <w:rFonts w:ascii="Calibri" w:hAnsi="Calibri" w:cs="Calibri"/>
                <w:color w:val="000000" w:themeColor="text1"/>
                <w:sz w:val="22"/>
                <w:szCs w:val="22"/>
              </w:rPr>
              <w:t xml:space="preserve"> </w:t>
            </w:r>
            <w:r w:rsidR="00057936" w:rsidRPr="00263652">
              <w:rPr>
                <w:rFonts w:ascii="Calibri" w:hAnsi="Calibri" w:cs="Calibri"/>
                <w:color w:val="000000" w:themeColor="text1"/>
                <w:sz w:val="22"/>
                <w:szCs w:val="22"/>
              </w:rPr>
              <w:t>Travaux publics</w:t>
            </w:r>
            <w:r w:rsidRPr="00263652">
              <w:rPr>
                <w:rFonts w:ascii="Calibri" w:hAnsi="Calibri" w:cs="Calibri"/>
                <w:color w:val="000000" w:themeColor="text1"/>
                <w:sz w:val="22"/>
                <w:szCs w:val="22"/>
              </w:rPr>
              <w:t>, soit de façon permanente par le règlement.</w:t>
            </w:r>
          </w:p>
          <w:p w14:paraId="48105052" w14:textId="77777777" w:rsidR="00FE4188" w:rsidRPr="00263652" w:rsidRDefault="00FE4188" w:rsidP="00E24E64">
            <w:pPr>
              <w:autoSpaceDE w:val="0"/>
              <w:autoSpaceDN w:val="0"/>
              <w:adjustRightInd w:val="0"/>
              <w:jc w:val="both"/>
              <w:rPr>
                <w:rFonts w:ascii="Calibri" w:hAnsi="Calibri" w:cs="Calibri"/>
                <w:color w:val="000000" w:themeColor="text1"/>
                <w:sz w:val="22"/>
                <w:szCs w:val="22"/>
              </w:rPr>
            </w:pPr>
          </w:p>
        </w:tc>
      </w:tr>
      <w:tr w:rsidR="005541EA" w:rsidRPr="00263652" w14:paraId="633BFEE5" w14:textId="77777777" w:rsidTr="00C6656C">
        <w:tc>
          <w:tcPr>
            <w:tcW w:w="1670" w:type="pct"/>
            <w:shd w:val="clear" w:color="auto" w:fill="auto"/>
          </w:tcPr>
          <w:p w14:paraId="7D4C252F"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Ruelle</w:t>
            </w:r>
            <w:r w:rsidRPr="00263652">
              <w:rPr>
                <w:rFonts w:ascii="Calibri" w:hAnsi="Calibri" w:cs="Calibri"/>
                <w:color w:val="000000" w:themeColor="text1"/>
                <w:sz w:val="22"/>
                <w:szCs w:val="22"/>
              </w:rPr>
              <w:t>:</w:t>
            </w:r>
          </w:p>
        </w:tc>
        <w:tc>
          <w:tcPr>
            <w:tcW w:w="3330" w:type="pct"/>
            <w:shd w:val="clear" w:color="auto" w:fill="auto"/>
          </w:tcPr>
          <w:p w14:paraId="6D3B7B73" w14:textId="77777777" w:rsidR="00A3589D" w:rsidRDefault="00A3589D"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passage entretenu par la Municipalité, qui par l'usage est devenu une voie publique ou appartenant à une ou plusieurs personnes et situé entre des bâtiments à l'arrière ou sur le côté des propriétés.</w:t>
            </w:r>
          </w:p>
          <w:p w14:paraId="1DFBE2E4" w14:textId="77777777" w:rsidR="00D11CEC" w:rsidRPr="00263652" w:rsidRDefault="00D11CEC" w:rsidP="00E24E64">
            <w:pPr>
              <w:autoSpaceDE w:val="0"/>
              <w:autoSpaceDN w:val="0"/>
              <w:adjustRightInd w:val="0"/>
              <w:jc w:val="both"/>
              <w:rPr>
                <w:rFonts w:ascii="Calibri" w:hAnsi="Calibri" w:cs="Calibri"/>
                <w:color w:val="000000" w:themeColor="text1"/>
                <w:sz w:val="22"/>
                <w:szCs w:val="22"/>
              </w:rPr>
            </w:pPr>
          </w:p>
        </w:tc>
      </w:tr>
      <w:tr w:rsidR="005541EA" w:rsidRPr="00263652" w14:paraId="0D3B70DA" w14:textId="77777777" w:rsidTr="00C6656C">
        <w:tc>
          <w:tcPr>
            <w:tcW w:w="1670" w:type="pct"/>
            <w:shd w:val="clear" w:color="auto" w:fill="auto"/>
          </w:tcPr>
          <w:p w14:paraId="0FAE8EA1" w14:textId="77777777" w:rsidR="005541EA" w:rsidRPr="00263652" w:rsidRDefault="00A3589D"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Sentier piétonnier :</w:t>
            </w:r>
          </w:p>
        </w:tc>
        <w:tc>
          <w:tcPr>
            <w:tcW w:w="3330" w:type="pct"/>
            <w:shd w:val="clear" w:color="auto" w:fill="auto"/>
          </w:tcPr>
          <w:p w14:paraId="36A27E7F" w14:textId="77777777" w:rsidR="005541EA" w:rsidRPr="00263652" w:rsidRDefault="00A3589D" w:rsidP="00E24E64">
            <w:pPr>
              <w:autoSpaceDE w:val="0"/>
              <w:autoSpaceDN w:val="0"/>
              <w:adjustRightInd w:val="0"/>
              <w:jc w:val="both"/>
              <w:rPr>
                <w:rFonts w:ascii="Calibri" w:hAnsi="Calibri"/>
                <w:color w:val="000000" w:themeColor="text1"/>
                <w:sz w:val="22"/>
                <w:szCs w:val="22"/>
              </w:rPr>
            </w:pPr>
            <w:r w:rsidRPr="00263652">
              <w:rPr>
                <w:rFonts w:ascii="Calibri" w:hAnsi="Calibri" w:cs="Calibri"/>
                <w:color w:val="000000" w:themeColor="text1"/>
                <w:sz w:val="22"/>
                <w:szCs w:val="22"/>
              </w:rPr>
              <w:t>allée réservée exclusivement à l’usage des piétons.</w:t>
            </w:r>
            <w:r w:rsidRPr="00263652">
              <w:rPr>
                <w:rFonts w:ascii="Calibri" w:hAnsi="Calibri"/>
                <w:color w:val="000000" w:themeColor="text1"/>
                <w:sz w:val="22"/>
                <w:szCs w:val="22"/>
              </w:rPr>
              <w:t xml:space="preserve"> Une voie de circulation accessible uniquement aux véhicules hors-route, uniquement aux voyageurs non-motorisés, soit aux deux, et qui est ouvert avec ou sans conditions à l’usage publique.</w:t>
            </w:r>
          </w:p>
          <w:p w14:paraId="12DB96F8" w14:textId="77777777" w:rsidR="00263652" w:rsidRPr="00263652" w:rsidRDefault="00263652" w:rsidP="00E24E64">
            <w:pPr>
              <w:autoSpaceDE w:val="0"/>
              <w:autoSpaceDN w:val="0"/>
              <w:adjustRightInd w:val="0"/>
              <w:jc w:val="both"/>
              <w:rPr>
                <w:rFonts w:ascii="Calibri" w:hAnsi="Calibri" w:cs="Calibri"/>
                <w:color w:val="000000" w:themeColor="text1"/>
                <w:sz w:val="22"/>
                <w:szCs w:val="22"/>
              </w:rPr>
            </w:pPr>
          </w:p>
        </w:tc>
      </w:tr>
      <w:tr w:rsidR="005541EA" w:rsidRPr="00263652" w14:paraId="1550BBB1" w14:textId="77777777" w:rsidTr="00C6656C">
        <w:tc>
          <w:tcPr>
            <w:tcW w:w="1670" w:type="pct"/>
            <w:shd w:val="clear" w:color="auto" w:fill="auto"/>
          </w:tcPr>
          <w:p w14:paraId="3C651CFC" w14:textId="77777777" w:rsidR="005541EA" w:rsidRPr="00263652" w:rsidRDefault="00FE2441"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olor w:val="000000" w:themeColor="text1"/>
                <w:sz w:val="22"/>
                <w:szCs w:val="22"/>
              </w:rPr>
              <w:t>Signalisation :</w:t>
            </w:r>
          </w:p>
        </w:tc>
        <w:tc>
          <w:tcPr>
            <w:tcW w:w="3330" w:type="pct"/>
            <w:shd w:val="clear" w:color="auto" w:fill="auto"/>
          </w:tcPr>
          <w:p w14:paraId="0E15B575" w14:textId="77777777" w:rsidR="004462C4" w:rsidRPr="006D0FF1" w:rsidRDefault="00FE2441" w:rsidP="00E24E64">
            <w:pPr>
              <w:autoSpaceDE w:val="0"/>
              <w:autoSpaceDN w:val="0"/>
              <w:adjustRightInd w:val="0"/>
              <w:jc w:val="both"/>
              <w:rPr>
                <w:rFonts w:ascii="Calibri" w:hAnsi="Calibri"/>
                <w:color w:val="000000" w:themeColor="text1"/>
                <w:sz w:val="22"/>
                <w:szCs w:val="22"/>
              </w:rPr>
            </w:pPr>
            <w:r w:rsidRPr="00263652">
              <w:rPr>
                <w:rFonts w:ascii="Calibri" w:hAnsi="Calibri"/>
                <w:color w:val="000000" w:themeColor="text1"/>
                <w:sz w:val="22"/>
                <w:szCs w:val="22"/>
              </w:rPr>
              <w:t>toute affiche, marque sur la chaussée ou tout panneau, signal ou autre dispositif conforme aux normes établies dans le Règlement sur la signalisation routière adopté en vertu du Code de la sécurité routière (L.R.Q., chap. C-24.2), installé par l'autorité compétente.</w:t>
            </w:r>
          </w:p>
          <w:p w14:paraId="71DF0F09" w14:textId="77777777" w:rsidR="004462C4" w:rsidRPr="00263652" w:rsidRDefault="004462C4" w:rsidP="00E24E64">
            <w:pPr>
              <w:autoSpaceDE w:val="0"/>
              <w:autoSpaceDN w:val="0"/>
              <w:adjustRightInd w:val="0"/>
              <w:jc w:val="both"/>
              <w:rPr>
                <w:rFonts w:ascii="Calibri" w:hAnsi="Calibri" w:cs="Calibri"/>
                <w:color w:val="000000" w:themeColor="text1"/>
                <w:sz w:val="22"/>
                <w:szCs w:val="22"/>
              </w:rPr>
            </w:pPr>
          </w:p>
        </w:tc>
      </w:tr>
      <w:tr w:rsidR="005541EA" w:rsidRPr="00263652" w14:paraId="63BFCA07" w14:textId="77777777" w:rsidTr="00C6656C">
        <w:tc>
          <w:tcPr>
            <w:tcW w:w="1670" w:type="pct"/>
            <w:shd w:val="clear" w:color="auto" w:fill="auto"/>
          </w:tcPr>
          <w:p w14:paraId="553D2CAC" w14:textId="77777777" w:rsidR="005541EA" w:rsidRPr="00263652" w:rsidRDefault="00FE2441"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S</w:t>
            </w:r>
            <w:r w:rsidRPr="00263652">
              <w:rPr>
                <w:rFonts w:ascii="Calibri" w:hAnsi="Calibri" w:cs="Calibri"/>
                <w:bCs/>
                <w:color w:val="000000" w:themeColor="text1"/>
                <w:sz w:val="22"/>
                <w:szCs w:val="22"/>
              </w:rPr>
              <w:t xml:space="preserve">tationnement </w:t>
            </w:r>
            <w:r w:rsidRPr="00263652">
              <w:rPr>
                <w:rFonts w:ascii="Calibri" w:hAnsi="Calibri" w:cs="Calibri"/>
                <w:color w:val="000000" w:themeColor="text1"/>
                <w:sz w:val="22"/>
                <w:szCs w:val="22"/>
              </w:rPr>
              <w:t>:</w:t>
            </w:r>
          </w:p>
        </w:tc>
        <w:tc>
          <w:tcPr>
            <w:tcW w:w="3330" w:type="pct"/>
            <w:shd w:val="clear" w:color="auto" w:fill="auto"/>
          </w:tcPr>
          <w:p w14:paraId="26E7A53E" w14:textId="77777777" w:rsidR="00FE2441" w:rsidRPr="00263652" w:rsidRDefault="00FE2441" w:rsidP="00E24E64">
            <w:pPr>
              <w:autoSpaceDE w:val="0"/>
              <w:autoSpaceDN w:val="0"/>
              <w:adjustRightInd w:val="0"/>
              <w:jc w:val="both"/>
              <w:rPr>
                <w:rFonts w:ascii="Calibri" w:hAnsi="Calibri"/>
                <w:color w:val="000000" w:themeColor="text1"/>
                <w:sz w:val="22"/>
                <w:szCs w:val="22"/>
              </w:rPr>
            </w:pPr>
            <w:r w:rsidRPr="00263652">
              <w:rPr>
                <w:rFonts w:ascii="Calibri" w:hAnsi="Calibri"/>
                <w:color w:val="000000" w:themeColor="text1"/>
                <w:sz w:val="22"/>
                <w:szCs w:val="22"/>
              </w:rPr>
              <w:t>le fait pour un véhicule routier, occupé ou non, d'être immobilisé sur un chemin public pour un motif autre que celui de satisfaire aux exigences de la circulation, de charger ou de décharger de la marchandise ou de faire monter ou descendre des passagers. Il comprend également l'immobilisation dans une aire, aménagée ou non, destiné à l’usage du public avec ou sans condition où les véhicules automobiles peuvent être garés et laissés sans la présence du propriétaire ou du conducteur qui en a la garde.</w:t>
            </w:r>
          </w:p>
          <w:p w14:paraId="1FBAFE70" w14:textId="77777777" w:rsidR="003B0AF1" w:rsidRPr="00263652" w:rsidRDefault="003B0AF1" w:rsidP="00E24E64">
            <w:pPr>
              <w:autoSpaceDE w:val="0"/>
              <w:autoSpaceDN w:val="0"/>
              <w:adjustRightInd w:val="0"/>
              <w:jc w:val="both"/>
              <w:rPr>
                <w:rFonts w:ascii="Calibri" w:hAnsi="Calibri"/>
                <w:color w:val="000000" w:themeColor="text1"/>
                <w:sz w:val="22"/>
                <w:szCs w:val="22"/>
              </w:rPr>
            </w:pPr>
          </w:p>
        </w:tc>
      </w:tr>
      <w:tr w:rsidR="005541EA" w:rsidRPr="00263652" w14:paraId="5CF6FF10" w14:textId="77777777" w:rsidTr="00C6656C">
        <w:tc>
          <w:tcPr>
            <w:tcW w:w="1670" w:type="pct"/>
            <w:shd w:val="clear" w:color="auto" w:fill="auto"/>
          </w:tcPr>
          <w:p w14:paraId="4FB6695A" w14:textId="77777777" w:rsidR="00FE2441" w:rsidRPr="00263652" w:rsidRDefault="00FE2441" w:rsidP="00E24E64">
            <w:pPr>
              <w:autoSpaceDE w:val="0"/>
              <w:autoSpaceDN w:val="0"/>
              <w:adjustRightInd w:val="0"/>
              <w:ind w:left="1985" w:hanging="1985"/>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Terrain de</w:t>
            </w:r>
          </w:p>
          <w:p w14:paraId="23F4705F" w14:textId="77777777" w:rsidR="005541EA" w:rsidRPr="00263652" w:rsidRDefault="00FE2441"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stationnement </w:t>
            </w:r>
            <w:r w:rsidRPr="00263652">
              <w:rPr>
                <w:rFonts w:ascii="Calibri" w:hAnsi="Calibri" w:cs="Calibri"/>
                <w:color w:val="000000" w:themeColor="text1"/>
                <w:sz w:val="22"/>
                <w:szCs w:val="22"/>
              </w:rPr>
              <w:t>:</w:t>
            </w:r>
          </w:p>
        </w:tc>
        <w:tc>
          <w:tcPr>
            <w:tcW w:w="3330" w:type="pct"/>
            <w:shd w:val="clear" w:color="auto" w:fill="auto"/>
          </w:tcPr>
          <w:p w14:paraId="7387BBB5" w14:textId="77777777" w:rsidR="005541EA" w:rsidRPr="00263652" w:rsidRDefault="00FE2441"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emplacement mis à la disposition des conducteurs pour y stationner temporairement leurs véhicules.</w:t>
            </w:r>
          </w:p>
          <w:p w14:paraId="39390EBB" w14:textId="77777777" w:rsidR="00FE2441" w:rsidRPr="00263652" w:rsidRDefault="00FE2441" w:rsidP="00E24E64">
            <w:pPr>
              <w:autoSpaceDE w:val="0"/>
              <w:autoSpaceDN w:val="0"/>
              <w:adjustRightInd w:val="0"/>
              <w:jc w:val="both"/>
              <w:rPr>
                <w:rFonts w:ascii="Calibri" w:hAnsi="Calibri" w:cs="Calibri"/>
                <w:color w:val="000000" w:themeColor="text1"/>
                <w:sz w:val="22"/>
                <w:szCs w:val="22"/>
              </w:rPr>
            </w:pPr>
          </w:p>
        </w:tc>
      </w:tr>
      <w:tr w:rsidR="005541EA" w:rsidRPr="00263652" w14:paraId="447DF11A" w14:textId="77777777" w:rsidTr="00C6656C">
        <w:tc>
          <w:tcPr>
            <w:tcW w:w="1670" w:type="pct"/>
            <w:shd w:val="clear" w:color="auto" w:fill="auto"/>
          </w:tcPr>
          <w:p w14:paraId="0AA3EE92" w14:textId="77777777" w:rsidR="005541EA" w:rsidRPr="00263652" w:rsidRDefault="00FE2441"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Transit :</w:t>
            </w:r>
          </w:p>
        </w:tc>
        <w:tc>
          <w:tcPr>
            <w:tcW w:w="3330" w:type="pct"/>
            <w:shd w:val="clear" w:color="auto" w:fill="auto"/>
          </w:tcPr>
          <w:p w14:paraId="4E03FDC7" w14:textId="77777777" w:rsidR="00F31331" w:rsidRPr="00263652" w:rsidRDefault="00FE2441"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passage d’un véhicule routier par un lieu où il n’y a pas de livraison locale à effectuer</w:t>
            </w:r>
            <w:r w:rsidR="00F31331" w:rsidRPr="00263652">
              <w:rPr>
                <w:rFonts w:ascii="Calibri" w:hAnsi="Calibri" w:cs="Calibri"/>
                <w:color w:val="000000" w:themeColor="text1"/>
                <w:sz w:val="22"/>
                <w:szCs w:val="22"/>
              </w:rPr>
              <w:t>, habituellement pour permettre de joindre deux points situés à l’extérieur du territoire de la Municipalité.</w:t>
            </w:r>
          </w:p>
          <w:p w14:paraId="0A2B919D" w14:textId="77777777" w:rsidR="003C0CEB" w:rsidRPr="00263652" w:rsidRDefault="003C0CEB" w:rsidP="00E24E64">
            <w:pPr>
              <w:autoSpaceDE w:val="0"/>
              <w:autoSpaceDN w:val="0"/>
              <w:adjustRightInd w:val="0"/>
              <w:jc w:val="both"/>
              <w:rPr>
                <w:rFonts w:ascii="Calibri" w:hAnsi="Calibri" w:cs="Calibri"/>
                <w:color w:val="000000" w:themeColor="text1"/>
                <w:sz w:val="22"/>
                <w:szCs w:val="22"/>
              </w:rPr>
            </w:pPr>
          </w:p>
        </w:tc>
      </w:tr>
      <w:tr w:rsidR="005541EA" w:rsidRPr="00263652" w14:paraId="7D8FB4E0" w14:textId="77777777" w:rsidTr="00C6656C">
        <w:tc>
          <w:tcPr>
            <w:tcW w:w="1670" w:type="pct"/>
            <w:shd w:val="clear" w:color="auto" w:fill="auto"/>
          </w:tcPr>
          <w:p w14:paraId="2E974DB6" w14:textId="77777777" w:rsidR="005541EA" w:rsidRPr="00263652" w:rsidRDefault="00FE2441"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T</w:t>
            </w:r>
            <w:r w:rsidRPr="00263652">
              <w:rPr>
                <w:rFonts w:ascii="Calibri" w:hAnsi="Calibri" w:cs="Calibri"/>
                <w:bCs/>
                <w:color w:val="000000" w:themeColor="text1"/>
                <w:sz w:val="22"/>
                <w:szCs w:val="22"/>
              </w:rPr>
              <w:t xml:space="preserve">raverse </w:t>
            </w:r>
            <w:r w:rsidRPr="00263652">
              <w:rPr>
                <w:rFonts w:ascii="Calibri" w:hAnsi="Calibri" w:cs="Calibri"/>
                <w:color w:val="000000" w:themeColor="text1"/>
                <w:sz w:val="22"/>
                <w:szCs w:val="22"/>
              </w:rPr>
              <w:t>:</w:t>
            </w:r>
          </w:p>
        </w:tc>
        <w:tc>
          <w:tcPr>
            <w:tcW w:w="3330" w:type="pct"/>
            <w:shd w:val="clear" w:color="auto" w:fill="auto"/>
          </w:tcPr>
          <w:p w14:paraId="7D8CFBBB" w14:textId="77777777" w:rsidR="005541EA" w:rsidRPr="00263652" w:rsidRDefault="00FE2441"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la partie d'une chaussée généralement comprise dans l'espace entre le prolongement de la bordure et le prolongement de la ligne des propriétés, aux croisées, ou toute autre partie d'une chaussée clairement indiquée par des lignes ou d'autres marques sur la surface comme passage où les piétons doivent traverser la rue.</w:t>
            </w:r>
          </w:p>
          <w:p w14:paraId="24A2331D" w14:textId="77777777" w:rsidR="00FE2441" w:rsidRPr="00263652" w:rsidRDefault="00FE2441" w:rsidP="00E24E64">
            <w:pPr>
              <w:autoSpaceDE w:val="0"/>
              <w:autoSpaceDN w:val="0"/>
              <w:adjustRightInd w:val="0"/>
              <w:jc w:val="both"/>
              <w:rPr>
                <w:rFonts w:ascii="Calibri" w:hAnsi="Calibri" w:cs="Calibri"/>
                <w:color w:val="000000" w:themeColor="text1"/>
                <w:sz w:val="22"/>
                <w:szCs w:val="22"/>
              </w:rPr>
            </w:pPr>
          </w:p>
        </w:tc>
      </w:tr>
      <w:tr w:rsidR="00FE2441" w:rsidRPr="00263652" w14:paraId="156E04E7" w14:textId="77777777" w:rsidTr="00C6656C">
        <w:tc>
          <w:tcPr>
            <w:tcW w:w="1670" w:type="pct"/>
            <w:shd w:val="clear" w:color="auto" w:fill="auto"/>
          </w:tcPr>
          <w:p w14:paraId="0D1AF14F" w14:textId="77777777" w:rsidR="00FE2441" w:rsidRPr="00263652" w:rsidRDefault="00FE2441" w:rsidP="00E24E64">
            <w:pPr>
              <w:autoSpaceDE w:val="0"/>
              <w:autoSpaceDN w:val="0"/>
              <w:adjustRightInd w:val="0"/>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Traverse de piétons </w:t>
            </w:r>
            <w:r w:rsidRPr="00263652">
              <w:rPr>
                <w:rFonts w:ascii="Calibri" w:hAnsi="Calibri" w:cs="Calibri"/>
                <w:color w:val="000000" w:themeColor="text1"/>
                <w:sz w:val="22"/>
                <w:szCs w:val="22"/>
              </w:rPr>
              <w:t>:</w:t>
            </w:r>
          </w:p>
        </w:tc>
        <w:tc>
          <w:tcPr>
            <w:tcW w:w="3330" w:type="pct"/>
            <w:shd w:val="clear" w:color="auto" w:fill="auto"/>
          </w:tcPr>
          <w:p w14:paraId="5DA827F5" w14:textId="77777777" w:rsidR="00FE2441" w:rsidRPr="00263652" w:rsidRDefault="00FE2441" w:rsidP="00E24E64">
            <w:pPr>
              <w:tabs>
                <w:tab w:val="left" w:pos="1985"/>
              </w:tabs>
              <w:autoSpaceDE w:val="0"/>
              <w:autoSpaceDN w:val="0"/>
              <w:adjustRightInd w:val="0"/>
              <w:ind w:left="318" w:hanging="318"/>
              <w:jc w:val="both"/>
              <w:rPr>
                <w:rFonts w:ascii="Calibri" w:hAnsi="Calibri" w:cs="Calibri"/>
                <w:color w:val="000000" w:themeColor="text1"/>
                <w:sz w:val="22"/>
                <w:szCs w:val="22"/>
              </w:rPr>
            </w:pPr>
            <w:r w:rsidRPr="00263652">
              <w:rPr>
                <w:rFonts w:ascii="Calibri" w:hAnsi="Calibri" w:cs="Calibri"/>
                <w:iCs/>
                <w:color w:val="000000" w:themeColor="text1"/>
                <w:sz w:val="22"/>
                <w:szCs w:val="22"/>
              </w:rPr>
              <w:t>a)</w:t>
            </w:r>
            <w:r w:rsidRPr="00263652">
              <w:rPr>
                <w:rFonts w:ascii="Calibri" w:hAnsi="Calibri" w:cs="Calibri"/>
                <w:iCs/>
                <w:color w:val="000000" w:themeColor="text1"/>
                <w:sz w:val="22"/>
                <w:szCs w:val="22"/>
              </w:rPr>
              <w:tab/>
            </w:r>
            <w:r w:rsidRPr="00263652">
              <w:rPr>
                <w:rFonts w:ascii="Calibri" w:hAnsi="Calibri" w:cs="Calibri"/>
                <w:color w:val="000000" w:themeColor="text1"/>
                <w:sz w:val="22"/>
                <w:szCs w:val="22"/>
              </w:rPr>
              <w:t xml:space="preserve">lorsqu'il n'y a pas de marques indiquant clairement la traverse de piétons, c'est cette partie de la chaussée comprise dans le prolongement imaginaire du trottoir, transversalement aux voies de circulation; </w:t>
            </w:r>
          </w:p>
          <w:p w14:paraId="1711CE0E" w14:textId="77777777" w:rsidR="00FE2441" w:rsidRPr="00263652" w:rsidRDefault="00FE2441" w:rsidP="00E24E64">
            <w:pPr>
              <w:autoSpaceDE w:val="0"/>
              <w:autoSpaceDN w:val="0"/>
              <w:adjustRightInd w:val="0"/>
              <w:spacing w:before="60"/>
              <w:ind w:left="318" w:hanging="318"/>
              <w:jc w:val="both"/>
              <w:rPr>
                <w:rFonts w:ascii="Calibri" w:hAnsi="Calibri" w:cs="Calibri"/>
                <w:color w:val="000000" w:themeColor="text1"/>
                <w:sz w:val="22"/>
                <w:szCs w:val="22"/>
              </w:rPr>
            </w:pPr>
            <w:r w:rsidRPr="00263652">
              <w:rPr>
                <w:rFonts w:ascii="Calibri" w:hAnsi="Calibri" w:cs="Calibri"/>
                <w:iCs/>
                <w:color w:val="000000" w:themeColor="text1"/>
                <w:sz w:val="22"/>
                <w:szCs w:val="22"/>
              </w:rPr>
              <w:t>b)</w:t>
            </w:r>
            <w:r w:rsidRPr="00263652">
              <w:rPr>
                <w:rFonts w:ascii="Calibri" w:hAnsi="Calibri" w:cs="Calibri"/>
                <w:iCs/>
                <w:color w:val="000000" w:themeColor="text1"/>
                <w:sz w:val="22"/>
                <w:szCs w:val="22"/>
              </w:rPr>
              <w:tab/>
            </w:r>
            <w:r w:rsidRPr="00263652">
              <w:rPr>
                <w:rFonts w:ascii="Calibri" w:hAnsi="Calibri" w:cs="Calibri"/>
                <w:color w:val="000000" w:themeColor="text1"/>
                <w:sz w:val="22"/>
                <w:szCs w:val="22"/>
              </w:rPr>
              <w:t>toute partie de la chaussée à proximité d'une croisée ou ailleurs qui est indiquée distinctement par des marques transversales aux voies de circulation ou indiquée de toute autre façon délimitant le passage par où les piétons doivent traverser la rue.</w:t>
            </w:r>
          </w:p>
          <w:p w14:paraId="211A9FB7" w14:textId="77777777" w:rsidR="002314E4" w:rsidRPr="00263652" w:rsidRDefault="002314E4" w:rsidP="00E24E64">
            <w:pPr>
              <w:autoSpaceDE w:val="0"/>
              <w:autoSpaceDN w:val="0"/>
              <w:adjustRightInd w:val="0"/>
              <w:spacing w:before="60"/>
              <w:ind w:left="318" w:hanging="318"/>
              <w:jc w:val="both"/>
              <w:rPr>
                <w:rFonts w:ascii="Calibri" w:hAnsi="Calibri" w:cs="Calibri"/>
                <w:color w:val="000000" w:themeColor="text1"/>
                <w:sz w:val="22"/>
                <w:szCs w:val="22"/>
              </w:rPr>
            </w:pPr>
          </w:p>
        </w:tc>
      </w:tr>
      <w:tr w:rsidR="00FE2441" w:rsidRPr="00263652" w14:paraId="611845DF" w14:textId="77777777" w:rsidTr="00C6656C">
        <w:tc>
          <w:tcPr>
            <w:tcW w:w="1670" w:type="pct"/>
            <w:shd w:val="clear" w:color="auto" w:fill="auto"/>
          </w:tcPr>
          <w:p w14:paraId="38BEC818" w14:textId="77777777" w:rsidR="00FE2441" w:rsidRPr="00263652" w:rsidRDefault="006A7CC7"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Traverse à niveau </w:t>
            </w:r>
            <w:r w:rsidRPr="00263652">
              <w:rPr>
                <w:rFonts w:ascii="Calibri" w:hAnsi="Calibri" w:cs="Calibri"/>
                <w:color w:val="000000" w:themeColor="text1"/>
                <w:sz w:val="22"/>
                <w:szCs w:val="22"/>
              </w:rPr>
              <w:t>:</w:t>
            </w:r>
          </w:p>
        </w:tc>
        <w:tc>
          <w:tcPr>
            <w:tcW w:w="3330" w:type="pct"/>
            <w:shd w:val="clear" w:color="auto" w:fill="auto"/>
          </w:tcPr>
          <w:p w14:paraId="0A0F00B6" w14:textId="77777777" w:rsidR="002314E4" w:rsidRDefault="006A7CC7"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endroit où se croisent une voie ferrée et une voie publique ou privée</w:t>
            </w:r>
            <w:r w:rsidR="002314E4" w:rsidRPr="00263652">
              <w:rPr>
                <w:rFonts w:ascii="Calibri" w:hAnsi="Calibri" w:cs="Calibri"/>
                <w:color w:val="000000" w:themeColor="text1"/>
                <w:sz w:val="22"/>
                <w:szCs w:val="22"/>
              </w:rPr>
              <w:t>.</w:t>
            </w:r>
          </w:p>
          <w:p w14:paraId="7C9AFE3C" w14:textId="77777777" w:rsidR="00482278" w:rsidRPr="00263652" w:rsidRDefault="00482278" w:rsidP="00E24E64">
            <w:pPr>
              <w:autoSpaceDE w:val="0"/>
              <w:autoSpaceDN w:val="0"/>
              <w:adjustRightInd w:val="0"/>
              <w:jc w:val="both"/>
              <w:rPr>
                <w:rFonts w:ascii="Calibri" w:hAnsi="Calibri" w:cs="Calibri"/>
                <w:color w:val="000000" w:themeColor="text1"/>
                <w:sz w:val="22"/>
                <w:szCs w:val="22"/>
              </w:rPr>
            </w:pPr>
          </w:p>
        </w:tc>
      </w:tr>
      <w:tr w:rsidR="00FE2441" w:rsidRPr="00263652" w14:paraId="4E3A9ABD" w14:textId="77777777" w:rsidTr="00C6656C">
        <w:tc>
          <w:tcPr>
            <w:tcW w:w="1670" w:type="pct"/>
            <w:shd w:val="clear" w:color="auto" w:fill="auto"/>
          </w:tcPr>
          <w:p w14:paraId="7B3D626F" w14:textId="77777777" w:rsidR="00FE2441" w:rsidRPr="00263652" w:rsidRDefault="006A7CC7"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Trottoir </w:t>
            </w:r>
            <w:r w:rsidRPr="00263652">
              <w:rPr>
                <w:rFonts w:ascii="Calibri" w:hAnsi="Calibri" w:cs="Calibri"/>
                <w:color w:val="000000" w:themeColor="text1"/>
                <w:sz w:val="22"/>
                <w:szCs w:val="22"/>
              </w:rPr>
              <w:t>:</w:t>
            </w:r>
          </w:p>
        </w:tc>
        <w:tc>
          <w:tcPr>
            <w:tcW w:w="3330" w:type="pct"/>
            <w:shd w:val="clear" w:color="auto" w:fill="auto"/>
          </w:tcPr>
          <w:p w14:paraId="7CF64823" w14:textId="77777777" w:rsidR="00FE2441" w:rsidRPr="00263652" w:rsidRDefault="006A7CC7"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la partie d'une rue réservée exclusivement aux piétons</w:t>
            </w:r>
            <w:r w:rsidR="002314E4" w:rsidRPr="00263652">
              <w:rPr>
                <w:rFonts w:ascii="Calibri" w:hAnsi="Calibri" w:cs="Calibri"/>
                <w:color w:val="000000" w:themeColor="text1"/>
                <w:sz w:val="22"/>
                <w:szCs w:val="22"/>
              </w:rPr>
              <w:t>.</w:t>
            </w:r>
          </w:p>
          <w:p w14:paraId="0F3A64D3" w14:textId="77777777" w:rsidR="002314E4" w:rsidRPr="00263652" w:rsidRDefault="002314E4" w:rsidP="00E24E64">
            <w:pPr>
              <w:autoSpaceDE w:val="0"/>
              <w:autoSpaceDN w:val="0"/>
              <w:adjustRightInd w:val="0"/>
              <w:jc w:val="both"/>
              <w:rPr>
                <w:rFonts w:ascii="Calibri" w:hAnsi="Calibri" w:cs="Calibri"/>
                <w:color w:val="000000" w:themeColor="text1"/>
                <w:sz w:val="22"/>
                <w:szCs w:val="22"/>
              </w:rPr>
            </w:pPr>
          </w:p>
        </w:tc>
      </w:tr>
      <w:tr w:rsidR="00FE2441" w:rsidRPr="00263652" w14:paraId="2A5E43C7" w14:textId="77777777" w:rsidTr="00C6656C">
        <w:tc>
          <w:tcPr>
            <w:tcW w:w="1670" w:type="pct"/>
            <w:shd w:val="clear" w:color="auto" w:fill="auto"/>
          </w:tcPr>
          <w:p w14:paraId="394F2552" w14:textId="77777777" w:rsidR="006A7CC7" w:rsidRPr="00263652" w:rsidRDefault="006A7CC7" w:rsidP="00E24E64">
            <w:pPr>
              <w:autoSpaceDE w:val="0"/>
              <w:autoSpaceDN w:val="0"/>
              <w:adjustRightInd w:val="0"/>
              <w:ind w:left="1985" w:hanging="1985"/>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Véhicule</w:t>
            </w:r>
          </w:p>
          <w:p w14:paraId="2C577A68" w14:textId="77777777" w:rsidR="00FE2441" w:rsidRPr="00263652" w:rsidRDefault="006A7CC7"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automobile </w:t>
            </w:r>
            <w:r w:rsidRPr="00263652">
              <w:rPr>
                <w:rFonts w:ascii="Calibri" w:hAnsi="Calibri" w:cs="Calibri"/>
                <w:color w:val="000000" w:themeColor="text1"/>
                <w:sz w:val="22"/>
                <w:szCs w:val="22"/>
              </w:rPr>
              <w:t>:</w:t>
            </w:r>
          </w:p>
        </w:tc>
        <w:tc>
          <w:tcPr>
            <w:tcW w:w="3330" w:type="pct"/>
            <w:shd w:val="clear" w:color="auto" w:fill="auto"/>
          </w:tcPr>
          <w:p w14:paraId="32FFA36D" w14:textId="77777777" w:rsidR="002314E4" w:rsidRDefault="006A7CC7"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véhicule routier motorisé qui est adapté essentiellement pour le transport de personnes ou de biens</w:t>
            </w:r>
            <w:r w:rsidR="002314E4" w:rsidRPr="00263652">
              <w:rPr>
                <w:rFonts w:ascii="Calibri" w:hAnsi="Calibri" w:cs="Calibri"/>
                <w:color w:val="000000" w:themeColor="text1"/>
                <w:sz w:val="22"/>
                <w:szCs w:val="22"/>
              </w:rPr>
              <w:t>.</w:t>
            </w:r>
          </w:p>
          <w:p w14:paraId="142D568E" w14:textId="77777777" w:rsidR="00FE4188" w:rsidRPr="00263652" w:rsidRDefault="00FE4188" w:rsidP="00E24E64">
            <w:pPr>
              <w:autoSpaceDE w:val="0"/>
              <w:autoSpaceDN w:val="0"/>
              <w:adjustRightInd w:val="0"/>
              <w:jc w:val="both"/>
              <w:rPr>
                <w:rFonts w:ascii="Calibri" w:hAnsi="Calibri" w:cs="Calibri"/>
                <w:color w:val="000000" w:themeColor="text1"/>
                <w:sz w:val="22"/>
                <w:szCs w:val="22"/>
              </w:rPr>
            </w:pPr>
          </w:p>
        </w:tc>
      </w:tr>
      <w:tr w:rsidR="00FE2441" w:rsidRPr="00263652" w14:paraId="127DE871" w14:textId="77777777" w:rsidTr="00C6656C">
        <w:tc>
          <w:tcPr>
            <w:tcW w:w="1670" w:type="pct"/>
            <w:shd w:val="clear" w:color="auto" w:fill="auto"/>
          </w:tcPr>
          <w:p w14:paraId="7D5AF9FD" w14:textId="77777777" w:rsidR="002314E4" w:rsidRPr="00263652" w:rsidRDefault="002314E4" w:rsidP="00E24E64">
            <w:pPr>
              <w:autoSpaceDE w:val="0"/>
              <w:autoSpaceDN w:val="0"/>
              <w:adjustRightInd w:val="0"/>
              <w:ind w:left="1985" w:hanging="1985"/>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lastRenderedPageBreak/>
              <w:t>Véhicule</w:t>
            </w:r>
          </w:p>
          <w:p w14:paraId="263550CE" w14:textId="77777777" w:rsidR="00FE2441" w:rsidRPr="00263652" w:rsidRDefault="002314E4"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de promenade </w:t>
            </w:r>
            <w:r w:rsidRPr="00263652">
              <w:rPr>
                <w:rFonts w:ascii="Calibri" w:hAnsi="Calibri" w:cs="Calibri"/>
                <w:color w:val="000000" w:themeColor="text1"/>
                <w:sz w:val="22"/>
                <w:szCs w:val="22"/>
              </w:rPr>
              <w:t>:</w:t>
            </w:r>
          </w:p>
        </w:tc>
        <w:tc>
          <w:tcPr>
            <w:tcW w:w="3330" w:type="pct"/>
            <w:shd w:val="clear" w:color="auto" w:fill="auto"/>
          </w:tcPr>
          <w:p w14:paraId="6669A5E8" w14:textId="77777777" w:rsidR="0073187B" w:rsidRDefault="002314E4"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véhicule automobile aménagé pour le transport d'au plus neuf occupants à la fois, lorsque ce transport ne nécessite aucun permis de la Commission des transports du Québec.</w:t>
            </w:r>
          </w:p>
          <w:p w14:paraId="7E0EA286" w14:textId="77777777" w:rsidR="0094009A" w:rsidRPr="00263652" w:rsidRDefault="0094009A" w:rsidP="00E24E64">
            <w:pPr>
              <w:autoSpaceDE w:val="0"/>
              <w:autoSpaceDN w:val="0"/>
              <w:adjustRightInd w:val="0"/>
              <w:jc w:val="both"/>
              <w:rPr>
                <w:rFonts w:ascii="Calibri" w:hAnsi="Calibri" w:cs="Calibri"/>
                <w:color w:val="000000" w:themeColor="text1"/>
                <w:sz w:val="22"/>
                <w:szCs w:val="22"/>
              </w:rPr>
            </w:pPr>
          </w:p>
        </w:tc>
      </w:tr>
      <w:tr w:rsidR="00FE2441" w:rsidRPr="00263652" w14:paraId="2AC550AE" w14:textId="77777777" w:rsidTr="00C6656C">
        <w:tc>
          <w:tcPr>
            <w:tcW w:w="1670" w:type="pct"/>
            <w:shd w:val="clear" w:color="auto" w:fill="auto"/>
          </w:tcPr>
          <w:p w14:paraId="034AF0F9" w14:textId="77777777" w:rsidR="00FE2441" w:rsidRPr="00263652" w:rsidRDefault="002314E4"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V</w:t>
            </w:r>
            <w:r w:rsidRPr="00263652">
              <w:rPr>
                <w:rFonts w:ascii="Calibri" w:hAnsi="Calibri" w:cs="Calibri"/>
                <w:bCs/>
                <w:color w:val="000000" w:themeColor="text1"/>
                <w:sz w:val="22"/>
                <w:szCs w:val="22"/>
              </w:rPr>
              <w:t>éhicule d'urgence</w:t>
            </w:r>
            <w:r w:rsidRPr="00263652">
              <w:rPr>
                <w:rFonts w:ascii="Calibri" w:hAnsi="Calibri" w:cs="Calibri"/>
                <w:color w:val="000000" w:themeColor="text1"/>
                <w:sz w:val="22"/>
                <w:szCs w:val="22"/>
              </w:rPr>
              <w:t>:</w:t>
            </w:r>
          </w:p>
        </w:tc>
        <w:tc>
          <w:tcPr>
            <w:tcW w:w="3330" w:type="pct"/>
            <w:shd w:val="clear" w:color="auto" w:fill="auto"/>
          </w:tcPr>
          <w:p w14:paraId="6D0B4397" w14:textId="77777777" w:rsidR="002314E4" w:rsidRPr="00263652" w:rsidRDefault="002314E4"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véhicule routier utilisé comme véhicule de police conformément à la Loi sur la police (L.R.Q., c. P-13.1), un véhicule routier utilisé comme ambulance conformément à la Loi sur la protection de la santé publique (L.R.Q., chapitre P-35), un véhicule routier de service d'incendie ou tout autre véhicule routier satisfaisant aux critères établis par règlement pour être reconnu comme véhicule d'urgence par la Société de l’assurance automobile du Québec.</w:t>
            </w:r>
          </w:p>
          <w:p w14:paraId="642CEE78" w14:textId="77777777" w:rsidR="004462C4" w:rsidRPr="00263652" w:rsidRDefault="004462C4" w:rsidP="00E24E64">
            <w:pPr>
              <w:autoSpaceDE w:val="0"/>
              <w:autoSpaceDN w:val="0"/>
              <w:adjustRightInd w:val="0"/>
              <w:jc w:val="both"/>
              <w:rPr>
                <w:rFonts w:ascii="Calibri" w:hAnsi="Calibri" w:cs="Calibri"/>
                <w:color w:val="000000" w:themeColor="text1"/>
                <w:sz w:val="22"/>
                <w:szCs w:val="22"/>
              </w:rPr>
            </w:pPr>
          </w:p>
        </w:tc>
      </w:tr>
      <w:tr w:rsidR="00725830" w:rsidRPr="00263652" w14:paraId="2B4DF99B" w14:textId="77777777" w:rsidTr="00C6656C">
        <w:tc>
          <w:tcPr>
            <w:tcW w:w="1670" w:type="pct"/>
            <w:shd w:val="clear" w:color="auto" w:fill="auto"/>
          </w:tcPr>
          <w:p w14:paraId="6EB4E9F1" w14:textId="77777777" w:rsidR="00725830" w:rsidRPr="00263652" w:rsidRDefault="00725830"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Véhicule hors route (VHR)</w:t>
            </w:r>
          </w:p>
        </w:tc>
        <w:tc>
          <w:tcPr>
            <w:tcW w:w="3330" w:type="pct"/>
            <w:shd w:val="clear" w:color="auto" w:fill="auto"/>
          </w:tcPr>
          <w:p w14:paraId="2D7FAE60" w14:textId="77777777" w:rsidR="00E14EEE" w:rsidRPr="00263652" w:rsidRDefault="00E14EEE" w:rsidP="00E24E64">
            <w:pPr>
              <w:shd w:val="clear" w:color="auto" w:fill="FFFFFF"/>
              <w:jc w:val="both"/>
              <w:rPr>
                <w:rStyle w:val="label-z"/>
                <w:rFonts w:asciiTheme="minorHAnsi" w:hAnsiTheme="minorHAnsi" w:cstheme="minorHAnsi"/>
                <w:color w:val="000000" w:themeColor="text1"/>
                <w:sz w:val="22"/>
                <w:szCs w:val="22"/>
              </w:rPr>
            </w:pPr>
            <w:r w:rsidRPr="00263652">
              <w:rPr>
                <w:rStyle w:val="label-z"/>
                <w:rFonts w:asciiTheme="minorHAnsi" w:hAnsiTheme="minorHAnsi" w:cstheme="minorHAnsi"/>
                <w:color w:val="000000" w:themeColor="text1"/>
                <w:sz w:val="22"/>
                <w:szCs w:val="22"/>
              </w:rPr>
              <w:t>Véhicules dont la circulation, à moins d’une prescription règlementaire spécifique à cet effet, n’est pas autorisée sur un chemin public et identifié comme suit</w:t>
            </w:r>
          </w:p>
          <w:p w14:paraId="16515B0A" w14:textId="77777777" w:rsidR="00725830" w:rsidRPr="00263652" w:rsidRDefault="00725830" w:rsidP="00E24E64">
            <w:pPr>
              <w:pStyle w:val="Paragraphedeliste"/>
              <w:numPr>
                <w:ilvl w:val="0"/>
                <w:numId w:val="5"/>
              </w:numPr>
              <w:shd w:val="clear" w:color="auto" w:fill="FFFFFF"/>
              <w:spacing w:before="120"/>
              <w:ind w:left="238" w:hanging="238"/>
              <w:jc w:val="both"/>
              <w:rPr>
                <w:rFonts w:asciiTheme="minorHAnsi" w:hAnsiTheme="minorHAnsi" w:cstheme="minorHAnsi"/>
                <w:color w:val="000000" w:themeColor="text1"/>
              </w:rPr>
            </w:pPr>
            <w:r w:rsidRPr="00263652">
              <w:rPr>
                <w:rStyle w:val="texte-courant"/>
                <w:rFonts w:asciiTheme="minorHAnsi" w:hAnsiTheme="minorHAnsi" w:cstheme="minorHAnsi"/>
                <w:color w:val="000000" w:themeColor="text1"/>
              </w:rPr>
              <w:t>les motoneiges dont la masse nette n’excède pas 450 kg et dont la largeur, équipement compris, n’excède pas 1,28 m;</w:t>
            </w:r>
          </w:p>
          <w:p w14:paraId="4A1E5105" w14:textId="77777777" w:rsidR="00725830" w:rsidRPr="00263652" w:rsidRDefault="00725830" w:rsidP="00E24E64">
            <w:pPr>
              <w:shd w:val="clear" w:color="auto" w:fill="FFFFFF"/>
              <w:spacing w:before="120"/>
              <w:ind w:left="238" w:hanging="238"/>
              <w:jc w:val="both"/>
              <w:rPr>
                <w:rFonts w:asciiTheme="minorHAnsi" w:hAnsiTheme="minorHAnsi" w:cstheme="minorHAnsi"/>
                <w:color w:val="000000" w:themeColor="text1"/>
                <w:sz w:val="22"/>
                <w:szCs w:val="22"/>
              </w:rPr>
            </w:pPr>
            <w:r w:rsidRPr="00263652">
              <w:rPr>
                <w:rStyle w:val="label-z"/>
                <w:rFonts w:asciiTheme="minorHAnsi" w:hAnsiTheme="minorHAnsi" w:cstheme="minorHAnsi"/>
                <w:color w:val="000000" w:themeColor="text1"/>
                <w:sz w:val="22"/>
                <w:szCs w:val="22"/>
              </w:rPr>
              <w:t>2</w:t>
            </w:r>
            <w:r w:rsidR="00E14EEE" w:rsidRPr="00263652">
              <w:rPr>
                <w:rStyle w:val="label-z"/>
                <w:rFonts w:asciiTheme="minorHAnsi" w:hAnsiTheme="minorHAnsi" w:cstheme="minorHAnsi"/>
                <w:color w:val="000000" w:themeColor="text1"/>
                <w:sz w:val="22"/>
                <w:szCs w:val="22"/>
              </w:rPr>
              <w:t>-</w:t>
            </w:r>
            <w:r w:rsidR="00E14EEE" w:rsidRPr="00263652">
              <w:rPr>
                <w:rStyle w:val="label-z"/>
                <w:rFonts w:asciiTheme="minorHAnsi" w:hAnsiTheme="minorHAnsi" w:cstheme="minorHAnsi"/>
                <w:color w:val="000000" w:themeColor="text1"/>
                <w:sz w:val="22"/>
                <w:szCs w:val="22"/>
              </w:rPr>
              <w:tab/>
            </w:r>
            <w:r w:rsidRPr="00263652">
              <w:rPr>
                <w:rStyle w:val="texte-courant"/>
                <w:rFonts w:asciiTheme="minorHAnsi" w:hAnsiTheme="minorHAnsi" w:cstheme="minorHAnsi"/>
                <w:color w:val="000000" w:themeColor="text1"/>
                <w:sz w:val="22"/>
                <w:szCs w:val="22"/>
              </w:rPr>
              <w:t>les véhicules tout-terrain motorisés suivants:</w:t>
            </w:r>
          </w:p>
          <w:p w14:paraId="0817041D" w14:textId="77777777" w:rsidR="00725830" w:rsidRPr="00263652" w:rsidRDefault="00725830" w:rsidP="00E24E64">
            <w:pPr>
              <w:shd w:val="clear" w:color="auto" w:fill="FFFFFF"/>
              <w:ind w:left="519" w:hanging="283"/>
              <w:jc w:val="both"/>
              <w:rPr>
                <w:rFonts w:asciiTheme="minorHAnsi" w:hAnsiTheme="minorHAnsi" w:cstheme="minorHAnsi"/>
                <w:color w:val="000000" w:themeColor="text1"/>
                <w:sz w:val="22"/>
                <w:szCs w:val="22"/>
              </w:rPr>
            </w:pPr>
            <w:r w:rsidRPr="00263652">
              <w:rPr>
                <w:rStyle w:val="label-l"/>
                <w:rFonts w:asciiTheme="minorHAnsi" w:hAnsiTheme="minorHAnsi" w:cstheme="minorHAnsi"/>
                <w:i/>
                <w:iCs/>
                <w:color w:val="000000" w:themeColor="text1"/>
                <w:sz w:val="22"/>
                <w:szCs w:val="22"/>
              </w:rPr>
              <w:t>a</w:t>
            </w:r>
            <w:r w:rsidRPr="00263652">
              <w:rPr>
                <w:rStyle w:val="Normal1"/>
                <w:rFonts w:asciiTheme="minorHAnsi" w:hAnsiTheme="minorHAnsi" w:cstheme="minorHAnsi"/>
                <w:color w:val="000000" w:themeColor="text1"/>
                <w:sz w:val="22"/>
                <w:szCs w:val="22"/>
              </w:rPr>
              <w:t>)</w:t>
            </w:r>
            <w:r w:rsidRPr="00263652">
              <w:rPr>
                <w:rStyle w:val="apple-converted-space"/>
                <w:rFonts w:asciiTheme="minorHAnsi" w:hAnsiTheme="minorHAnsi" w:cstheme="minorHAnsi"/>
                <w:color w:val="000000" w:themeColor="text1"/>
                <w:sz w:val="22"/>
                <w:szCs w:val="22"/>
              </w:rPr>
              <w:t> </w:t>
            </w:r>
            <w:r w:rsidRPr="00263652">
              <w:rPr>
                <w:rStyle w:val="widthfixforlabel"/>
                <w:rFonts w:asciiTheme="minorHAnsi" w:hAnsiTheme="minorHAnsi" w:cstheme="minorHAnsi"/>
                <w:i/>
                <w:iCs/>
                <w:color w:val="000000" w:themeColor="text1"/>
                <w:sz w:val="22"/>
                <w:szCs w:val="22"/>
              </w:rPr>
              <w:t> </w:t>
            </w:r>
            <w:r w:rsidRPr="00263652">
              <w:rPr>
                <w:rStyle w:val="texte-courant"/>
                <w:rFonts w:asciiTheme="minorHAnsi" w:hAnsiTheme="minorHAnsi" w:cstheme="minorHAnsi"/>
                <w:color w:val="000000" w:themeColor="text1"/>
                <w:sz w:val="22"/>
                <w:szCs w:val="22"/>
              </w:rPr>
              <w:t xml:space="preserve">les </w:t>
            </w:r>
            <w:proofErr w:type="spellStart"/>
            <w:r w:rsidRPr="00263652">
              <w:rPr>
                <w:rStyle w:val="texte-courant"/>
                <w:rFonts w:asciiTheme="minorHAnsi" w:hAnsiTheme="minorHAnsi" w:cstheme="minorHAnsi"/>
                <w:color w:val="000000" w:themeColor="text1"/>
                <w:sz w:val="22"/>
                <w:szCs w:val="22"/>
              </w:rPr>
              <w:t>motoquads</w:t>
            </w:r>
            <w:proofErr w:type="spellEnd"/>
            <w:r w:rsidRPr="00263652">
              <w:rPr>
                <w:rStyle w:val="texte-courant"/>
                <w:rFonts w:asciiTheme="minorHAnsi" w:hAnsiTheme="minorHAnsi" w:cstheme="minorHAnsi"/>
                <w:color w:val="000000" w:themeColor="text1"/>
                <w:sz w:val="22"/>
                <w:szCs w:val="22"/>
              </w:rPr>
              <w:t>, soit tout quad muni d’une selle et d’un guidon;</w:t>
            </w:r>
          </w:p>
          <w:p w14:paraId="76057119" w14:textId="77777777" w:rsidR="00725830" w:rsidRPr="00263652" w:rsidRDefault="00725830" w:rsidP="00E24E64">
            <w:pPr>
              <w:shd w:val="clear" w:color="auto" w:fill="FFFFFF"/>
              <w:ind w:left="519" w:hanging="283"/>
              <w:jc w:val="both"/>
              <w:rPr>
                <w:rFonts w:asciiTheme="minorHAnsi" w:hAnsiTheme="minorHAnsi" w:cstheme="minorHAnsi"/>
                <w:color w:val="000000" w:themeColor="text1"/>
                <w:sz w:val="22"/>
                <w:szCs w:val="22"/>
              </w:rPr>
            </w:pPr>
            <w:r w:rsidRPr="00263652">
              <w:rPr>
                <w:rStyle w:val="label-l"/>
                <w:rFonts w:asciiTheme="minorHAnsi" w:hAnsiTheme="minorHAnsi" w:cstheme="minorHAnsi"/>
                <w:i/>
                <w:iCs/>
                <w:color w:val="000000" w:themeColor="text1"/>
                <w:sz w:val="22"/>
                <w:szCs w:val="22"/>
              </w:rPr>
              <w:t>b</w:t>
            </w:r>
            <w:r w:rsidRPr="00263652">
              <w:rPr>
                <w:rStyle w:val="Normal1"/>
                <w:rFonts w:asciiTheme="minorHAnsi" w:hAnsiTheme="minorHAnsi" w:cstheme="minorHAnsi"/>
                <w:color w:val="000000" w:themeColor="text1"/>
                <w:sz w:val="22"/>
                <w:szCs w:val="22"/>
              </w:rPr>
              <w:t>)</w:t>
            </w:r>
            <w:r w:rsidRPr="00263652">
              <w:rPr>
                <w:rStyle w:val="apple-converted-space"/>
                <w:rFonts w:asciiTheme="minorHAnsi" w:hAnsiTheme="minorHAnsi" w:cstheme="minorHAnsi"/>
                <w:color w:val="000000" w:themeColor="text1"/>
                <w:sz w:val="22"/>
                <w:szCs w:val="22"/>
              </w:rPr>
              <w:t> </w:t>
            </w:r>
            <w:r w:rsidRPr="00263652">
              <w:rPr>
                <w:rStyle w:val="widthfixforlabel"/>
                <w:rFonts w:asciiTheme="minorHAnsi" w:hAnsiTheme="minorHAnsi" w:cstheme="minorHAnsi"/>
                <w:i/>
                <w:iCs/>
                <w:color w:val="000000" w:themeColor="text1"/>
                <w:sz w:val="22"/>
                <w:szCs w:val="22"/>
              </w:rPr>
              <w:t> </w:t>
            </w:r>
            <w:r w:rsidRPr="00263652">
              <w:rPr>
                <w:rStyle w:val="texte-courant"/>
                <w:rFonts w:asciiTheme="minorHAnsi" w:hAnsiTheme="minorHAnsi" w:cstheme="minorHAnsi"/>
                <w:color w:val="000000" w:themeColor="text1"/>
                <w:sz w:val="22"/>
                <w:szCs w:val="22"/>
              </w:rPr>
              <w:t xml:space="preserve">les </w:t>
            </w:r>
            <w:proofErr w:type="spellStart"/>
            <w:r w:rsidRPr="00263652">
              <w:rPr>
                <w:rStyle w:val="texte-courant"/>
                <w:rFonts w:asciiTheme="minorHAnsi" w:hAnsiTheme="minorHAnsi" w:cstheme="minorHAnsi"/>
                <w:color w:val="000000" w:themeColor="text1"/>
                <w:sz w:val="22"/>
                <w:szCs w:val="22"/>
              </w:rPr>
              <w:t>autoquads</w:t>
            </w:r>
            <w:proofErr w:type="spellEnd"/>
            <w:r w:rsidRPr="00263652">
              <w:rPr>
                <w:rStyle w:val="texte-courant"/>
                <w:rFonts w:asciiTheme="minorHAnsi" w:hAnsiTheme="minorHAnsi" w:cstheme="minorHAnsi"/>
                <w:color w:val="000000" w:themeColor="text1"/>
                <w:sz w:val="22"/>
                <w:szCs w:val="22"/>
              </w:rPr>
              <w:t>, soit tout quad muni d’un ou de plusieurs sièges, d’un volant, de pédales et d’un cadre de protection, dont toutes les roues sont motrices et dont la masse nette n’excède pas 450 kg dans le cas des monoplaces et 750 kg dans le cas des multiplaces;</w:t>
            </w:r>
          </w:p>
          <w:p w14:paraId="49D0BE7F" w14:textId="77777777" w:rsidR="00725830" w:rsidRPr="00263652" w:rsidRDefault="00725830" w:rsidP="00E24E64">
            <w:pPr>
              <w:shd w:val="clear" w:color="auto" w:fill="FFFFFF"/>
              <w:ind w:left="519" w:hanging="283"/>
              <w:jc w:val="both"/>
              <w:rPr>
                <w:rFonts w:asciiTheme="minorHAnsi" w:hAnsiTheme="minorHAnsi" w:cstheme="minorHAnsi"/>
                <w:color w:val="000000" w:themeColor="text1"/>
                <w:sz w:val="22"/>
                <w:szCs w:val="22"/>
              </w:rPr>
            </w:pPr>
            <w:r w:rsidRPr="00263652">
              <w:rPr>
                <w:rStyle w:val="label-l"/>
                <w:rFonts w:asciiTheme="minorHAnsi" w:hAnsiTheme="minorHAnsi" w:cstheme="minorHAnsi"/>
                <w:i/>
                <w:iCs/>
                <w:color w:val="000000" w:themeColor="text1"/>
                <w:sz w:val="22"/>
                <w:szCs w:val="22"/>
              </w:rPr>
              <w:t>c</w:t>
            </w:r>
            <w:r w:rsidRPr="00263652">
              <w:rPr>
                <w:rStyle w:val="Normal1"/>
                <w:rFonts w:asciiTheme="minorHAnsi" w:hAnsiTheme="minorHAnsi" w:cstheme="minorHAnsi"/>
                <w:color w:val="000000" w:themeColor="text1"/>
                <w:sz w:val="22"/>
                <w:szCs w:val="22"/>
              </w:rPr>
              <w:t>)</w:t>
            </w:r>
            <w:r w:rsidRPr="00263652">
              <w:rPr>
                <w:rStyle w:val="apple-converted-space"/>
                <w:rFonts w:asciiTheme="minorHAnsi" w:hAnsiTheme="minorHAnsi" w:cstheme="minorHAnsi"/>
                <w:color w:val="000000" w:themeColor="text1"/>
                <w:sz w:val="22"/>
                <w:szCs w:val="22"/>
              </w:rPr>
              <w:t> </w:t>
            </w:r>
            <w:r w:rsidRPr="00263652">
              <w:rPr>
                <w:rStyle w:val="widthfixforlabel"/>
                <w:rFonts w:asciiTheme="minorHAnsi" w:hAnsiTheme="minorHAnsi" w:cstheme="minorHAnsi"/>
                <w:i/>
                <w:iCs/>
                <w:color w:val="000000" w:themeColor="text1"/>
                <w:sz w:val="22"/>
                <w:szCs w:val="22"/>
              </w:rPr>
              <w:t> </w:t>
            </w:r>
            <w:r w:rsidRPr="00263652">
              <w:rPr>
                <w:rStyle w:val="texte-courant"/>
                <w:rFonts w:asciiTheme="minorHAnsi" w:hAnsiTheme="minorHAnsi" w:cstheme="minorHAnsi"/>
                <w:color w:val="000000" w:themeColor="text1"/>
                <w:sz w:val="22"/>
                <w:szCs w:val="22"/>
              </w:rPr>
              <w:t>les motocyclettes tout-terrain;</w:t>
            </w:r>
          </w:p>
          <w:p w14:paraId="6828F60F" w14:textId="77777777" w:rsidR="00725830" w:rsidRPr="00263652" w:rsidRDefault="00725830" w:rsidP="00E24E64">
            <w:pPr>
              <w:shd w:val="clear" w:color="auto" w:fill="FFFFFF"/>
              <w:ind w:left="519" w:hanging="283"/>
              <w:jc w:val="both"/>
              <w:rPr>
                <w:rFonts w:asciiTheme="minorHAnsi" w:hAnsiTheme="minorHAnsi" w:cstheme="minorHAnsi"/>
                <w:color w:val="000000" w:themeColor="text1"/>
                <w:sz w:val="22"/>
                <w:szCs w:val="22"/>
              </w:rPr>
            </w:pPr>
            <w:r w:rsidRPr="00263652">
              <w:rPr>
                <w:rStyle w:val="label-l"/>
                <w:rFonts w:asciiTheme="minorHAnsi" w:hAnsiTheme="minorHAnsi" w:cstheme="minorHAnsi"/>
                <w:i/>
                <w:iCs/>
                <w:color w:val="000000" w:themeColor="text1"/>
                <w:sz w:val="22"/>
                <w:szCs w:val="22"/>
              </w:rPr>
              <w:t>d</w:t>
            </w:r>
            <w:r w:rsidRPr="00263652">
              <w:rPr>
                <w:rStyle w:val="Normal1"/>
                <w:rFonts w:asciiTheme="minorHAnsi" w:hAnsiTheme="minorHAnsi" w:cstheme="minorHAnsi"/>
                <w:color w:val="000000" w:themeColor="text1"/>
                <w:sz w:val="22"/>
                <w:szCs w:val="22"/>
              </w:rPr>
              <w:t>)</w:t>
            </w:r>
            <w:r w:rsidRPr="00263652">
              <w:rPr>
                <w:rStyle w:val="apple-converted-space"/>
                <w:rFonts w:asciiTheme="minorHAnsi" w:hAnsiTheme="minorHAnsi" w:cstheme="minorHAnsi"/>
                <w:color w:val="000000" w:themeColor="text1"/>
                <w:sz w:val="22"/>
                <w:szCs w:val="22"/>
              </w:rPr>
              <w:t> </w:t>
            </w:r>
            <w:r w:rsidRPr="00263652">
              <w:rPr>
                <w:rStyle w:val="widthfixforlabel"/>
                <w:rFonts w:asciiTheme="minorHAnsi" w:hAnsiTheme="minorHAnsi" w:cstheme="minorHAnsi"/>
                <w:i/>
                <w:iCs/>
                <w:color w:val="000000" w:themeColor="text1"/>
                <w:sz w:val="22"/>
                <w:szCs w:val="22"/>
              </w:rPr>
              <w:t> </w:t>
            </w:r>
            <w:r w:rsidRPr="00263652">
              <w:rPr>
                <w:rStyle w:val="texte-courant"/>
                <w:rFonts w:asciiTheme="minorHAnsi" w:hAnsiTheme="minorHAnsi" w:cstheme="minorHAnsi"/>
                <w:color w:val="000000" w:themeColor="text1"/>
                <w:sz w:val="22"/>
                <w:szCs w:val="22"/>
              </w:rPr>
              <w:t>les autres véhicules à trois roues ou plus munis d’un guidon, qui peuvent être enfourchés et dont la masse nette n’excède pas 600 kg;</w:t>
            </w:r>
          </w:p>
          <w:p w14:paraId="06749B2F" w14:textId="77777777" w:rsidR="00725830" w:rsidRPr="00263652" w:rsidRDefault="00725830" w:rsidP="00E24E64">
            <w:pPr>
              <w:shd w:val="clear" w:color="auto" w:fill="FFFFFF"/>
              <w:spacing w:before="120"/>
              <w:ind w:left="238" w:hanging="238"/>
              <w:jc w:val="both"/>
              <w:rPr>
                <w:rFonts w:asciiTheme="minorHAnsi" w:hAnsiTheme="minorHAnsi" w:cstheme="minorHAnsi"/>
                <w:color w:val="000000" w:themeColor="text1"/>
                <w:sz w:val="22"/>
                <w:szCs w:val="22"/>
              </w:rPr>
            </w:pPr>
            <w:r w:rsidRPr="00263652">
              <w:rPr>
                <w:rStyle w:val="label-z"/>
                <w:rFonts w:asciiTheme="minorHAnsi" w:hAnsiTheme="minorHAnsi" w:cstheme="minorHAnsi"/>
                <w:color w:val="000000" w:themeColor="text1"/>
                <w:sz w:val="22"/>
                <w:szCs w:val="22"/>
              </w:rPr>
              <w:t>3</w:t>
            </w:r>
            <w:r w:rsidR="00E14EEE" w:rsidRPr="00263652">
              <w:rPr>
                <w:rStyle w:val="label-z"/>
                <w:rFonts w:asciiTheme="minorHAnsi" w:hAnsiTheme="minorHAnsi" w:cstheme="minorHAnsi"/>
                <w:color w:val="000000" w:themeColor="text1"/>
                <w:sz w:val="22"/>
                <w:szCs w:val="22"/>
              </w:rPr>
              <w:t>-</w:t>
            </w:r>
            <w:r w:rsidR="00E14EEE" w:rsidRPr="00263652">
              <w:rPr>
                <w:rStyle w:val="label-z"/>
                <w:rFonts w:asciiTheme="minorHAnsi" w:hAnsiTheme="minorHAnsi" w:cstheme="minorHAnsi"/>
                <w:color w:val="000000" w:themeColor="text1"/>
                <w:sz w:val="22"/>
                <w:szCs w:val="22"/>
              </w:rPr>
              <w:tab/>
            </w:r>
            <w:r w:rsidRPr="00263652">
              <w:rPr>
                <w:rStyle w:val="texte-courant"/>
                <w:rFonts w:asciiTheme="minorHAnsi" w:hAnsiTheme="minorHAnsi" w:cstheme="minorHAnsi"/>
                <w:color w:val="000000" w:themeColor="text1"/>
                <w:sz w:val="22"/>
                <w:szCs w:val="22"/>
              </w:rPr>
              <w:t>les autres véhicules motorisés destinés à circuler en dehors des chemins publics et prévus par règlement.</w:t>
            </w:r>
          </w:p>
          <w:p w14:paraId="4272059C" w14:textId="77777777" w:rsidR="00725830" w:rsidRPr="00263652" w:rsidRDefault="00725830" w:rsidP="00E24E64">
            <w:pPr>
              <w:autoSpaceDE w:val="0"/>
              <w:autoSpaceDN w:val="0"/>
              <w:adjustRightInd w:val="0"/>
              <w:jc w:val="both"/>
              <w:rPr>
                <w:rFonts w:ascii="Calibri" w:hAnsi="Calibri" w:cs="Calibri"/>
                <w:color w:val="000000" w:themeColor="text1"/>
                <w:sz w:val="22"/>
                <w:szCs w:val="22"/>
              </w:rPr>
            </w:pPr>
          </w:p>
        </w:tc>
      </w:tr>
      <w:tr w:rsidR="00FE2441" w:rsidRPr="00263652" w14:paraId="2B645875" w14:textId="77777777" w:rsidTr="00C6656C">
        <w:tc>
          <w:tcPr>
            <w:tcW w:w="1670" w:type="pct"/>
            <w:shd w:val="clear" w:color="auto" w:fill="auto"/>
          </w:tcPr>
          <w:p w14:paraId="696D712B" w14:textId="77777777" w:rsidR="00FE2441" w:rsidRPr="00263652" w:rsidRDefault="002314E4"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Véhicule-outil :</w:t>
            </w:r>
          </w:p>
        </w:tc>
        <w:tc>
          <w:tcPr>
            <w:tcW w:w="3330" w:type="pct"/>
            <w:shd w:val="clear" w:color="auto" w:fill="auto"/>
          </w:tcPr>
          <w:p w14:paraId="269B71DD" w14:textId="77777777" w:rsidR="00FE2441" w:rsidRPr="00263652" w:rsidRDefault="002314E4"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véhicule routier, autre qu'un véhicule monté sur un châssis de camion, fabriqué pour effectuer un travail et dont le poste de travail est intégré au poste de conduite du véhicule. Aux fins de cette définition, un châssis de camion est un cadre muni de l'ensemble des composantes mécaniques qui doivent se trouver sur un véhicule routier fabriqué pour le transport de personnes, de marchandises ou d'un équipement.</w:t>
            </w:r>
          </w:p>
          <w:p w14:paraId="346BECB3" w14:textId="77777777" w:rsidR="002314E4" w:rsidRPr="00263652" w:rsidRDefault="002314E4" w:rsidP="00E24E64">
            <w:pPr>
              <w:autoSpaceDE w:val="0"/>
              <w:autoSpaceDN w:val="0"/>
              <w:adjustRightInd w:val="0"/>
              <w:jc w:val="both"/>
              <w:rPr>
                <w:rFonts w:ascii="Calibri" w:hAnsi="Calibri" w:cs="Calibri"/>
                <w:color w:val="000000" w:themeColor="text1"/>
                <w:sz w:val="22"/>
                <w:szCs w:val="22"/>
              </w:rPr>
            </w:pPr>
          </w:p>
        </w:tc>
      </w:tr>
      <w:tr w:rsidR="00FE2441" w:rsidRPr="00263652" w14:paraId="22A70022" w14:textId="77777777" w:rsidTr="00C6656C">
        <w:tc>
          <w:tcPr>
            <w:tcW w:w="1670" w:type="pct"/>
            <w:shd w:val="clear" w:color="auto" w:fill="auto"/>
          </w:tcPr>
          <w:p w14:paraId="43A25AA5" w14:textId="77777777" w:rsidR="00FE2441" w:rsidRPr="00263652" w:rsidRDefault="002314E4"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Véhicule routier </w:t>
            </w:r>
            <w:r w:rsidRPr="00263652">
              <w:rPr>
                <w:rFonts w:ascii="Calibri" w:hAnsi="Calibri" w:cs="Calibri"/>
                <w:color w:val="000000" w:themeColor="text1"/>
                <w:sz w:val="22"/>
                <w:szCs w:val="22"/>
              </w:rPr>
              <w:t>:</w:t>
            </w:r>
          </w:p>
        </w:tc>
        <w:tc>
          <w:tcPr>
            <w:tcW w:w="3330" w:type="pct"/>
            <w:shd w:val="clear" w:color="auto" w:fill="auto"/>
          </w:tcPr>
          <w:p w14:paraId="467C3320" w14:textId="77777777" w:rsidR="00FE2441" w:rsidRPr="00263652" w:rsidRDefault="002314E4"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véhicule motorisé qui peut circuler sur un chemin; sont exclus des véhicules routiers les véhicules pouvant circuler uniquement sur rails, les bicyclettes assistées et les fauteuils roulants mus électriquement; les remorques, les semi-remorques et les essieux amovibles sont assimilés aux véhicules routiers.</w:t>
            </w:r>
          </w:p>
          <w:p w14:paraId="25C21B88" w14:textId="77777777" w:rsidR="002314E4" w:rsidRPr="00263652" w:rsidRDefault="002314E4" w:rsidP="00E24E64">
            <w:pPr>
              <w:autoSpaceDE w:val="0"/>
              <w:autoSpaceDN w:val="0"/>
              <w:adjustRightInd w:val="0"/>
              <w:jc w:val="both"/>
              <w:rPr>
                <w:rFonts w:ascii="Calibri" w:hAnsi="Calibri" w:cs="Calibri"/>
                <w:color w:val="000000" w:themeColor="text1"/>
                <w:sz w:val="22"/>
                <w:szCs w:val="22"/>
              </w:rPr>
            </w:pPr>
          </w:p>
        </w:tc>
      </w:tr>
      <w:tr w:rsidR="00725830" w:rsidRPr="00263652" w14:paraId="7067320E" w14:textId="77777777" w:rsidTr="00C6656C">
        <w:tc>
          <w:tcPr>
            <w:tcW w:w="1670" w:type="pct"/>
            <w:shd w:val="clear" w:color="auto" w:fill="auto"/>
          </w:tcPr>
          <w:p w14:paraId="7BBCD604" w14:textId="77777777" w:rsidR="00725830" w:rsidRPr="00263652" w:rsidRDefault="00725830" w:rsidP="00E24E64">
            <w:pPr>
              <w:autoSpaceDE w:val="0"/>
              <w:autoSpaceDN w:val="0"/>
              <w:adjustRightInd w:val="0"/>
              <w:jc w:val="both"/>
              <w:rPr>
                <w:rFonts w:ascii="Calibri" w:hAnsi="Calibri"/>
                <w:color w:val="000000" w:themeColor="text1"/>
                <w:sz w:val="22"/>
                <w:szCs w:val="22"/>
              </w:rPr>
            </w:pPr>
            <w:r w:rsidRPr="00263652">
              <w:rPr>
                <w:rFonts w:ascii="Calibri" w:hAnsi="Calibri"/>
                <w:color w:val="000000" w:themeColor="text1"/>
                <w:sz w:val="22"/>
                <w:szCs w:val="22"/>
              </w:rPr>
              <w:t>Véhicule trois roues (V</w:t>
            </w:r>
            <w:r w:rsidR="00712ED4" w:rsidRPr="00263652">
              <w:rPr>
                <w:rFonts w:ascii="Calibri" w:hAnsi="Calibri"/>
                <w:color w:val="000000" w:themeColor="text1"/>
                <w:sz w:val="22"/>
                <w:szCs w:val="22"/>
              </w:rPr>
              <w:t>TR</w:t>
            </w:r>
            <w:r w:rsidRPr="00263652">
              <w:rPr>
                <w:rFonts w:ascii="Calibri" w:hAnsi="Calibri"/>
                <w:color w:val="000000" w:themeColor="text1"/>
                <w:sz w:val="22"/>
                <w:szCs w:val="22"/>
              </w:rPr>
              <w:t>)</w:t>
            </w:r>
          </w:p>
        </w:tc>
        <w:tc>
          <w:tcPr>
            <w:tcW w:w="3330" w:type="pct"/>
            <w:shd w:val="clear" w:color="auto" w:fill="auto"/>
          </w:tcPr>
          <w:p w14:paraId="166B441A" w14:textId="77777777" w:rsidR="00725830" w:rsidRPr="00263652" w:rsidRDefault="00C40A11" w:rsidP="00E24E64">
            <w:pPr>
              <w:autoSpaceDE w:val="0"/>
              <w:autoSpaceDN w:val="0"/>
              <w:adjustRightInd w:val="0"/>
              <w:jc w:val="both"/>
              <w:rPr>
                <w:rFonts w:ascii="Calibri" w:hAnsi="Calibri"/>
                <w:color w:val="000000" w:themeColor="text1"/>
                <w:sz w:val="22"/>
                <w:szCs w:val="22"/>
              </w:rPr>
            </w:pPr>
            <w:r>
              <w:rPr>
                <w:rFonts w:ascii="Calibri" w:hAnsi="Calibri"/>
                <w:color w:val="000000" w:themeColor="text1"/>
                <w:sz w:val="22"/>
                <w:szCs w:val="22"/>
              </w:rPr>
              <w:t>v</w:t>
            </w:r>
            <w:r w:rsidR="00725830" w:rsidRPr="00263652">
              <w:rPr>
                <w:rFonts w:ascii="Calibri" w:hAnsi="Calibri"/>
                <w:color w:val="000000" w:themeColor="text1"/>
                <w:sz w:val="22"/>
                <w:szCs w:val="22"/>
              </w:rPr>
              <w:t>éhicule répondant à la définition de motocyclette et dont la conduite est similaire à celle d’un véhicule de promenade. Pour se déplacer sur un chemin public, ce type de véhicule doit être immatriculé comme une motocyclette.</w:t>
            </w:r>
          </w:p>
          <w:p w14:paraId="2C205B9C" w14:textId="77777777" w:rsidR="00725830" w:rsidRPr="00263652" w:rsidRDefault="00725830" w:rsidP="00E24E64">
            <w:pPr>
              <w:autoSpaceDE w:val="0"/>
              <w:autoSpaceDN w:val="0"/>
              <w:adjustRightInd w:val="0"/>
              <w:jc w:val="both"/>
              <w:rPr>
                <w:rFonts w:ascii="Calibri" w:hAnsi="Calibri"/>
                <w:color w:val="000000" w:themeColor="text1"/>
                <w:sz w:val="22"/>
                <w:szCs w:val="22"/>
              </w:rPr>
            </w:pPr>
          </w:p>
        </w:tc>
      </w:tr>
      <w:tr w:rsidR="00FE2441" w:rsidRPr="00263652" w14:paraId="00BA1F0C" w14:textId="77777777" w:rsidTr="00C6656C">
        <w:tc>
          <w:tcPr>
            <w:tcW w:w="1670" w:type="pct"/>
            <w:shd w:val="clear" w:color="auto" w:fill="auto"/>
          </w:tcPr>
          <w:p w14:paraId="41F840BE" w14:textId="77777777" w:rsidR="00FE2441" w:rsidRPr="00263652" w:rsidRDefault="002314E4"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olor w:val="000000" w:themeColor="text1"/>
                <w:sz w:val="22"/>
                <w:szCs w:val="22"/>
              </w:rPr>
              <w:t>Voie cyclable :</w:t>
            </w:r>
          </w:p>
        </w:tc>
        <w:tc>
          <w:tcPr>
            <w:tcW w:w="3330" w:type="pct"/>
            <w:shd w:val="clear" w:color="auto" w:fill="auto"/>
          </w:tcPr>
          <w:p w14:paraId="6BD88406" w14:textId="77777777" w:rsidR="002314E4" w:rsidRDefault="002314E4" w:rsidP="00E24E64">
            <w:pPr>
              <w:autoSpaceDE w:val="0"/>
              <w:autoSpaceDN w:val="0"/>
              <w:adjustRightInd w:val="0"/>
              <w:jc w:val="both"/>
              <w:rPr>
                <w:rFonts w:ascii="Calibri" w:hAnsi="Calibri"/>
                <w:color w:val="000000" w:themeColor="text1"/>
                <w:sz w:val="22"/>
                <w:szCs w:val="22"/>
              </w:rPr>
            </w:pPr>
            <w:r w:rsidRPr="00263652">
              <w:rPr>
                <w:rFonts w:ascii="Calibri" w:hAnsi="Calibri"/>
                <w:color w:val="000000" w:themeColor="text1"/>
                <w:sz w:val="22"/>
                <w:szCs w:val="22"/>
              </w:rPr>
              <w:t>tout circuit routier peint sur un chemin public ou autrement désigné par une signalisation appropriée et qui est réservé à la circulation exclusive des bicyclettes et des personnes en patins à roues alignées.</w:t>
            </w:r>
          </w:p>
          <w:p w14:paraId="6C4DD390" w14:textId="77777777" w:rsidR="00D11CEC" w:rsidRPr="00B85CCF" w:rsidRDefault="00D11CEC" w:rsidP="00E24E64">
            <w:pPr>
              <w:autoSpaceDE w:val="0"/>
              <w:autoSpaceDN w:val="0"/>
              <w:adjustRightInd w:val="0"/>
              <w:jc w:val="both"/>
              <w:rPr>
                <w:rFonts w:ascii="Calibri" w:hAnsi="Calibri"/>
                <w:color w:val="000000" w:themeColor="text1"/>
                <w:sz w:val="22"/>
                <w:szCs w:val="22"/>
              </w:rPr>
            </w:pPr>
          </w:p>
        </w:tc>
      </w:tr>
      <w:tr w:rsidR="00FE2441" w:rsidRPr="00263652" w14:paraId="67184D88" w14:textId="77777777" w:rsidTr="00C6656C">
        <w:tc>
          <w:tcPr>
            <w:tcW w:w="1670" w:type="pct"/>
            <w:shd w:val="clear" w:color="auto" w:fill="auto"/>
          </w:tcPr>
          <w:p w14:paraId="7F45B9D7" w14:textId="77777777" w:rsidR="00FE2441" w:rsidRPr="00263652" w:rsidRDefault="002314E4"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t>Voie publique :</w:t>
            </w:r>
          </w:p>
        </w:tc>
        <w:tc>
          <w:tcPr>
            <w:tcW w:w="3330" w:type="pct"/>
            <w:shd w:val="clear" w:color="auto" w:fill="auto"/>
          </w:tcPr>
          <w:p w14:paraId="30F76CF0" w14:textId="77777777" w:rsidR="002314E4" w:rsidRDefault="002314E4"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un chemin public, un trottoir, une piste multifonctionnelle, un sentier piétonnier, un espace ou un terrain de stationnement, propriété de la municipalité, ou tout autre immeuble propriété de la municipalité.</w:t>
            </w:r>
          </w:p>
          <w:p w14:paraId="0C58DEDE" w14:textId="77777777" w:rsidR="00D11CEC" w:rsidRDefault="00D11CEC" w:rsidP="00E24E64">
            <w:pPr>
              <w:autoSpaceDE w:val="0"/>
              <w:autoSpaceDN w:val="0"/>
              <w:adjustRightInd w:val="0"/>
              <w:jc w:val="both"/>
              <w:rPr>
                <w:rFonts w:ascii="Calibri" w:hAnsi="Calibri" w:cs="Calibri"/>
                <w:color w:val="000000" w:themeColor="text1"/>
                <w:sz w:val="22"/>
                <w:szCs w:val="22"/>
              </w:rPr>
            </w:pPr>
          </w:p>
          <w:p w14:paraId="1F1AED8F" w14:textId="6778476C" w:rsidR="00143AAD" w:rsidRPr="00263652" w:rsidRDefault="00143AAD" w:rsidP="00E24E64">
            <w:pPr>
              <w:autoSpaceDE w:val="0"/>
              <w:autoSpaceDN w:val="0"/>
              <w:adjustRightInd w:val="0"/>
              <w:jc w:val="both"/>
              <w:rPr>
                <w:rFonts w:ascii="Calibri" w:hAnsi="Calibri" w:cs="Calibri"/>
                <w:color w:val="000000" w:themeColor="text1"/>
                <w:sz w:val="22"/>
                <w:szCs w:val="22"/>
              </w:rPr>
            </w:pPr>
          </w:p>
        </w:tc>
      </w:tr>
      <w:tr w:rsidR="00FE2441" w:rsidRPr="00263652" w14:paraId="60F463C7" w14:textId="77777777" w:rsidTr="00C6656C">
        <w:tc>
          <w:tcPr>
            <w:tcW w:w="1670" w:type="pct"/>
            <w:shd w:val="clear" w:color="auto" w:fill="auto"/>
          </w:tcPr>
          <w:p w14:paraId="2A63384B" w14:textId="77777777" w:rsidR="00FE2441" w:rsidRPr="00263652" w:rsidRDefault="002314E4"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color w:val="000000" w:themeColor="text1"/>
                <w:sz w:val="22"/>
                <w:szCs w:val="22"/>
              </w:rPr>
              <w:lastRenderedPageBreak/>
              <w:t>VTT :</w:t>
            </w:r>
          </w:p>
        </w:tc>
        <w:tc>
          <w:tcPr>
            <w:tcW w:w="3330" w:type="pct"/>
            <w:shd w:val="clear" w:color="auto" w:fill="auto"/>
          </w:tcPr>
          <w:p w14:paraId="3B735F93" w14:textId="77777777" w:rsidR="003C0CEB" w:rsidRDefault="002314E4" w:rsidP="00E24E64">
            <w:pPr>
              <w:autoSpaceDE w:val="0"/>
              <w:autoSpaceDN w:val="0"/>
              <w:adjustRightInd w:val="0"/>
              <w:jc w:val="both"/>
              <w:rPr>
                <w:rFonts w:ascii="Calibri" w:hAnsi="Calibri" w:cs="Calibri"/>
                <w:color w:val="000000" w:themeColor="text1"/>
                <w:sz w:val="22"/>
                <w:szCs w:val="22"/>
              </w:rPr>
            </w:pPr>
            <w:r w:rsidRPr="00263652">
              <w:rPr>
                <w:rFonts w:ascii="Calibri" w:hAnsi="Calibri" w:cs="Calibri"/>
                <w:color w:val="000000" w:themeColor="text1"/>
                <w:sz w:val="22"/>
                <w:szCs w:val="22"/>
              </w:rPr>
              <w:t>véhicule moteur muni de 3 ou 4 roues pouvant transporter 1 ou 2 personnes et pouvant circuler dans les sentiers réservés aux VTT.</w:t>
            </w:r>
          </w:p>
          <w:p w14:paraId="54266B6F" w14:textId="77777777" w:rsidR="00FE4188" w:rsidRPr="00263652" w:rsidRDefault="00FE4188" w:rsidP="00E24E64">
            <w:pPr>
              <w:autoSpaceDE w:val="0"/>
              <w:autoSpaceDN w:val="0"/>
              <w:adjustRightInd w:val="0"/>
              <w:jc w:val="both"/>
              <w:rPr>
                <w:rFonts w:ascii="Calibri" w:hAnsi="Calibri" w:cs="Calibri"/>
                <w:color w:val="000000" w:themeColor="text1"/>
                <w:sz w:val="22"/>
                <w:szCs w:val="22"/>
              </w:rPr>
            </w:pPr>
          </w:p>
        </w:tc>
      </w:tr>
      <w:tr w:rsidR="00FE2441" w:rsidRPr="00263652" w14:paraId="7D01616B" w14:textId="77777777" w:rsidTr="00C6656C">
        <w:tc>
          <w:tcPr>
            <w:tcW w:w="1670" w:type="pct"/>
            <w:shd w:val="clear" w:color="auto" w:fill="auto"/>
          </w:tcPr>
          <w:p w14:paraId="1AA4BD0F" w14:textId="77777777" w:rsidR="002314E4" w:rsidRPr="00263652" w:rsidRDefault="002314E4" w:rsidP="00E24E64">
            <w:pPr>
              <w:autoSpaceDE w:val="0"/>
              <w:autoSpaceDN w:val="0"/>
              <w:adjustRightInd w:val="0"/>
              <w:ind w:left="1985" w:hanging="1985"/>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 xml:space="preserve">Zone de livraison </w:t>
            </w:r>
          </w:p>
          <w:p w14:paraId="3CF5B447" w14:textId="77777777" w:rsidR="00FE2441" w:rsidRPr="00263652" w:rsidRDefault="002314E4" w:rsidP="00E24E64">
            <w:pPr>
              <w:autoSpaceDE w:val="0"/>
              <w:autoSpaceDN w:val="0"/>
              <w:adjustRightInd w:val="0"/>
              <w:jc w:val="both"/>
              <w:rPr>
                <w:rFonts w:ascii="Calibri" w:hAnsi="Calibri" w:cs="Calibri"/>
                <w:bCs/>
                <w:color w:val="000000" w:themeColor="text1"/>
                <w:sz w:val="22"/>
                <w:szCs w:val="22"/>
              </w:rPr>
            </w:pPr>
            <w:r w:rsidRPr="00263652">
              <w:rPr>
                <w:rFonts w:ascii="Calibri" w:hAnsi="Calibri" w:cs="Calibri"/>
                <w:bCs/>
                <w:color w:val="000000" w:themeColor="text1"/>
                <w:sz w:val="22"/>
                <w:szCs w:val="22"/>
              </w:rPr>
              <w:t>ou débarcadère</w:t>
            </w:r>
            <w:r w:rsidRPr="00263652">
              <w:rPr>
                <w:rFonts w:ascii="Calibri" w:hAnsi="Calibri" w:cs="Calibri"/>
                <w:color w:val="000000" w:themeColor="text1"/>
                <w:sz w:val="22"/>
                <w:szCs w:val="22"/>
              </w:rPr>
              <w:t>:</w:t>
            </w:r>
          </w:p>
        </w:tc>
        <w:tc>
          <w:tcPr>
            <w:tcW w:w="3330" w:type="pct"/>
            <w:shd w:val="clear" w:color="auto" w:fill="auto"/>
          </w:tcPr>
          <w:p w14:paraId="3911DABD" w14:textId="77777777" w:rsidR="002314E4" w:rsidRPr="00D11CEC" w:rsidRDefault="002314E4" w:rsidP="00E24E64">
            <w:pPr>
              <w:autoSpaceDE w:val="0"/>
              <w:autoSpaceDN w:val="0"/>
              <w:adjustRightInd w:val="0"/>
              <w:jc w:val="both"/>
              <w:rPr>
                <w:rFonts w:ascii="Calibri" w:hAnsi="Calibri"/>
                <w:color w:val="000000" w:themeColor="text1"/>
                <w:sz w:val="22"/>
                <w:szCs w:val="22"/>
              </w:rPr>
            </w:pPr>
            <w:r w:rsidRPr="00263652">
              <w:rPr>
                <w:rFonts w:ascii="Calibri" w:hAnsi="Calibri" w:cs="Calibri"/>
                <w:color w:val="000000" w:themeColor="text1"/>
                <w:sz w:val="22"/>
                <w:szCs w:val="22"/>
              </w:rPr>
              <w:t xml:space="preserve">emplacement sur la chaussée adjacent à la bordure de la rue, </w:t>
            </w:r>
            <w:r w:rsidRPr="00263652">
              <w:rPr>
                <w:rFonts w:ascii="Calibri" w:hAnsi="Calibri"/>
                <w:color w:val="000000" w:themeColor="text1"/>
                <w:sz w:val="22"/>
                <w:szCs w:val="22"/>
              </w:rPr>
              <w:t>délimitée par une signalisation appropriée, qui est réservée au chargement ou au déchargement de marchandises ou qui peut être utilisée pour faire descendre ou monter des passagers.</w:t>
            </w:r>
          </w:p>
        </w:tc>
      </w:tr>
      <w:tr w:rsidR="00FE2441" w:rsidRPr="00263652" w14:paraId="3C3F2E7B" w14:textId="77777777" w:rsidTr="00C6656C">
        <w:tc>
          <w:tcPr>
            <w:tcW w:w="1670" w:type="pct"/>
            <w:shd w:val="clear" w:color="auto" w:fill="auto"/>
          </w:tcPr>
          <w:p w14:paraId="39034121" w14:textId="77777777" w:rsidR="00FE2441" w:rsidRPr="00263652" w:rsidRDefault="002314E4" w:rsidP="00E24E64">
            <w:pPr>
              <w:autoSpaceDE w:val="0"/>
              <w:autoSpaceDN w:val="0"/>
              <w:adjustRightInd w:val="0"/>
              <w:jc w:val="both"/>
              <w:rPr>
                <w:rFonts w:asciiTheme="minorHAnsi" w:hAnsiTheme="minorHAnsi" w:cs="Calibri"/>
                <w:bCs/>
                <w:color w:val="000000" w:themeColor="text1"/>
                <w:sz w:val="22"/>
                <w:szCs w:val="22"/>
              </w:rPr>
            </w:pPr>
            <w:r w:rsidRPr="00263652">
              <w:rPr>
                <w:rFonts w:asciiTheme="minorHAnsi" w:hAnsiTheme="minorHAnsi" w:cs="Calibri"/>
                <w:bCs/>
                <w:color w:val="000000" w:themeColor="text1"/>
                <w:sz w:val="22"/>
                <w:szCs w:val="22"/>
              </w:rPr>
              <w:t>Zone de parc :</w:t>
            </w:r>
          </w:p>
        </w:tc>
        <w:tc>
          <w:tcPr>
            <w:tcW w:w="3330" w:type="pct"/>
            <w:shd w:val="clear" w:color="auto" w:fill="auto"/>
          </w:tcPr>
          <w:p w14:paraId="4CE6612F" w14:textId="77777777" w:rsidR="00FE2441" w:rsidRPr="00263652" w:rsidRDefault="002314E4" w:rsidP="00E24E64">
            <w:pPr>
              <w:autoSpaceDE w:val="0"/>
              <w:autoSpaceDN w:val="0"/>
              <w:adjustRightInd w:val="0"/>
              <w:jc w:val="both"/>
              <w:rPr>
                <w:rFonts w:asciiTheme="minorHAnsi" w:hAnsiTheme="minorHAnsi" w:cs="Calibri"/>
                <w:color w:val="000000" w:themeColor="text1"/>
                <w:sz w:val="22"/>
                <w:szCs w:val="22"/>
              </w:rPr>
            </w:pPr>
            <w:r w:rsidRPr="00263652">
              <w:rPr>
                <w:rFonts w:asciiTheme="minorHAnsi" w:hAnsiTheme="minorHAnsi" w:cs="Calibri"/>
                <w:color w:val="000000" w:themeColor="text1"/>
                <w:sz w:val="22"/>
                <w:szCs w:val="22"/>
              </w:rPr>
              <w:t xml:space="preserve">zone de protection aux environs d'un parc indiquée par </w:t>
            </w:r>
            <w:r w:rsidR="004462C4">
              <w:rPr>
                <w:rFonts w:asciiTheme="minorHAnsi" w:hAnsiTheme="minorHAnsi" w:cs="Calibri"/>
                <w:color w:val="000000" w:themeColor="text1"/>
                <w:sz w:val="22"/>
                <w:szCs w:val="22"/>
              </w:rPr>
              <w:t>une signalisation appropriée</w:t>
            </w:r>
            <w:r w:rsidRPr="00263652">
              <w:rPr>
                <w:rFonts w:asciiTheme="minorHAnsi" w:hAnsiTheme="minorHAnsi" w:cs="Calibri"/>
                <w:color w:val="000000" w:themeColor="text1"/>
                <w:sz w:val="22"/>
                <w:szCs w:val="22"/>
              </w:rPr>
              <w:t>.</w:t>
            </w:r>
          </w:p>
          <w:p w14:paraId="3D2B2BE1" w14:textId="77777777" w:rsidR="004462C4" w:rsidRPr="00263652" w:rsidRDefault="004462C4" w:rsidP="00E24E64">
            <w:pPr>
              <w:autoSpaceDE w:val="0"/>
              <w:autoSpaceDN w:val="0"/>
              <w:adjustRightInd w:val="0"/>
              <w:jc w:val="both"/>
              <w:rPr>
                <w:rFonts w:asciiTheme="minorHAnsi" w:hAnsiTheme="minorHAnsi" w:cs="Calibri"/>
                <w:color w:val="000000" w:themeColor="text1"/>
                <w:sz w:val="22"/>
                <w:szCs w:val="22"/>
              </w:rPr>
            </w:pPr>
          </w:p>
        </w:tc>
      </w:tr>
      <w:tr w:rsidR="00263652" w:rsidRPr="00263652" w14:paraId="7F0008CF" w14:textId="77777777" w:rsidTr="00C6656C">
        <w:tc>
          <w:tcPr>
            <w:tcW w:w="1670" w:type="pct"/>
            <w:shd w:val="clear" w:color="auto" w:fill="auto"/>
          </w:tcPr>
          <w:p w14:paraId="5EE6F30F" w14:textId="77777777" w:rsidR="002314E4" w:rsidRPr="00263652" w:rsidRDefault="002314E4" w:rsidP="00E24E64">
            <w:pPr>
              <w:autoSpaceDE w:val="0"/>
              <w:autoSpaceDN w:val="0"/>
              <w:adjustRightInd w:val="0"/>
              <w:jc w:val="both"/>
              <w:rPr>
                <w:rFonts w:asciiTheme="minorHAnsi" w:hAnsiTheme="minorHAnsi" w:cs="Calibri"/>
                <w:bCs/>
                <w:color w:val="000000" w:themeColor="text1"/>
                <w:sz w:val="22"/>
                <w:szCs w:val="22"/>
              </w:rPr>
            </w:pPr>
            <w:r w:rsidRPr="00263652">
              <w:rPr>
                <w:rFonts w:asciiTheme="minorHAnsi" w:hAnsiTheme="minorHAnsi" w:cs="Calibri"/>
                <w:color w:val="000000" w:themeColor="text1"/>
                <w:sz w:val="22"/>
                <w:szCs w:val="22"/>
              </w:rPr>
              <w:t>Z</w:t>
            </w:r>
            <w:r w:rsidRPr="00263652">
              <w:rPr>
                <w:rFonts w:asciiTheme="minorHAnsi" w:hAnsiTheme="minorHAnsi" w:cs="Calibri"/>
                <w:bCs/>
                <w:color w:val="000000" w:themeColor="text1"/>
                <w:sz w:val="22"/>
                <w:szCs w:val="22"/>
              </w:rPr>
              <w:t xml:space="preserve">one de service </w:t>
            </w:r>
            <w:r w:rsidRPr="00263652">
              <w:rPr>
                <w:rFonts w:asciiTheme="minorHAnsi" w:hAnsiTheme="minorHAnsi" w:cs="Calibri"/>
                <w:color w:val="000000" w:themeColor="text1"/>
                <w:sz w:val="22"/>
                <w:szCs w:val="22"/>
              </w:rPr>
              <w:t>:</w:t>
            </w:r>
          </w:p>
        </w:tc>
        <w:tc>
          <w:tcPr>
            <w:tcW w:w="3330" w:type="pct"/>
            <w:shd w:val="clear" w:color="auto" w:fill="auto"/>
          </w:tcPr>
          <w:p w14:paraId="5D076023" w14:textId="77777777" w:rsidR="002314E4" w:rsidRPr="00263652" w:rsidRDefault="002314E4" w:rsidP="00E24E64">
            <w:pPr>
              <w:autoSpaceDE w:val="0"/>
              <w:autoSpaceDN w:val="0"/>
              <w:adjustRightInd w:val="0"/>
              <w:jc w:val="both"/>
              <w:rPr>
                <w:rFonts w:asciiTheme="minorHAnsi" w:hAnsiTheme="minorHAnsi" w:cs="Calibri"/>
                <w:color w:val="000000" w:themeColor="text1"/>
                <w:sz w:val="22"/>
                <w:szCs w:val="22"/>
              </w:rPr>
            </w:pPr>
            <w:r w:rsidRPr="00263652">
              <w:rPr>
                <w:rFonts w:asciiTheme="minorHAnsi" w:hAnsiTheme="minorHAnsi" w:cs="Calibri"/>
                <w:color w:val="000000" w:themeColor="text1"/>
                <w:sz w:val="22"/>
                <w:szCs w:val="22"/>
              </w:rPr>
              <w:t>une partie de la chaussée contiguë à un trottoir ou à une bordure, délimitée par des marques, identifiée par une signalisation appropriée et réservée exclusivement aux véhicules routiers clairement identifiés comme appartenant à une entreprise engagée dans la réparation de biens.</w:t>
            </w:r>
          </w:p>
        </w:tc>
      </w:tr>
    </w:tbl>
    <w:p w14:paraId="3F5EF532" w14:textId="77777777" w:rsidR="001272AB" w:rsidRPr="00263652" w:rsidRDefault="001272AB" w:rsidP="00E24E64">
      <w:pPr>
        <w:jc w:val="both"/>
        <w:rPr>
          <w:rFonts w:ascii="Calibri" w:hAnsi="Calibri" w:cs="Calibri"/>
          <w:color w:val="000000" w:themeColor="text1"/>
          <w:sz w:val="22"/>
          <w:szCs w:val="22"/>
        </w:rPr>
      </w:pPr>
    </w:p>
    <w:p w14:paraId="38F14CB7" w14:textId="77777777" w:rsidR="00823633" w:rsidRPr="00263652" w:rsidRDefault="00823633" w:rsidP="00E24E64">
      <w:pPr>
        <w:ind w:left="1418" w:hanging="1418"/>
        <w:jc w:val="both"/>
        <w:rPr>
          <w:rFonts w:ascii="Calibri" w:hAnsi="Calibri" w:cs="Calibri"/>
          <w:b/>
          <w:color w:val="000000" w:themeColor="text1"/>
          <w:sz w:val="22"/>
          <w:szCs w:val="22"/>
        </w:rPr>
      </w:pPr>
      <w:r w:rsidRPr="00263652">
        <w:rPr>
          <w:rFonts w:ascii="Calibri" w:hAnsi="Calibri" w:cs="Calibri"/>
          <w:b/>
          <w:color w:val="000000" w:themeColor="text1"/>
          <w:sz w:val="22"/>
          <w:szCs w:val="22"/>
        </w:rPr>
        <w:t xml:space="preserve">ARTICLE </w:t>
      </w:r>
      <w:r w:rsidR="008D71D1" w:rsidRPr="00263652">
        <w:rPr>
          <w:rFonts w:ascii="Calibri" w:hAnsi="Calibri" w:cs="Calibri"/>
          <w:b/>
          <w:color w:val="000000" w:themeColor="text1"/>
          <w:sz w:val="22"/>
          <w:szCs w:val="22"/>
        </w:rPr>
        <w:t>5</w:t>
      </w:r>
      <w:r w:rsidR="00981E65" w:rsidRPr="00263652">
        <w:rPr>
          <w:rFonts w:ascii="Calibri" w:hAnsi="Calibri" w:cs="Calibri"/>
          <w:b/>
          <w:color w:val="000000" w:themeColor="text1"/>
          <w:sz w:val="22"/>
          <w:szCs w:val="22"/>
        </w:rPr>
        <w:tab/>
      </w:r>
      <w:r w:rsidRPr="00263652">
        <w:rPr>
          <w:rFonts w:ascii="Calibri" w:hAnsi="Calibri" w:cs="Calibri"/>
          <w:b/>
          <w:color w:val="000000" w:themeColor="text1"/>
          <w:sz w:val="22"/>
          <w:szCs w:val="22"/>
        </w:rPr>
        <w:t xml:space="preserve">SIGNALISATION </w:t>
      </w:r>
    </w:p>
    <w:p w14:paraId="1C18E23F" w14:textId="77777777" w:rsidR="00823633" w:rsidRPr="00263652" w:rsidRDefault="008D71D1"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5</w:t>
      </w:r>
      <w:r w:rsidR="00981E65" w:rsidRPr="00263652">
        <w:rPr>
          <w:rFonts w:ascii="Calibri" w:hAnsi="Calibri" w:cs="Calibri"/>
          <w:color w:val="000000" w:themeColor="text1"/>
          <w:sz w:val="22"/>
          <w:szCs w:val="22"/>
        </w:rPr>
        <w:t>.1</w:t>
      </w:r>
      <w:r w:rsidR="00981E65" w:rsidRPr="00263652">
        <w:rPr>
          <w:rFonts w:ascii="Calibri" w:hAnsi="Calibri" w:cs="Calibri"/>
          <w:color w:val="000000" w:themeColor="text1"/>
          <w:sz w:val="22"/>
          <w:szCs w:val="22"/>
        </w:rPr>
        <w:tab/>
      </w:r>
      <w:r w:rsidR="00823633" w:rsidRPr="00263652">
        <w:rPr>
          <w:rFonts w:ascii="Calibri" w:hAnsi="Calibri" w:cs="Calibri"/>
          <w:color w:val="000000" w:themeColor="text1"/>
          <w:sz w:val="22"/>
          <w:szCs w:val="22"/>
        </w:rPr>
        <w:t xml:space="preserve">Sur les chemins et terrains ouverts à la circulation publique des véhicules routiers sur le territoire de la </w:t>
      </w:r>
      <w:r w:rsidR="00CD2A65" w:rsidRPr="00263652">
        <w:rPr>
          <w:rFonts w:ascii="Calibri" w:hAnsi="Calibri" w:cs="Calibri"/>
          <w:color w:val="000000" w:themeColor="text1"/>
          <w:sz w:val="22"/>
          <w:szCs w:val="22"/>
        </w:rPr>
        <w:t>M</w:t>
      </w:r>
      <w:r w:rsidR="00823633" w:rsidRPr="00263652">
        <w:rPr>
          <w:rFonts w:ascii="Calibri" w:hAnsi="Calibri" w:cs="Calibri"/>
          <w:color w:val="000000" w:themeColor="text1"/>
          <w:sz w:val="22"/>
          <w:szCs w:val="22"/>
        </w:rPr>
        <w:t xml:space="preserve">unicipalité, toute personne est tenue de se conformer à la signalisation affichée, </w:t>
      </w:r>
      <w:r w:rsidR="000515B6" w:rsidRPr="00263652">
        <w:rPr>
          <w:rFonts w:ascii="Calibri" w:hAnsi="Calibri" w:cs="Calibri"/>
          <w:color w:val="000000" w:themeColor="text1"/>
          <w:sz w:val="22"/>
          <w:szCs w:val="22"/>
        </w:rPr>
        <w:t xml:space="preserve">aux ordres ou aux signaux d’une personne autorisée à diriger la circulation, </w:t>
      </w:r>
      <w:r w:rsidR="00823633" w:rsidRPr="00263652">
        <w:rPr>
          <w:rFonts w:ascii="Calibri" w:hAnsi="Calibri" w:cs="Calibri"/>
          <w:color w:val="000000" w:themeColor="text1"/>
          <w:sz w:val="22"/>
          <w:szCs w:val="22"/>
        </w:rPr>
        <w:t>le tout en respect de ce qui est édicté au Code de la sécurité routière (L.R.Q., c. C-24.2).</w:t>
      </w:r>
    </w:p>
    <w:p w14:paraId="01AC5598" w14:textId="77777777" w:rsidR="00997C5A" w:rsidRPr="00263652" w:rsidRDefault="008D71D1"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5</w:t>
      </w:r>
      <w:r w:rsidR="00823633" w:rsidRPr="00263652">
        <w:rPr>
          <w:rFonts w:ascii="Calibri" w:hAnsi="Calibri" w:cs="Calibri"/>
          <w:color w:val="000000" w:themeColor="text1"/>
          <w:sz w:val="22"/>
          <w:szCs w:val="22"/>
        </w:rPr>
        <w:t>.</w:t>
      </w:r>
      <w:r w:rsidR="00997C5A" w:rsidRPr="00263652">
        <w:rPr>
          <w:rFonts w:ascii="Calibri" w:hAnsi="Calibri" w:cs="Calibri"/>
          <w:color w:val="000000" w:themeColor="text1"/>
          <w:sz w:val="22"/>
          <w:szCs w:val="22"/>
        </w:rPr>
        <w:t>2</w:t>
      </w:r>
      <w:r w:rsidR="00823633" w:rsidRPr="00263652">
        <w:rPr>
          <w:rFonts w:ascii="Calibri" w:hAnsi="Calibri" w:cs="Calibri"/>
          <w:color w:val="000000" w:themeColor="text1"/>
          <w:sz w:val="22"/>
          <w:szCs w:val="22"/>
        </w:rPr>
        <w:tab/>
      </w:r>
      <w:r w:rsidR="00981E65" w:rsidRPr="00263652">
        <w:rPr>
          <w:rFonts w:ascii="Calibri" w:hAnsi="Calibri" w:cs="Calibri"/>
          <w:color w:val="000000" w:themeColor="text1"/>
          <w:sz w:val="22"/>
          <w:szCs w:val="22"/>
        </w:rPr>
        <w:t>De temps à autre, sur recommandation</w:t>
      </w:r>
      <w:r w:rsidR="00997C5A" w:rsidRPr="00263652">
        <w:rPr>
          <w:rFonts w:ascii="Calibri" w:hAnsi="Calibri" w:cs="Calibri"/>
          <w:color w:val="000000" w:themeColor="text1"/>
          <w:sz w:val="22"/>
          <w:szCs w:val="22"/>
        </w:rPr>
        <w:t xml:space="preserve"> de l’autorité compétente,</w:t>
      </w:r>
      <w:r w:rsidR="00981E65" w:rsidRPr="00263652">
        <w:rPr>
          <w:rFonts w:ascii="Calibri" w:hAnsi="Calibri" w:cs="Calibri"/>
          <w:color w:val="000000" w:themeColor="text1"/>
          <w:sz w:val="22"/>
          <w:szCs w:val="22"/>
        </w:rPr>
        <w:t xml:space="preserve"> </w:t>
      </w:r>
      <w:r w:rsidR="002B293B" w:rsidRPr="00263652">
        <w:rPr>
          <w:rFonts w:ascii="Calibri" w:hAnsi="Calibri" w:cs="Calibri"/>
          <w:color w:val="000000" w:themeColor="text1"/>
          <w:sz w:val="22"/>
          <w:szCs w:val="22"/>
        </w:rPr>
        <w:t>le</w:t>
      </w:r>
      <w:r w:rsidR="00981E65" w:rsidRPr="00263652">
        <w:rPr>
          <w:rFonts w:ascii="Calibri" w:hAnsi="Calibri" w:cs="Calibri"/>
          <w:color w:val="000000" w:themeColor="text1"/>
          <w:sz w:val="22"/>
          <w:szCs w:val="22"/>
        </w:rPr>
        <w:t xml:space="preserve"> conseil </w:t>
      </w:r>
      <w:r w:rsidR="00997C5A" w:rsidRPr="00263652">
        <w:rPr>
          <w:rFonts w:ascii="Calibri" w:hAnsi="Calibri" w:cs="Calibri"/>
          <w:color w:val="000000" w:themeColor="text1"/>
          <w:sz w:val="22"/>
          <w:szCs w:val="22"/>
        </w:rPr>
        <w:t xml:space="preserve">peut </w:t>
      </w:r>
      <w:r w:rsidR="00981E65" w:rsidRPr="00263652">
        <w:rPr>
          <w:rFonts w:ascii="Calibri" w:hAnsi="Calibri" w:cs="Calibri"/>
          <w:color w:val="000000" w:themeColor="text1"/>
          <w:sz w:val="22"/>
          <w:szCs w:val="22"/>
        </w:rPr>
        <w:t>détermine</w:t>
      </w:r>
      <w:r w:rsidR="00997C5A" w:rsidRPr="00263652">
        <w:rPr>
          <w:rFonts w:ascii="Calibri" w:hAnsi="Calibri" w:cs="Calibri"/>
          <w:color w:val="000000" w:themeColor="text1"/>
          <w:sz w:val="22"/>
          <w:szCs w:val="22"/>
        </w:rPr>
        <w:t xml:space="preserve">r par résolution, la signalisation requise ou toute modification devant être apportée </w:t>
      </w:r>
      <w:r w:rsidR="00B92662">
        <w:rPr>
          <w:rFonts w:ascii="Calibri" w:hAnsi="Calibri" w:cs="Calibri"/>
          <w:color w:val="000000" w:themeColor="text1"/>
          <w:sz w:val="22"/>
          <w:szCs w:val="22"/>
        </w:rPr>
        <w:t xml:space="preserve">à </w:t>
      </w:r>
      <w:r w:rsidR="00997C5A" w:rsidRPr="00263652">
        <w:rPr>
          <w:rFonts w:ascii="Calibri" w:hAnsi="Calibri" w:cs="Calibri"/>
          <w:color w:val="000000" w:themeColor="text1"/>
          <w:sz w:val="22"/>
          <w:szCs w:val="22"/>
        </w:rPr>
        <w:t>l</w:t>
      </w:r>
      <w:r w:rsidR="00B92662">
        <w:rPr>
          <w:rFonts w:ascii="Calibri" w:hAnsi="Calibri" w:cs="Calibri"/>
          <w:color w:val="000000" w:themeColor="text1"/>
          <w:sz w:val="22"/>
          <w:szCs w:val="22"/>
        </w:rPr>
        <w:t>a signalisation existant et ce,</w:t>
      </w:r>
      <w:r w:rsidR="00997C5A" w:rsidRPr="00263652">
        <w:rPr>
          <w:rFonts w:ascii="Calibri" w:hAnsi="Calibri" w:cs="Calibri"/>
          <w:color w:val="000000" w:themeColor="text1"/>
          <w:sz w:val="22"/>
          <w:szCs w:val="22"/>
        </w:rPr>
        <w:t xml:space="preserve"> en respect de ce qui est édicté au Code de la sécurité routière (L.R.Q., c. C-24.2).</w:t>
      </w:r>
    </w:p>
    <w:p w14:paraId="4B5C5F5E" w14:textId="77777777" w:rsidR="000515B6" w:rsidRPr="00263652" w:rsidRDefault="008D71D1"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5</w:t>
      </w:r>
      <w:r w:rsidR="00823633" w:rsidRPr="00263652">
        <w:rPr>
          <w:rFonts w:ascii="Calibri" w:hAnsi="Calibri" w:cs="Calibri"/>
          <w:color w:val="000000" w:themeColor="text1"/>
          <w:sz w:val="22"/>
          <w:szCs w:val="22"/>
        </w:rPr>
        <w:t>.</w:t>
      </w:r>
      <w:r w:rsidR="00997C5A" w:rsidRPr="00263652">
        <w:rPr>
          <w:rFonts w:ascii="Calibri" w:hAnsi="Calibri" w:cs="Calibri"/>
          <w:color w:val="000000" w:themeColor="text1"/>
          <w:sz w:val="22"/>
          <w:szCs w:val="22"/>
        </w:rPr>
        <w:t>3</w:t>
      </w:r>
      <w:r w:rsidR="00823633" w:rsidRPr="00263652">
        <w:rPr>
          <w:rFonts w:ascii="Calibri" w:hAnsi="Calibri" w:cs="Calibri"/>
          <w:color w:val="000000" w:themeColor="text1"/>
          <w:sz w:val="22"/>
          <w:szCs w:val="22"/>
        </w:rPr>
        <w:tab/>
      </w:r>
      <w:r w:rsidR="00997C5A" w:rsidRPr="00263652">
        <w:rPr>
          <w:rFonts w:ascii="Calibri" w:hAnsi="Calibri" w:cs="Calibri"/>
          <w:color w:val="000000" w:themeColor="text1"/>
          <w:sz w:val="22"/>
          <w:szCs w:val="22"/>
        </w:rPr>
        <w:t>À l’exception des terrains privés et des endroits sous la juridiction du ministère des Transports, de la Mobilité durable et de l’Électrification des transports</w:t>
      </w:r>
      <w:r w:rsidR="002B293B" w:rsidRPr="00263652">
        <w:rPr>
          <w:rFonts w:ascii="Calibri" w:hAnsi="Calibri" w:cs="Calibri"/>
          <w:color w:val="000000" w:themeColor="text1"/>
          <w:sz w:val="22"/>
          <w:szCs w:val="22"/>
        </w:rPr>
        <w:t>, la M</w:t>
      </w:r>
      <w:r w:rsidR="00823633" w:rsidRPr="00263652">
        <w:rPr>
          <w:rFonts w:ascii="Calibri" w:hAnsi="Calibri" w:cs="Calibri"/>
          <w:color w:val="000000" w:themeColor="text1"/>
          <w:sz w:val="22"/>
          <w:szCs w:val="22"/>
        </w:rPr>
        <w:t xml:space="preserve">unicipalité autorise </w:t>
      </w:r>
      <w:r w:rsidR="002B293B" w:rsidRPr="00263652">
        <w:rPr>
          <w:rFonts w:ascii="Calibri" w:hAnsi="Calibri" w:cs="Calibri"/>
          <w:color w:val="000000" w:themeColor="text1"/>
          <w:sz w:val="22"/>
          <w:szCs w:val="22"/>
        </w:rPr>
        <w:t>l’autorité compétente</w:t>
      </w:r>
      <w:r w:rsidR="00823633" w:rsidRPr="00263652">
        <w:rPr>
          <w:rFonts w:ascii="Calibri" w:hAnsi="Calibri" w:cs="Calibri"/>
          <w:color w:val="000000" w:themeColor="text1"/>
          <w:sz w:val="22"/>
          <w:szCs w:val="22"/>
        </w:rPr>
        <w:t xml:space="preserve"> à </w:t>
      </w:r>
      <w:r w:rsidR="000515B6" w:rsidRPr="00263652">
        <w:rPr>
          <w:rFonts w:ascii="Calibri" w:hAnsi="Calibri" w:cs="Calibri"/>
          <w:color w:val="000000" w:themeColor="text1"/>
          <w:sz w:val="22"/>
          <w:szCs w:val="22"/>
        </w:rPr>
        <w:t>installer, entretenir</w:t>
      </w:r>
      <w:r w:rsidR="00823633" w:rsidRPr="00263652">
        <w:rPr>
          <w:rFonts w:ascii="Calibri" w:hAnsi="Calibri" w:cs="Calibri"/>
          <w:color w:val="000000" w:themeColor="text1"/>
          <w:sz w:val="22"/>
          <w:szCs w:val="22"/>
        </w:rPr>
        <w:t xml:space="preserve"> et maintenir en place </w:t>
      </w:r>
      <w:r w:rsidR="002B293B" w:rsidRPr="00263652">
        <w:rPr>
          <w:rFonts w:ascii="Calibri" w:hAnsi="Calibri" w:cs="Calibri"/>
          <w:color w:val="000000" w:themeColor="text1"/>
          <w:sz w:val="22"/>
          <w:szCs w:val="22"/>
        </w:rPr>
        <w:t>toute signalisation requise en rapport avec le présent règlement, telle que déterminée par le conseil.</w:t>
      </w:r>
      <w:r w:rsidR="000515B6" w:rsidRPr="00263652">
        <w:rPr>
          <w:rFonts w:ascii="Calibri" w:hAnsi="Calibri" w:cs="Calibri"/>
          <w:color w:val="000000" w:themeColor="text1"/>
          <w:sz w:val="22"/>
          <w:szCs w:val="22"/>
        </w:rPr>
        <w:t xml:space="preserve"> De plus, pour des fins temporaires de travaux publics, elle est autorisée à enlever, déplacer ou masquer un signal de circulation. </w:t>
      </w:r>
    </w:p>
    <w:p w14:paraId="31C36701" w14:textId="77777777" w:rsidR="00823633" w:rsidRPr="00263652" w:rsidRDefault="008D71D1"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5</w:t>
      </w:r>
      <w:r w:rsidR="002B293B" w:rsidRPr="00263652">
        <w:rPr>
          <w:rFonts w:ascii="Calibri" w:hAnsi="Calibri" w:cs="Calibri"/>
          <w:color w:val="000000" w:themeColor="text1"/>
          <w:sz w:val="22"/>
          <w:szCs w:val="22"/>
        </w:rPr>
        <w:t>.4</w:t>
      </w:r>
      <w:r w:rsidR="002B293B" w:rsidRPr="00263652">
        <w:rPr>
          <w:rFonts w:ascii="Calibri" w:hAnsi="Calibri" w:cs="Calibri"/>
          <w:color w:val="000000" w:themeColor="text1"/>
          <w:sz w:val="22"/>
          <w:szCs w:val="22"/>
        </w:rPr>
        <w:tab/>
      </w:r>
      <w:r w:rsidR="00823633" w:rsidRPr="00263652">
        <w:rPr>
          <w:rFonts w:ascii="Calibri" w:hAnsi="Calibri" w:cs="Calibri"/>
          <w:color w:val="000000" w:themeColor="text1"/>
          <w:sz w:val="22"/>
          <w:szCs w:val="22"/>
        </w:rPr>
        <w:t xml:space="preserve">Les modifications à la signalisation qui sont adoptées par résolution doivent être répertoriées dans un inventaire de la signalisation tenu à jour par </w:t>
      </w:r>
      <w:r w:rsidR="002B293B" w:rsidRPr="00263652">
        <w:rPr>
          <w:rFonts w:ascii="Calibri" w:hAnsi="Calibri" w:cs="Calibri"/>
          <w:color w:val="000000" w:themeColor="text1"/>
          <w:sz w:val="22"/>
          <w:szCs w:val="22"/>
        </w:rPr>
        <w:t>l’autorité compétente</w:t>
      </w:r>
      <w:r w:rsidR="00823633" w:rsidRPr="00263652">
        <w:rPr>
          <w:rFonts w:ascii="Calibri" w:hAnsi="Calibri" w:cs="Calibri"/>
          <w:color w:val="000000" w:themeColor="text1"/>
          <w:sz w:val="22"/>
          <w:szCs w:val="22"/>
        </w:rPr>
        <w:t xml:space="preserve">. </w:t>
      </w:r>
      <w:r w:rsidR="002B293B" w:rsidRPr="00263652">
        <w:rPr>
          <w:rFonts w:ascii="Calibri" w:hAnsi="Calibri" w:cs="Calibri"/>
          <w:color w:val="000000" w:themeColor="text1"/>
          <w:sz w:val="22"/>
          <w:szCs w:val="22"/>
        </w:rPr>
        <w:t xml:space="preserve">À </w:t>
      </w:r>
      <w:r w:rsidR="00823633" w:rsidRPr="00263652">
        <w:rPr>
          <w:rFonts w:ascii="Calibri" w:hAnsi="Calibri" w:cs="Calibri"/>
          <w:color w:val="000000" w:themeColor="text1"/>
          <w:sz w:val="22"/>
          <w:szCs w:val="22"/>
        </w:rPr>
        <w:t>tous les cinq ans une mise à jour de l'inventaire de la signalisation</w:t>
      </w:r>
      <w:r w:rsidR="000515B6" w:rsidRPr="00263652">
        <w:rPr>
          <w:rFonts w:ascii="Calibri" w:hAnsi="Calibri" w:cs="Calibri"/>
          <w:color w:val="000000" w:themeColor="text1"/>
          <w:sz w:val="22"/>
          <w:szCs w:val="22"/>
        </w:rPr>
        <w:t xml:space="preserve"> est réalisée</w:t>
      </w:r>
      <w:r w:rsidR="00823633" w:rsidRPr="00263652">
        <w:rPr>
          <w:rFonts w:ascii="Calibri" w:hAnsi="Calibri" w:cs="Calibri"/>
          <w:color w:val="000000" w:themeColor="text1"/>
          <w:sz w:val="22"/>
          <w:szCs w:val="22"/>
        </w:rPr>
        <w:t xml:space="preserve">, afin de vérifier sur le terrain si l'inventaire dressé à partir des résolutions est conforme à la signalisation effectivement posée. Une fois adopté par le conseil, ce nouvel inventaire remplace le précédent. </w:t>
      </w:r>
    </w:p>
    <w:p w14:paraId="30535147" w14:textId="77777777" w:rsidR="00823633" w:rsidRPr="00263652" w:rsidRDefault="008D71D1"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5</w:t>
      </w:r>
      <w:r w:rsidR="000515B6" w:rsidRPr="00263652">
        <w:rPr>
          <w:rFonts w:ascii="Calibri" w:hAnsi="Calibri" w:cs="Calibri"/>
          <w:color w:val="000000" w:themeColor="text1"/>
          <w:sz w:val="22"/>
          <w:szCs w:val="22"/>
        </w:rPr>
        <w:t>.5</w:t>
      </w:r>
      <w:r w:rsidR="000515B6" w:rsidRPr="00263652">
        <w:rPr>
          <w:rFonts w:ascii="Calibri" w:hAnsi="Calibri" w:cs="Calibri"/>
          <w:color w:val="000000" w:themeColor="text1"/>
          <w:sz w:val="22"/>
          <w:szCs w:val="22"/>
        </w:rPr>
        <w:tab/>
      </w:r>
      <w:r w:rsidR="00823633" w:rsidRPr="00263652">
        <w:rPr>
          <w:rFonts w:ascii="Calibri" w:hAnsi="Calibri" w:cs="Calibri"/>
          <w:color w:val="000000" w:themeColor="text1"/>
          <w:sz w:val="22"/>
          <w:szCs w:val="22"/>
        </w:rPr>
        <w:t xml:space="preserve">Il est interdit d'endommager, de déplacer, </w:t>
      </w:r>
      <w:r w:rsidR="00E14EEE" w:rsidRPr="00263652">
        <w:rPr>
          <w:rFonts w:ascii="Calibri" w:hAnsi="Calibri" w:cs="Calibri"/>
          <w:color w:val="000000" w:themeColor="text1"/>
          <w:sz w:val="22"/>
          <w:szCs w:val="22"/>
        </w:rPr>
        <w:t xml:space="preserve">d’enlever </w:t>
      </w:r>
      <w:r w:rsidR="00823633" w:rsidRPr="00263652">
        <w:rPr>
          <w:rFonts w:ascii="Calibri" w:hAnsi="Calibri" w:cs="Calibri"/>
          <w:color w:val="000000" w:themeColor="text1"/>
          <w:sz w:val="22"/>
          <w:szCs w:val="22"/>
        </w:rPr>
        <w:t>de masquer ou d'obstruer</w:t>
      </w:r>
      <w:r w:rsidR="000515B6" w:rsidRPr="00263652">
        <w:rPr>
          <w:rFonts w:ascii="Calibri" w:hAnsi="Calibri" w:cs="Calibri"/>
          <w:color w:val="000000" w:themeColor="text1"/>
          <w:sz w:val="22"/>
          <w:szCs w:val="22"/>
        </w:rPr>
        <w:t xml:space="preserve"> toute signalisation ou tout</w:t>
      </w:r>
      <w:r w:rsidR="00823633" w:rsidRPr="00263652">
        <w:rPr>
          <w:rFonts w:ascii="Calibri" w:hAnsi="Calibri" w:cs="Calibri"/>
          <w:color w:val="000000" w:themeColor="text1"/>
          <w:sz w:val="22"/>
          <w:szCs w:val="22"/>
        </w:rPr>
        <w:t xml:space="preserve"> signal de circulation,</w:t>
      </w:r>
      <w:r w:rsidR="00E14EEE" w:rsidRPr="00263652">
        <w:rPr>
          <w:rFonts w:ascii="Calibri" w:hAnsi="Calibri" w:cs="Calibri"/>
          <w:color w:val="000000" w:themeColor="text1"/>
          <w:sz w:val="22"/>
          <w:szCs w:val="22"/>
        </w:rPr>
        <w:t xml:space="preserve"> qu’il soit permanent ou temporaire</w:t>
      </w:r>
      <w:r w:rsidR="00823633" w:rsidRPr="00263652">
        <w:rPr>
          <w:rFonts w:ascii="Calibri" w:hAnsi="Calibri" w:cs="Calibri"/>
          <w:color w:val="000000" w:themeColor="text1"/>
          <w:sz w:val="22"/>
          <w:szCs w:val="22"/>
        </w:rPr>
        <w:t xml:space="preserve"> et ce, </w:t>
      </w:r>
      <w:r w:rsidR="00B92662">
        <w:rPr>
          <w:rFonts w:ascii="Calibri" w:hAnsi="Calibri" w:cs="Calibri"/>
          <w:color w:val="000000" w:themeColor="text1"/>
          <w:sz w:val="22"/>
          <w:szCs w:val="22"/>
        </w:rPr>
        <w:t>de quelque manière que ce soit.</w:t>
      </w:r>
      <w:r w:rsidR="00823633" w:rsidRPr="00263652">
        <w:rPr>
          <w:rFonts w:ascii="Calibri" w:hAnsi="Calibri" w:cs="Calibri"/>
          <w:color w:val="000000" w:themeColor="text1"/>
          <w:sz w:val="22"/>
          <w:szCs w:val="22"/>
        </w:rPr>
        <w:t xml:space="preserve"> Plus particulièrement, il est interdit d'entraver la visibilité d'un</w:t>
      </w:r>
      <w:r w:rsidR="000515B6" w:rsidRPr="00263652">
        <w:rPr>
          <w:rFonts w:ascii="Calibri" w:hAnsi="Calibri" w:cs="Calibri"/>
          <w:color w:val="000000" w:themeColor="text1"/>
          <w:sz w:val="22"/>
          <w:szCs w:val="22"/>
        </w:rPr>
        <w:t>e signalisation ou d’un</w:t>
      </w:r>
      <w:r w:rsidR="00823633" w:rsidRPr="00263652">
        <w:rPr>
          <w:rFonts w:ascii="Calibri" w:hAnsi="Calibri" w:cs="Calibri"/>
          <w:color w:val="000000" w:themeColor="text1"/>
          <w:sz w:val="22"/>
          <w:szCs w:val="22"/>
        </w:rPr>
        <w:t xml:space="preserve"> signal de circulation en amoncelant sur ou devant celui</w:t>
      </w:r>
      <w:r w:rsidR="000515B6" w:rsidRPr="00263652">
        <w:rPr>
          <w:rFonts w:ascii="Calibri" w:hAnsi="Calibri" w:cs="Calibri"/>
          <w:color w:val="000000" w:themeColor="text1"/>
          <w:sz w:val="22"/>
          <w:szCs w:val="22"/>
        </w:rPr>
        <w:t>-</w:t>
      </w:r>
      <w:r w:rsidR="00823633" w:rsidRPr="00263652">
        <w:rPr>
          <w:rFonts w:ascii="Calibri" w:hAnsi="Calibri" w:cs="Calibri"/>
          <w:color w:val="000000" w:themeColor="text1"/>
          <w:sz w:val="22"/>
          <w:szCs w:val="22"/>
        </w:rPr>
        <w:t xml:space="preserve">ci de la neige ou en permettant qu'il y pousse, à proximité, un arbuste ou un arbre. </w:t>
      </w:r>
    </w:p>
    <w:p w14:paraId="0761E850" w14:textId="77777777" w:rsidR="0073187B" w:rsidRPr="00263652" w:rsidRDefault="008D71D1"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5</w:t>
      </w:r>
      <w:r w:rsidR="0058148A" w:rsidRPr="00263652">
        <w:rPr>
          <w:rFonts w:ascii="Calibri" w:hAnsi="Calibri" w:cs="Calibri"/>
          <w:color w:val="000000" w:themeColor="text1"/>
          <w:sz w:val="22"/>
          <w:szCs w:val="22"/>
        </w:rPr>
        <w:t>.6</w:t>
      </w:r>
      <w:r w:rsidR="0058148A" w:rsidRPr="00263652">
        <w:rPr>
          <w:rFonts w:ascii="Calibri" w:hAnsi="Calibri" w:cs="Calibri"/>
          <w:color w:val="000000" w:themeColor="text1"/>
          <w:sz w:val="22"/>
          <w:szCs w:val="22"/>
        </w:rPr>
        <w:tab/>
      </w:r>
      <w:r w:rsidR="00823633" w:rsidRPr="00263652">
        <w:rPr>
          <w:rFonts w:ascii="Calibri" w:hAnsi="Calibri" w:cs="Calibri"/>
          <w:color w:val="000000" w:themeColor="text1"/>
          <w:sz w:val="22"/>
          <w:szCs w:val="22"/>
        </w:rPr>
        <w:t>À l'exception d</w:t>
      </w:r>
      <w:r w:rsidR="000515B6" w:rsidRPr="00263652">
        <w:rPr>
          <w:rFonts w:ascii="Calibri" w:hAnsi="Calibri" w:cs="Calibri"/>
          <w:color w:val="000000" w:themeColor="text1"/>
          <w:sz w:val="22"/>
          <w:szCs w:val="22"/>
        </w:rPr>
        <w:t xml:space="preserve">e l’autorité compétente </w:t>
      </w:r>
      <w:r w:rsidR="00823633" w:rsidRPr="00263652">
        <w:rPr>
          <w:rFonts w:ascii="Calibri" w:hAnsi="Calibri" w:cs="Calibri"/>
          <w:color w:val="000000" w:themeColor="text1"/>
          <w:sz w:val="22"/>
          <w:szCs w:val="22"/>
        </w:rPr>
        <w:t xml:space="preserve">dans l'exercice de </w:t>
      </w:r>
      <w:r w:rsidR="0058148A" w:rsidRPr="00263652">
        <w:rPr>
          <w:rFonts w:ascii="Calibri" w:hAnsi="Calibri" w:cs="Calibri"/>
          <w:color w:val="000000" w:themeColor="text1"/>
          <w:sz w:val="22"/>
          <w:szCs w:val="22"/>
        </w:rPr>
        <w:t>ses</w:t>
      </w:r>
      <w:r w:rsidR="00823633" w:rsidRPr="00263652">
        <w:rPr>
          <w:rFonts w:ascii="Calibri" w:hAnsi="Calibri" w:cs="Calibri"/>
          <w:color w:val="000000" w:themeColor="text1"/>
          <w:sz w:val="22"/>
          <w:szCs w:val="22"/>
        </w:rPr>
        <w:t xml:space="preserve"> fonction</w:t>
      </w:r>
      <w:r w:rsidR="0058148A" w:rsidRPr="00263652">
        <w:rPr>
          <w:rFonts w:ascii="Calibri" w:hAnsi="Calibri" w:cs="Calibri"/>
          <w:color w:val="000000" w:themeColor="text1"/>
          <w:sz w:val="22"/>
          <w:szCs w:val="22"/>
        </w:rPr>
        <w:t>s</w:t>
      </w:r>
      <w:r w:rsidR="000515B6" w:rsidRPr="00263652">
        <w:rPr>
          <w:rFonts w:ascii="Calibri" w:hAnsi="Calibri" w:cs="Calibri"/>
          <w:color w:val="000000" w:themeColor="text1"/>
          <w:sz w:val="22"/>
          <w:szCs w:val="22"/>
        </w:rPr>
        <w:t xml:space="preserve"> ou dans le cadre d’une situation </w:t>
      </w:r>
      <w:r w:rsidR="0058148A" w:rsidRPr="00263652">
        <w:rPr>
          <w:rFonts w:ascii="Calibri" w:hAnsi="Calibri" w:cs="Calibri"/>
          <w:color w:val="000000" w:themeColor="text1"/>
          <w:sz w:val="22"/>
          <w:szCs w:val="22"/>
        </w:rPr>
        <w:t>ou d’un événement particulier et, à titre préventif, de toute autre personne présente sur les lieux d'un accident, et ce, uniquement jusqu'à ce que l’autorité compétente arrive sur les lieux pour en prendre la relève, il est défendu d'obstruer, de gêner ou de contrôler, sans raison, la circulation des véhicules sur un chemin public de quelque manière que ce soit.</w:t>
      </w:r>
    </w:p>
    <w:p w14:paraId="5219FE88" w14:textId="77777777" w:rsidR="001272AB" w:rsidRDefault="001272AB" w:rsidP="00E24E64">
      <w:pPr>
        <w:jc w:val="both"/>
        <w:rPr>
          <w:rFonts w:ascii="Calibri" w:hAnsi="Calibri" w:cs="Calibri"/>
          <w:b/>
          <w:color w:val="000000" w:themeColor="text1"/>
          <w:sz w:val="22"/>
          <w:szCs w:val="22"/>
        </w:rPr>
      </w:pPr>
    </w:p>
    <w:p w14:paraId="4A468D75" w14:textId="77777777" w:rsidR="00CB003F" w:rsidRPr="00263652" w:rsidRDefault="00AA4794" w:rsidP="00E24E64">
      <w:pPr>
        <w:jc w:val="both"/>
        <w:rPr>
          <w:rFonts w:ascii="Calibri" w:hAnsi="Calibri" w:cs="Calibri"/>
          <w:b/>
          <w:color w:val="000000" w:themeColor="text1"/>
          <w:sz w:val="22"/>
          <w:szCs w:val="22"/>
        </w:rPr>
      </w:pPr>
      <w:r w:rsidRPr="00263652">
        <w:rPr>
          <w:rFonts w:ascii="Calibri" w:hAnsi="Calibri" w:cs="Calibri"/>
          <w:b/>
          <w:color w:val="000000" w:themeColor="text1"/>
          <w:sz w:val="22"/>
          <w:szCs w:val="22"/>
        </w:rPr>
        <w:t xml:space="preserve">ARTICLE </w:t>
      </w:r>
      <w:r w:rsidR="008D71D1" w:rsidRPr="00263652">
        <w:rPr>
          <w:rFonts w:ascii="Calibri" w:hAnsi="Calibri" w:cs="Calibri"/>
          <w:b/>
          <w:color w:val="000000" w:themeColor="text1"/>
          <w:sz w:val="22"/>
          <w:szCs w:val="22"/>
        </w:rPr>
        <w:t>6</w:t>
      </w:r>
      <w:r w:rsidRPr="00263652">
        <w:rPr>
          <w:rFonts w:ascii="Calibri" w:hAnsi="Calibri" w:cs="Calibri"/>
          <w:b/>
          <w:color w:val="000000" w:themeColor="text1"/>
          <w:sz w:val="22"/>
          <w:szCs w:val="22"/>
        </w:rPr>
        <w:tab/>
      </w:r>
      <w:r w:rsidR="00CB003F" w:rsidRPr="00263652">
        <w:rPr>
          <w:rFonts w:ascii="Calibri" w:hAnsi="Calibri" w:cs="Calibri"/>
          <w:b/>
          <w:color w:val="000000" w:themeColor="text1"/>
          <w:sz w:val="22"/>
          <w:szCs w:val="22"/>
        </w:rPr>
        <w:t>CIRCULATION</w:t>
      </w:r>
    </w:p>
    <w:p w14:paraId="0FADAA7B" w14:textId="77777777" w:rsidR="00CB003F" w:rsidRPr="00263652" w:rsidRDefault="00CB003F" w:rsidP="00E24E64">
      <w:pPr>
        <w:ind w:left="567" w:hanging="567"/>
        <w:jc w:val="both"/>
        <w:rPr>
          <w:rFonts w:ascii="Calibri" w:hAnsi="Calibri" w:cs="Calibri"/>
          <w:color w:val="000000" w:themeColor="text1"/>
          <w:sz w:val="22"/>
          <w:szCs w:val="22"/>
        </w:rPr>
      </w:pPr>
    </w:p>
    <w:p w14:paraId="1471F685" w14:textId="77777777" w:rsidR="00435B68" w:rsidRPr="00263652" w:rsidRDefault="008D71D1" w:rsidP="00E24E64">
      <w:pPr>
        <w:ind w:left="851" w:hanging="851"/>
        <w:jc w:val="both"/>
        <w:rPr>
          <w:rFonts w:ascii="Calibri" w:hAnsi="Calibri" w:cs="Calibri"/>
          <w:b/>
          <w:color w:val="000000" w:themeColor="text1"/>
          <w:sz w:val="22"/>
          <w:szCs w:val="22"/>
        </w:rPr>
      </w:pPr>
      <w:r w:rsidRPr="00263652">
        <w:rPr>
          <w:rFonts w:ascii="Calibri" w:hAnsi="Calibri" w:cs="Calibri"/>
          <w:b/>
          <w:color w:val="000000" w:themeColor="text1"/>
          <w:sz w:val="22"/>
          <w:szCs w:val="22"/>
        </w:rPr>
        <w:t>6.1</w:t>
      </w:r>
      <w:r w:rsidRPr="00263652">
        <w:rPr>
          <w:rFonts w:ascii="Calibri" w:hAnsi="Calibri" w:cs="Calibri"/>
          <w:b/>
          <w:color w:val="000000" w:themeColor="text1"/>
          <w:sz w:val="22"/>
          <w:szCs w:val="22"/>
        </w:rPr>
        <w:tab/>
      </w:r>
      <w:r w:rsidR="000D30F8" w:rsidRPr="00263652">
        <w:rPr>
          <w:rFonts w:ascii="Calibri" w:hAnsi="Calibri" w:cs="Calibri"/>
          <w:b/>
          <w:color w:val="000000" w:themeColor="text1"/>
          <w:sz w:val="22"/>
          <w:szCs w:val="22"/>
        </w:rPr>
        <w:t>RÈGLES</w:t>
      </w:r>
      <w:r w:rsidRPr="00263652">
        <w:rPr>
          <w:rFonts w:ascii="Calibri" w:hAnsi="Calibri" w:cs="Calibri"/>
          <w:b/>
          <w:color w:val="000000" w:themeColor="text1"/>
          <w:sz w:val="22"/>
          <w:szCs w:val="22"/>
        </w:rPr>
        <w:t xml:space="preserve"> GÉNÉRALES</w:t>
      </w:r>
    </w:p>
    <w:p w14:paraId="730B0AE1" w14:textId="77777777" w:rsidR="00EF1EE5" w:rsidRPr="00263652" w:rsidRDefault="00435B68"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6.1</w:t>
      </w:r>
      <w:r w:rsidR="00EF1EE5" w:rsidRPr="00263652">
        <w:rPr>
          <w:rFonts w:ascii="Calibri" w:hAnsi="Calibri" w:cs="Calibri"/>
          <w:color w:val="000000" w:themeColor="text1"/>
          <w:sz w:val="22"/>
          <w:szCs w:val="22"/>
        </w:rPr>
        <w:t>.1</w:t>
      </w:r>
      <w:r w:rsidRPr="00263652">
        <w:rPr>
          <w:rFonts w:ascii="Calibri" w:hAnsi="Calibri" w:cs="Calibri"/>
          <w:color w:val="000000" w:themeColor="text1"/>
          <w:sz w:val="22"/>
          <w:szCs w:val="22"/>
        </w:rPr>
        <w:tab/>
      </w:r>
      <w:r w:rsidR="00EF1EE5" w:rsidRPr="00263652">
        <w:rPr>
          <w:rFonts w:ascii="Calibri" w:hAnsi="Calibri" w:cs="Calibri"/>
          <w:color w:val="000000" w:themeColor="text1"/>
          <w:sz w:val="22"/>
          <w:szCs w:val="22"/>
        </w:rPr>
        <w:t>CODE DE LA SÉCURITÉ ROUTIÈRE</w:t>
      </w:r>
    </w:p>
    <w:p w14:paraId="09AD4D48" w14:textId="77777777" w:rsidR="00435B68" w:rsidRPr="00263652" w:rsidRDefault="00CB06CD" w:rsidP="00E24E64">
      <w:pPr>
        <w:ind w:left="851" w:hanging="851"/>
        <w:jc w:val="both"/>
        <w:rPr>
          <w:rFonts w:ascii="Calibri" w:hAnsi="Calibri" w:cs="Calibri"/>
          <w:b/>
          <w:color w:val="000000" w:themeColor="text1"/>
          <w:sz w:val="22"/>
          <w:szCs w:val="22"/>
        </w:rPr>
      </w:pPr>
      <w:r w:rsidRPr="00263652">
        <w:rPr>
          <w:rFonts w:ascii="Calibri" w:hAnsi="Calibri" w:cs="Calibri"/>
          <w:color w:val="000000" w:themeColor="text1"/>
          <w:sz w:val="22"/>
          <w:szCs w:val="22"/>
        </w:rPr>
        <w:tab/>
      </w:r>
      <w:r w:rsidR="00435B68" w:rsidRPr="00263652">
        <w:rPr>
          <w:rFonts w:ascii="Calibri" w:hAnsi="Calibri" w:cs="Calibri"/>
          <w:color w:val="000000" w:themeColor="text1"/>
          <w:sz w:val="22"/>
          <w:szCs w:val="22"/>
        </w:rPr>
        <w:t xml:space="preserve">Sauf indication contraire </w:t>
      </w:r>
      <w:r w:rsidR="00EF1EE5" w:rsidRPr="00263652">
        <w:rPr>
          <w:rFonts w:ascii="Calibri" w:hAnsi="Calibri" w:cs="Calibri"/>
          <w:color w:val="000000" w:themeColor="text1"/>
          <w:sz w:val="22"/>
          <w:szCs w:val="22"/>
        </w:rPr>
        <w:t xml:space="preserve">ou </w:t>
      </w:r>
      <w:r w:rsidR="00435B68" w:rsidRPr="00263652">
        <w:rPr>
          <w:rFonts w:ascii="Calibri" w:hAnsi="Calibri" w:cs="Calibri"/>
          <w:color w:val="000000" w:themeColor="text1"/>
          <w:sz w:val="22"/>
          <w:szCs w:val="22"/>
        </w:rPr>
        <w:t xml:space="preserve">en raison d’une situation particulière, les règles édictées dans le </w:t>
      </w:r>
      <w:r w:rsidR="00435B68" w:rsidRPr="00263652">
        <w:rPr>
          <w:rFonts w:ascii="Calibri" w:hAnsi="Calibri"/>
          <w:color w:val="000000" w:themeColor="text1"/>
          <w:sz w:val="22"/>
          <w:szCs w:val="22"/>
        </w:rPr>
        <w:t>Code de la sécurité routière</w:t>
      </w:r>
      <w:r w:rsidR="000D692D" w:rsidRPr="00263652">
        <w:rPr>
          <w:rFonts w:ascii="Calibri" w:hAnsi="Calibri"/>
          <w:color w:val="000000" w:themeColor="text1"/>
          <w:sz w:val="22"/>
          <w:szCs w:val="22"/>
        </w:rPr>
        <w:t xml:space="preserve"> </w:t>
      </w:r>
      <w:r w:rsidR="00EF1EE5" w:rsidRPr="00263652">
        <w:rPr>
          <w:rFonts w:ascii="Calibri" w:hAnsi="Calibri"/>
          <w:color w:val="000000" w:themeColor="text1"/>
          <w:sz w:val="22"/>
          <w:szCs w:val="22"/>
        </w:rPr>
        <w:t>(C.24.2) s’appliquent à la circulation des véhicules routiers sur l’ensemble du territoire de la Municipalité.</w:t>
      </w:r>
    </w:p>
    <w:p w14:paraId="587A7A3A" w14:textId="77777777" w:rsidR="00230B98" w:rsidRPr="00263652" w:rsidRDefault="007372A2"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6.1.</w:t>
      </w:r>
      <w:r w:rsidR="009E7090" w:rsidRPr="00263652">
        <w:rPr>
          <w:rFonts w:ascii="Calibri" w:hAnsi="Calibri" w:cs="Calibri"/>
          <w:color w:val="000000" w:themeColor="text1"/>
          <w:sz w:val="22"/>
          <w:szCs w:val="22"/>
        </w:rPr>
        <w:t>2</w:t>
      </w:r>
      <w:r w:rsidRPr="00263652">
        <w:rPr>
          <w:rFonts w:ascii="Calibri" w:hAnsi="Calibri" w:cs="Calibri"/>
          <w:color w:val="000000" w:themeColor="text1"/>
          <w:sz w:val="22"/>
          <w:szCs w:val="22"/>
        </w:rPr>
        <w:tab/>
      </w:r>
      <w:r w:rsidR="00230B98" w:rsidRPr="00263652">
        <w:rPr>
          <w:rFonts w:ascii="Calibri" w:hAnsi="Calibri" w:cs="Calibri"/>
          <w:color w:val="000000" w:themeColor="text1"/>
          <w:sz w:val="22"/>
          <w:szCs w:val="22"/>
        </w:rPr>
        <w:t>ACCÉLÉRATION RAPIDE</w:t>
      </w:r>
      <w:r w:rsidR="00B43C6D" w:rsidRPr="00263652">
        <w:rPr>
          <w:rFonts w:ascii="Calibri" w:hAnsi="Calibri" w:cs="Calibri"/>
          <w:color w:val="000000" w:themeColor="text1"/>
          <w:sz w:val="22"/>
          <w:szCs w:val="22"/>
        </w:rPr>
        <w:t xml:space="preserve"> ET DÉRAPAGE</w:t>
      </w:r>
    </w:p>
    <w:p w14:paraId="6DAFF050" w14:textId="77777777" w:rsidR="004462C4" w:rsidRPr="00D11CEC" w:rsidRDefault="00CB06CD" w:rsidP="00E24E64">
      <w:pPr>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ab/>
      </w:r>
      <w:r w:rsidR="00230B98" w:rsidRPr="00263652">
        <w:rPr>
          <w:rFonts w:ascii="Calibri" w:hAnsi="Calibri" w:cs="Calibri"/>
          <w:color w:val="000000" w:themeColor="text1"/>
          <w:sz w:val="22"/>
          <w:szCs w:val="22"/>
        </w:rPr>
        <w:t xml:space="preserve">Il est </w:t>
      </w:r>
      <w:r w:rsidR="00B43C6D" w:rsidRPr="00263652">
        <w:rPr>
          <w:rFonts w:ascii="Calibri" w:hAnsi="Calibri" w:cs="Calibri"/>
          <w:color w:val="000000" w:themeColor="text1"/>
          <w:sz w:val="22"/>
          <w:szCs w:val="22"/>
        </w:rPr>
        <w:t>interdit</w:t>
      </w:r>
      <w:r w:rsidR="00230B98" w:rsidRPr="00263652">
        <w:rPr>
          <w:rFonts w:ascii="Calibri" w:hAnsi="Calibri" w:cs="Calibri"/>
          <w:color w:val="000000" w:themeColor="text1"/>
          <w:sz w:val="22"/>
          <w:szCs w:val="22"/>
        </w:rPr>
        <w:t xml:space="preserve"> </w:t>
      </w:r>
      <w:r w:rsidR="00B71EE4" w:rsidRPr="00263652">
        <w:rPr>
          <w:rFonts w:ascii="Calibri" w:hAnsi="Calibri" w:cs="Calibri"/>
          <w:color w:val="000000" w:themeColor="text1"/>
          <w:sz w:val="22"/>
          <w:szCs w:val="22"/>
        </w:rPr>
        <w:t xml:space="preserve">de conduire un véhicule de manière à </w:t>
      </w:r>
      <w:r w:rsidR="009E7090" w:rsidRPr="00263652">
        <w:rPr>
          <w:rFonts w:ascii="Calibri" w:hAnsi="Calibri" w:cs="Calibri"/>
          <w:color w:val="000000" w:themeColor="text1"/>
          <w:sz w:val="22"/>
          <w:szCs w:val="22"/>
        </w:rPr>
        <w:t xml:space="preserve">déraper </w:t>
      </w:r>
      <w:r w:rsidR="00B71EE4" w:rsidRPr="00263652">
        <w:rPr>
          <w:rFonts w:ascii="Calibri" w:hAnsi="Calibri" w:cs="Calibri"/>
          <w:color w:val="000000" w:themeColor="text1"/>
          <w:sz w:val="22"/>
          <w:szCs w:val="22"/>
        </w:rPr>
        <w:t xml:space="preserve">ou encore </w:t>
      </w:r>
      <w:r w:rsidR="009E7090" w:rsidRPr="00263652">
        <w:rPr>
          <w:rFonts w:ascii="Calibri" w:hAnsi="Calibri" w:cs="Calibri"/>
          <w:color w:val="000000" w:themeColor="text1"/>
          <w:sz w:val="22"/>
          <w:szCs w:val="22"/>
        </w:rPr>
        <w:t xml:space="preserve">d’effectuer </w:t>
      </w:r>
      <w:r w:rsidR="00C026BF" w:rsidRPr="00263652">
        <w:rPr>
          <w:rFonts w:ascii="Calibri" w:hAnsi="Calibri" w:cs="Calibri"/>
          <w:color w:val="000000" w:themeColor="text1"/>
          <w:sz w:val="22"/>
          <w:szCs w:val="22"/>
        </w:rPr>
        <w:t>une accélération rapide</w:t>
      </w:r>
      <w:r w:rsidR="009E7090" w:rsidRPr="00263652">
        <w:rPr>
          <w:rFonts w:ascii="Calibri" w:hAnsi="Calibri" w:cs="Calibri"/>
          <w:color w:val="000000" w:themeColor="text1"/>
          <w:sz w:val="22"/>
          <w:szCs w:val="22"/>
        </w:rPr>
        <w:t xml:space="preserve"> en notamment,</w:t>
      </w:r>
      <w:r w:rsidR="00C026BF" w:rsidRPr="00263652">
        <w:rPr>
          <w:rFonts w:ascii="Calibri" w:hAnsi="Calibri" w:cs="Calibri"/>
          <w:color w:val="000000" w:themeColor="text1"/>
          <w:sz w:val="22"/>
          <w:szCs w:val="22"/>
        </w:rPr>
        <w:t xml:space="preserve"> </w:t>
      </w:r>
      <w:r w:rsidR="00B71EE4" w:rsidRPr="00263652">
        <w:rPr>
          <w:rFonts w:ascii="Calibri" w:hAnsi="Calibri" w:cs="Calibri"/>
          <w:color w:val="000000" w:themeColor="text1"/>
          <w:sz w:val="22"/>
          <w:szCs w:val="22"/>
        </w:rPr>
        <w:t>faisant survirer les pneus sur tout chemin, stationnement ou propriété accessible au public</w:t>
      </w:r>
      <w:r w:rsidR="00750DA6" w:rsidRPr="00263652">
        <w:rPr>
          <w:rFonts w:ascii="Calibri" w:hAnsi="Calibri" w:cs="Calibri"/>
          <w:color w:val="000000" w:themeColor="text1"/>
          <w:sz w:val="22"/>
          <w:szCs w:val="22"/>
        </w:rPr>
        <w:t>. Il est conséquemment interdit de laisser une trace de pneu sur la chaussée lors de l’utilisation d’un véhicule.</w:t>
      </w:r>
    </w:p>
    <w:p w14:paraId="11A326D3" w14:textId="77777777" w:rsidR="00EC5CEE" w:rsidRPr="00263652" w:rsidRDefault="00B111D9" w:rsidP="00E24E64">
      <w:pPr>
        <w:autoSpaceDE w:val="0"/>
        <w:autoSpaceDN w:val="0"/>
        <w:adjustRightInd w:val="0"/>
        <w:spacing w:before="120"/>
        <w:ind w:left="851" w:hanging="851"/>
        <w:jc w:val="both"/>
        <w:outlineLvl w:val="0"/>
        <w:rPr>
          <w:rFonts w:ascii="Calibri" w:hAnsi="Calibri" w:cs="Arial"/>
          <w:color w:val="000000" w:themeColor="text1"/>
          <w:sz w:val="22"/>
          <w:szCs w:val="22"/>
        </w:rPr>
      </w:pPr>
      <w:r w:rsidRPr="00263652">
        <w:rPr>
          <w:rFonts w:ascii="Calibri" w:hAnsi="Calibri" w:cs="Arial"/>
          <w:color w:val="000000" w:themeColor="text1"/>
          <w:sz w:val="22"/>
          <w:szCs w:val="22"/>
        </w:rPr>
        <w:lastRenderedPageBreak/>
        <w:t>6.1.</w:t>
      </w:r>
      <w:r w:rsidR="009713FC" w:rsidRPr="00263652">
        <w:rPr>
          <w:rFonts w:ascii="Calibri" w:hAnsi="Calibri" w:cs="Arial"/>
          <w:color w:val="000000" w:themeColor="text1"/>
          <w:sz w:val="22"/>
          <w:szCs w:val="22"/>
        </w:rPr>
        <w:t>3</w:t>
      </w:r>
      <w:r w:rsidRPr="00263652">
        <w:rPr>
          <w:rFonts w:ascii="Calibri" w:hAnsi="Calibri" w:cs="Arial"/>
          <w:color w:val="000000" w:themeColor="text1"/>
          <w:sz w:val="22"/>
          <w:szCs w:val="22"/>
        </w:rPr>
        <w:tab/>
      </w:r>
      <w:r w:rsidR="00EC5CEE" w:rsidRPr="00263652">
        <w:rPr>
          <w:rFonts w:ascii="Calibri" w:hAnsi="Calibri" w:cs="Arial"/>
          <w:color w:val="000000" w:themeColor="text1"/>
          <w:sz w:val="22"/>
          <w:szCs w:val="22"/>
        </w:rPr>
        <w:t xml:space="preserve">VÉHICULE BRUYANT </w:t>
      </w:r>
    </w:p>
    <w:p w14:paraId="3B152693" w14:textId="77777777" w:rsidR="00AA3ED0" w:rsidRPr="00263652" w:rsidRDefault="00CB06CD" w:rsidP="00E24E64">
      <w:pPr>
        <w:autoSpaceDE w:val="0"/>
        <w:autoSpaceDN w:val="0"/>
        <w:adjustRightInd w:val="0"/>
        <w:ind w:left="851" w:hanging="851"/>
        <w:jc w:val="both"/>
        <w:rPr>
          <w:rFonts w:ascii="Calibri" w:hAnsi="Calibri" w:cs="Arial"/>
          <w:color w:val="000000" w:themeColor="text1"/>
          <w:sz w:val="22"/>
          <w:szCs w:val="22"/>
        </w:rPr>
      </w:pPr>
      <w:r w:rsidRPr="00263652">
        <w:rPr>
          <w:rFonts w:ascii="Calibri" w:hAnsi="Calibri" w:cs="Arial"/>
          <w:color w:val="000000" w:themeColor="text1"/>
          <w:sz w:val="22"/>
          <w:szCs w:val="22"/>
        </w:rPr>
        <w:tab/>
      </w:r>
      <w:r w:rsidR="00AA3ED0" w:rsidRPr="00263652">
        <w:rPr>
          <w:rFonts w:ascii="Calibri" w:hAnsi="Calibri" w:cs="Arial"/>
          <w:color w:val="000000" w:themeColor="text1"/>
          <w:sz w:val="22"/>
          <w:szCs w:val="22"/>
        </w:rPr>
        <w:t>Il est interdit</w:t>
      </w:r>
      <w:r w:rsidR="00B92662">
        <w:rPr>
          <w:rFonts w:ascii="Calibri" w:hAnsi="Calibri" w:cs="Arial"/>
          <w:color w:val="000000" w:themeColor="text1"/>
          <w:sz w:val="22"/>
          <w:szCs w:val="22"/>
        </w:rPr>
        <w:t> :</w:t>
      </w:r>
    </w:p>
    <w:p w14:paraId="3575988A" w14:textId="77777777" w:rsidR="00C026BF" w:rsidRPr="00263652" w:rsidRDefault="00CB06CD" w:rsidP="00E24E64">
      <w:pPr>
        <w:autoSpaceDE w:val="0"/>
        <w:autoSpaceDN w:val="0"/>
        <w:adjustRightInd w:val="0"/>
        <w:spacing w:before="60"/>
        <w:ind w:left="1135" w:hanging="284"/>
        <w:jc w:val="both"/>
        <w:rPr>
          <w:rFonts w:ascii="Calibri" w:hAnsi="Calibri" w:cs="Arial"/>
          <w:color w:val="000000" w:themeColor="text1"/>
          <w:sz w:val="22"/>
          <w:szCs w:val="22"/>
        </w:rPr>
      </w:pPr>
      <w:r w:rsidRPr="00263652">
        <w:rPr>
          <w:rFonts w:ascii="Calibri" w:hAnsi="Calibri" w:cs="Arial"/>
          <w:color w:val="000000" w:themeColor="text1"/>
          <w:sz w:val="22"/>
          <w:szCs w:val="22"/>
        </w:rPr>
        <w:t>-</w:t>
      </w:r>
      <w:r w:rsidR="00E73D00" w:rsidRPr="00263652">
        <w:rPr>
          <w:rFonts w:ascii="Calibri" w:hAnsi="Calibri" w:cs="Arial"/>
          <w:color w:val="000000" w:themeColor="text1"/>
          <w:sz w:val="22"/>
          <w:szCs w:val="22"/>
        </w:rPr>
        <w:tab/>
      </w:r>
      <w:r w:rsidR="00C026BF" w:rsidRPr="00263652">
        <w:rPr>
          <w:rFonts w:ascii="Calibri" w:hAnsi="Calibri" w:cs="Calibri"/>
          <w:color w:val="000000" w:themeColor="text1"/>
          <w:sz w:val="22"/>
          <w:szCs w:val="22"/>
        </w:rPr>
        <w:t xml:space="preserve">de causer un bruit </w:t>
      </w:r>
      <w:r w:rsidR="00D03913" w:rsidRPr="00263652">
        <w:rPr>
          <w:rFonts w:ascii="Calibri" w:hAnsi="Calibri" w:cs="Calibri"/>
          <w:color w:val="000000" w:themeColor="text1"/>
          <w:sz w:val="22"/>
          <w:szCs w:val="22"/>
        </w:rPr>
        <w:t xml:space="preserve">strident ou </w:t>
      </w:r>
      <w:r w:rsidR="00C026BF" w:rsidRPr="00263652">
        <w:rPr>
          <w:rFonts w:ascii="Calibri" w:hAnsi="Calibri" w:cs="Calibri"/>
          <w:color w:val="000000" w:themeColor="text1"/>
          <w:sz w:val="22"/>
          <w:szCs w:val="22"/>
        </w:rPr>
        <w:t>excessif lors de l’utilisation d’un véhicule routier en effectuant une accélération rapide</w:t>
      </w:r>
      <w:r w:rsidR="00D03913" w:rsidRPr="00263652">
        <w:rPr>
          <w:rFonts w:ascii="Calibri" w:hAnsi="Calibri" w:cs="Calibri"/>
          <w:color w:val="000000" w:themeColor="text1"/>
          <w:sz w:val="22"/>
          <w:szCs w:val="22"/>
        </w:rPr>
        <w:t xml:space="preserve"> ou de toute autre manière</w:t>
      </w:r>
      <w:r w:rsidR="00C026BF" w:rsidRPr="00263652">
        <w:rPr>
          <w:rFonts w:ascii="Calibri" w:hAnsi="Calibri" w:cs="Calibri"/>
          <w:color w:val="000000" w:themeColor="text1"/>
          <w:sz w:val="22"/>
          <w:szCs w:val="22"/>
        </w:rPr>
        <w:t>;</w:t>
      </w:r>
    </w:p>
    <w:p w14:paraId="7B69B661" w14:textId="77777777" w:rsidR="00E73D00" w:rsidRPr="00263652" w:rsidRDefault="00C026BF" w:rsidP="00E24E64">
      <w:pPr>
        <w:autoSpaceDE w:val="0"/>
        <w:autoSpaceDN w:val="0"/>
        <w:adjustRightInd w:val="0"/>
        <w:spacing w:before="60"/>
        <w:ind w:left="1135" w:hanging="284"/>
        <w:jc w:val="both"/>
        <w:rPr>
          <w:rFonts w:ascii="Calibri" w:hAnsi="Calibri" w:cs="Arial"/>
          <w:color w:val="000000" w:themeColor="text1"/>
          <w:sz w:val="22"/>
          <w:szCs w:val="22"/>
        </w:rPr>
      </w:pPr>
      <w:r w:rsidRPr="00263652">
        <w:rPr>
          <w:rFonts w:ascii="Calibri" w:hAnsi="Calibri" w:cs="Arial"/>
          <w:color w:val="000000" w:themeColor="text1"/>
          <w:sz w:val="22"/>
          <w:szCs w:val="22"/>
        </w:rPr>
        <w:t>-</w:t>
      </w:r>
      <w:r w:rsidRPr="00263652">
        <w:rPr>
          <w:rFonts w:ascii="Calibri" w:hAnsi="Calibri" w:cs="Arial"/>
          <w:color w:val="000000" w:themeColor="text1"/>
          <w:sz w:val="22"/>
          <w:szCs w:val="22"/>
        </w:rPr>
        <w:tab/>
      </w:r>
      <w:r w:rsidR="00AA3ED0" w:rsidRPr="00263652">
        <w:rPr>
          <w:rFonts w:ascii="Calibri" w:hAnsi="Calibri" w:cs="Arial"/>
          <w:color w:val="000000" w:themeColor="text1"/>
          <w:sz w:val="22"/>
          <w:szCs w:val="22"/>
        </w:rPr>
        <w:t>de</w:t>
      </w:r>
      <w:r w:rsidR="00EC5CEE" w:rsidRPr="00263652">
        <w:rPr>
          <w:rFonts w:ascii="Calibri" w:hAnsi="Calibri" w:cs="Arial"/>
          <w:color w:val="000000" w:themeColor="text1"/>
          <w:sz w:val="22"/>
          <w:szCs w:val="22"/>
        </w:rPr>
        <w:t xml:space="preserve"> </w:t>
      </w:r>
      <w:r w:rsidR="00AA3ED0" w:rsidRPr="00263652">
        <w:rPr>
          <w:rFonts w:ascii="Calibri" w:hAnsi="Calibri" w:cs="Arial"/>
          <w:color w:val="000000" w:themeColor="text1"/>
          <w:sz w:val="22"/>
          <w:szCs w:val="22"/>
        </w:rPr>
        <w:t>circuler avec</w:t>
      </w:r>
      <w:r w:rsidR="00EC5CEE" w:rsidRPr="00263652">
        <w:rPr>
          <w:rFonts w:ascii="Calibri" w:hAnsi="Calibri" w:cs="Arial"/>
          <w:color w:val="000000" w:themeColor="text1"/>
          <w:sz w:val="22"/>
          <w:szCs w:val="22"/>
        </w:rPr>
        <w:t xml:space="preserve"> un véhicule routier dont le système d’échappement a été remplacé, modifié ou auquel des appareils ont été ajoutés ou enlevés de manière à en augmenter le bruit</w:t>
      </w:r>
      <w:r w:rsidR="00AA3ED0" w:rsidRPr="00263652">
        <w:rPr>
          <w:rFonts w:ascii="Calibri" w:hAnsi="Calibri" w:cs="Arial"/>
          <w:color w:val="000000" w:themeColor="text1"/>
          <w:sz w:val="22"/>
          <w:szCs w:val="22"/>
        </w:rPr>
        <w:t xml:space="preserve"> ou lorsque les freins sont défectueux et produisent un bruit excessif</w:t>
      </w:r>
      <w:r w:rsidR="00E73D00" w:rsidRPr="00263652">
        <w:rPr>
          <w:rFonts w:ascii="Calibri" w:hAnsi="Calibri" w:cs="Arial"/>
          <w:color w:val="000000" w:themeColor="text1"/>
          <w:sz w:val="22"/>
          <w:szCs w:val="22"/>
        </w:rPr>
        <w:t>;</w:t>
      </w:r>
    </w:p>
    <w:p w14:paraId="218695AF" w14:textId="77777777" w:rsidR="00AA3ED0" w:rsidRPr="00263652" w:rsidRDefault="00CB06CD" w:rsidP="00E24E64">
      <w:pPr>
        <w:autoSpaceDE w:val="0"/>
        <w:autoSpaceDN w:val="0"/>
        <w:adjustRightInd w:val="0"/>
        <w:spacing w:before="60"/>
        <w:ind w:left="1135" w:hanging="284"/>
        <w:jc w:val="both"/>
        <w:rPr>
          <w:rFonts w:ascii="Calibri" w:hAnsi="Calibri" w:cs="Arial"/>
          <w:color w:val="000000" w:themeColor="text1"/>
          <w:sz w:val="22"/>
          <w:szCs w:val="22"/>
        </w:rPr>
      </w:pPr>
      <w:r w:rsidRPr="00263652">
        <w:rPr>
          <w:rFonts w:ascii="Calibri" w:hAnsi="Calibri" w:cs="Arial"/>
          <w:color w:val="000000" w:themeColor="text1"/>
          <w:sz w:val="22"/>
          <w:szCs w:val="22"/>
        </w:rPr>
        <w:t>-</w:t>
      </w:r>
      <w:r w:rsidR="00E73D00" w:rsidRPr="00263652">
        <w:rPr>
          <w:rFonts w:ascii="Calibri" w:hAnsi="Calibri" w:cs="Arial"/>
          <w:color w:val="000000" w:themeColor="text1"/>
          <w:sz w:val="22"/>
          <w:szCs w:val="22"/>
        </w:rPr>
        <w:tab/>
        <w:t>d</w:t>
      </w:r>
      <w:r w:rsidR="00AA3ED0" w:rsidRPr="00263652">
        <w:rPr>
          <w:rFonts w:ascii="Calibri" w:hAnsi="Calibri" w:cs="Arial"/>
          <w:color w:val="000000" w:themeColor="text1"/>
          <w:sz w:val="22"/>
          <w:szCs w:val="22"/>
        </w:rPr>
        <w:t>e</w:t>
      </w:r>
      <w:r w:rsidR="00E73D00" w:rsidRPr="00263652">
        <w:rPr>
          <w:rFonts w:ascii="Calibri" w:hAnsi="Calibri" w:cs="Arial"/>
          <w:color w:val="000000" w:themeColor="text1"/>
          <w:sz w:val="22"/>
          <w:szCs w:val="22"/>
        </w:rPr>
        <w:t xml:space="preserve"> </w:t>
      </w:r>
      <w:r w:rsidR="00AA3ED0" w:rsidRPr="00263652">
        <w:rPr>
          <w:rFonts w:ascii="Calibri" w:hAnsi="Calibri" w:cs="Arial"/>
          <w:color w:val="000000" w:themeColor="text1"/>
          <w:sz w:val="22"/>
          <w:szCs w:val="22"/>
        </w:rPr>
        <w:t>faire usage du frein moteur de son véhicule routier sur le territoire de la Municipalité</w:t>
      </w:r>
      <w:r w:rsidR="009E7090" w:rsidRPr="00263652">
        <w:rPr>
          <w:rFonts w:ascii="Calibri" w:hAnsi="Calibri" w:cs="Arial"/>
          <w:color w:val="000000" w:themeColor="text1"/>
          <w:sz w:val="22"/>
          <w:szCs w:val="22"/>
        </w:rPr>
        <w:t xml:space="preserve">, sauf </w:t>
      </w:r>
      <w:r w:rsidR="00143144" w:rsidRPr="00263652">
        <w:rPr>
          <w:rFonts w:ascii="Calibri" w:hAnsi="Calibri" w:cs="Arial"/>
          <w:color w:val="000000" w:themeColor="text1"/>
          <w:sz w:val="22"/>
          <w:szCs w:val="22"/>
        </w:rPr>
        <w:t>pour des raisons de sécurité</w:t>
      </w:r>
      <w:r w:rsidR="009713FC" w:rsidRPr="00263652">
        <w:rPr>
          <w:rFonts w:ascii="Calibri" w:hAnsi="Calibri" w:cs="Arial"/>
          <w:color w:val="000000" w:themeColor="text1"/>
          <w:sz w:val="22"/>
          <w:szCs w:val="22"/>
        </w:rPr>
        <w:t xml:space="preserve"> ou lorsque l’inclinaison prononcé d’une voie de circulation le requiert</w:t>
      </w:r>
      <w:r w:rsidR="00143144" w:rsidRPr="00263652">
        <w:rPr>
          <w:rFonts w:ascii="Calibri" w:hAnsi="Calibri" w:cs="Arial"/>
          <w:color w:val="000000" w:themeColor="text1"/>
          <w:sz w:val="22"/>
          <w:szCs w:val="22"/>
        </w:rPr>
        <w:t xml:space="preserve"> </w:t>
      </w:r>
      <w:r w:rsidR="00E73D00" w:rsidRPr="00263652">
        <w:rPr>
          <w:rFonts w:ascii="Calibri" w:hAnsi="Calibri" w:cs="Arial"/>
          <w:color w:val="000000" w:themeColor="text1"/>
          <w:sz w:val="22"/>
          <w:szCs w:val="22"/>
        </w:rPr>
        <w:t>;</w:t>
      </w:r>
    </w:p>
    <w:p w14:paraId="43292A86" w14:textId="77777777" w:rsidR="00230B98" w:rsidRPr="00263652" w:rsidRDefault="00CB06CD" w:rsidP="00E24E64">
      <w:pPr>
        <w:autoSpaceDE w:val="0"/>
        <w:autoSpaceDN w:val="0"/>
        <w:adjustRightInd w:val="0"/>
        <w:spacing w:before="60"/>
        <w:ind w:left="1135" w:hanging="284"/>
        <w:jc w:val="both"/>
        <w:rPr>
          <w:rFonts w:ascii="Calibri" w:hAnsi="Calibri" w:cs="Calibri"/>
          <w:color w:val="000000" w:themeColor="text1"/>
          <w:sz w:val="22"/>
          <w:szCs w:val="22"/>
        </w:rPr>
      </w:pPr>
      <w:r w:rsidRPr="00263652">
        <w:rPr>
          <w:rFonts w:ascii="Calibri" w:hAnsi="Calibri" w:cs="Arial"/>
          <w:color w:val="000000" w:themeColor="text1"/>
          <w:sz w:val="22"/>
          <w:szCs w:val="22"/>
        </w:rPr>
        <w:t>-</w:t>
      </w:r>
      <w:r w:rsidR="00E73D00" w:rsidRPr="00263652">
        <w:rPr>
          <w:rFonts w:ascii="Calibri" w:hAnsi="Calibri" w:cs="Arial"/>
          <w:color w:val="000000" w:themeColor="text1"/>
          <w:sz w:val="22"/>
          <w:szCs w:val="22"/>
        </w:rPr>
        <w:tab/>
      </w:r>
      <w:r w:rsidR="00230B98" w:rsidRPr="00263652">
        <w:rPr>
          <w:rFonts w:ascii="Calibri" w:hAnsi="Calibri" w:cs="Calibri"/>
          <w:color w:val="000000" w:themeColor="text1"/>
          <w:sz w:val="22"/>
          <w:szCs w:val="22"/>
        </w:rPr>
        <w:t xml:space="preserve">de </w:t>
      </w:r>
      <w:r w:rsidR="00E73D00" w:rsidRPr="00263652">
        <w:rPr>
          <w:rFonts w:ascii="Calibri" w:hAnsi="Calibri" w:cs="Calibri"/>
          <w:color w:val="000000" w:themeColor="text1"/>
          <w:sz w:val="22"/>
          <w:szCs w:val="22"/>
        </w:rPr>
        <w:t xml:space="preserve">laisser </w:t>
      </w:r>
      <w:r w:rsidR="00230B98" w:rsidRPr="00263652">
        <w:rPr>
          <w:rFonts w:ascii="Calibri" w:hAnsi="Calibri" w:cs="Calibri"/>
          <w:color w:val="000000" w:themeColor="text1"/>
          <w:sz w:val="22"/>
          <w:szCs w:val="22"/>
        </w:rPr>
        <w:t>tourner le moteur à une vitesse supérieure à la normale lo</w:t>
      </w:r>
      <w:r w:rsidR="00D03913" w:rsidRPr="00263652">
        <w:rPr>
          <w:rFonts w:ascii="Calibri" w:hAnsi="Calibri" w:cs="Calibri"/>
          <w:color w:val="000000" w:themeColor="text1"/>
          <w:sz w:val="22"/>
          <w:szCs w:val="22"/>
        </w:rPr>
        <w:t>rsque l’embrayage est au neutre;</w:t>
      </w:r>
    </w:p>
    <w:p w14:paraId="1D512941" w14:textId="77777777" w:rsidR="00435B68" w:rsidRPr="00263652" w:rsidRDefault="00435B68"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6.1</w:t>
      </w:r>
      <w:r w:rsidR="00CB06CD" w:rsidRPr="00263652">
        <w:rPr>
          <w:rFonts w:ascii="Calibri" w:hAnsi="Calibri" w:cs="Calibri"/>
          <w:color w:val="000000" w:themeColor="text1"/>
          <w:sz w:val="22"/>
          <w:szCs w:val="22"/>
        </w:rPr>
        <w:t>.</w:t>
      </w:r>
      <w:r w:rsidR="009713FC" w:rsidRPr="00263652">
        <w:rPr>
          <w:rFonts w:ascii="Calibri" w:hAnsi="Calibri" w:cs="Calibri"/>
          <w:color w:val="000000" w:themeColor="text1"/>
          <w:sz w:val="22"/>
          <w:szCs w:val="22"/>
        </w:rPr>
        <w:t>4</w:t>
      </w:r>
      <w:r w:rsidR="00934A34" w:rsidRPr="00263652">
        <w:rPr>
          <w:rFonts w:ascii="Calibri" w:hAnsi="Calibri" w:cs="Calibri"/>
          <w:color w:val="000000" w:themeColor="text1"/>
          <w:sz w:val="22"/>
          <w:szCs w:val="22"/>
        </w:rPr>
        <w:tab/>
        <w:t>BOYAU D’INCEN</w:t>
      </w:r>
      <w:r w:rsidRPr="00263652">
        <w:rPr>
          <w:rFonts w:ascii="Calibri" w:hAnsi="Calibri" w:cs="Calibri"/>
          <w:color w:val="000000" w:themeColor="text1"/>
          <w:sz w:val="22"/>
          <w:szCs w:val="22"/>
        </w:rPr>
        <w:t>DIE</w:t>
      </w:r>
    </w:p>
    <w:p w14:paraId="4DA85C88" w14:textId="77777777" w:rsidR="00D30AB2" w:rsidRPr="00263652" w:rsidRDefault="00CB06CD" w:rsidP="00E24E64">
      <w:pPr>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ab/>
      </w:r>
      <w:r w:rsidR="00D30AB2" w:rsidRPr="00263652">
        <w:rPr>
          <w:rFonts w:ascii="Calibri" w:hAnsi="Calibri" w:cs="Calibri"/>
          <w:color w:val="000000" w:themeColor="text1"/>
          <w:sz w:val="22"/>
          <w:szCs w:val="22"/>
        </w:rPr>
        <w:t xml:space="preserve">Il est interdit au conducteur d'un véhicule routier de circuler sur un boyau non protégé qui a été </w:t>
      </w:r>
      <w:r w:rsidR="00B43C6D" w:rsidRPr="00263652">
        <w:rPr>
          <w:rFonts w:ascii="Calibri" w:hAnsi="Calibri" w:cs="Calibri"/>
          <w:color w:val="000000" w:themeColor="text1"/>
          <w:sz w:val="22"/>
          <w:szCs w:val="22"/>
        </w:rPr>
        <w:t>installé</w:t>
      </w:r>
      <w:r w:rsidR="00D30AB2" w:rsidRPr="00263652">
        <w:rPr>
          <w:rFonts w:ascii="Calibri" w:hAnsi="Calibri" w:cs="Calibri"/>
          <w:color w:val="000000" w:themeColor="text1"/>
          <w:sz w:val="22"/>
          <w:szCs w:val="22"/>
        </w:rPr>
        <w:t xml:space="preserve"> sur un</w:t>
      </w:r>
      <w:r w:rsidR="00B43C6D" w:rsidRPr="00263652">
        <w:rPr>
          <w:rFonts w:ascii="Calibri" w:hAnsi="Calibri" w:cs="Calibri"/>
          <w:color w:val="000000" w:themeColor="text1"/>
          <w:sz w:val="22"/>
          <w:szCs w:val="22"/>
        </w:rPr>
        <w:t>e</w:t>
      </w:r>
      <w:r w:rsidR="00D30AB2" w:rsidRPr="00263652">
        <w:rPr>
          <w:rFonts w:ascii="Calibri" w:hAnsi="Calibri" w:cs="Calibri"/>
          <w:color w:val="000000" w:themeColor="text1"/>
          <w:sz w:val="22"/>
          <w:szCs w:val="22"/>
        </w:rPr>
        <w:t xml:space="preserve"> </w:t>
      </w:r>
      <w:r w:rsidR="00B43C6D" w:rsidRPr="00263652">
        <w:rPr>
          <w:rFonts w:ascii="Calibri" w:hAnsi="Calibri" w:cs="Calibri"/>
          <w:color w:val="000000" w:themeColor="text1"/>
          <w:sz w:val="22"/>
          <w:szCs w:val="22"/>
        </w:rPr>
        <w:t>rue</w:t>
      </w:r>
      <w:r w:rsidR="00D30AB2" w:rsidRPr="00263652">
        <w:rPr>
          <w:rFonts w:ascii="Calibri" w:hAnsi="Calibri" w:cs="Calibri"/>
          <w:color w:val="000000" w:themeColor="text1"/>
          <w:sz w:val="22"/>
          <w:szCs w:val="22"/>
        </w:rPr>
        <w:t xml:space="preserve"> publi</w:t>
      </w:r>
      <w:r w:rsidR="00B43C6D" w:rsidRPr="00263652">
        <w:rPr>
          <w:rFonts w:ascii="Calibri" w:hAnsi="Calibri" w:cs="Calibri"/>
          <w:color w:val="000000" w:themeColor="text1"/>
          <w:sz w:val="22"/>
          <w:szCs w:val="22"/>
        </w:rPr>
        <w:t>que</w:t>
      </w:r>
      <w:r w:rsidR="00D30AB2" w:rsidRPr="00263652">
        <w:rPr>
          <w:rFonts w:ascii="Calibri" w:hAnsi="Calibri" w:cs="Calibri"/>
          <w:color w:val="000000" w:themeColor="text1"/>
          <w:sz w:val="22"/>
          <w:szCs w:val="22"/>
        </w:rPr>
        <w:t xml:space="preserve"> </w:t>
      </w:r>
      <w:r w:rsidR="00B43C6D" w:rsidRPr="00263652">
        <w:rPr>
          <w:rFonts w:ascii="Calibri" w:hAnsi="Calibri" w:cs="Calibri"/>
          <w:color w:val="000000" w:themeColor="text1"/>
          <w:sz w:val="22"/>
          <w:szCs w:val="22"/>
        </w:rPr>
        <w:t xml:space="preserve">ou privée </w:t>
      </w:r>
      <w:r w:rsidR="00D30AB2" w:rsidRPr="00263652">
        <w:rPr>
          <w:rFonts w:ascii="Calibri" w:hAnsi="Calibri" w:cs="Calibri"/>
          <w:color w:val="000000" w:themeColor="text1"/>
          <w:sz w:val="22"/>
          <w:szCs w:val="22"/>
        </w:rPr>
        <w:t xml:space="preserve">en vue de servir </w:t>
      </w:r>
      <w:r w:rsidR="00B43C6D" w:rsidRPr="00263652">
        <w:rPr>
          <w:rFonts w:ascii="Calibri" w:hAnsi="Calibri" w:cs="Calibri"/>
          <w:color w:val="000000" w:themeColor="text1"/>
          <w:sz w:val="22"/>
          <w:szCs w:val="22"/>
        </w:rPr>
        <w:t>pour combattre</w:t>
      </w:r>
      <w:r w:rsidR="00D30AB2" w:rsidRPr="00263652">
        <w:rPr>
          <w:rFonts w:ascii="Calibri" w:hAnsi="Calibri" w:cs="Calibri"/>
          <w:color w:val="000000" w:themeColor="text1"/>
          <w:sz w:val="22"/>
          <w:szCs w:val="22"/>
        </w:rPr>
        <w:t xml:space="preserve"> un incendie, </w:t>
      </w:r>
      <w:r w:rsidR="00B43C6D" w:rsidRPr="00263652">
        <w:rPr>
          <w:rFonts w:ascii="Calibri" w:hAnsi="Calibri" w:cs="Calibri"/>
          <w:color w:val="000000" w:themeColor="text1"/>
          <w:sz w:val="22"/>
          <w:szCs w:val="22"/>
        </w:rPr>
        <w:t>sans le</w:t>
      </w:r>
      <w:r w:rsidR="00D30AB2" w:rsidRPr="00263652">
        <w:rPr>
          <w:rFonts w:ascii="Calibri" w:hAnsi="Calibri" w:cs="Calibri"/>
          <w:color w:val="000000" w:themeColor="text1"/>
          <w:sz w:val="22"/>
          <w:szCs w:val="22"/>
        </w:rPr>
        <w:t xml:space="preserve"> consentement </w:t>
      </w:r>
      <w:r w:rsidR="00930ADB" w:rsidRPr="00263652">
        <w:rPr>
          <w:rFonts w:ascii="Calibri" w:hAnsi="Calibri" w:cs="Calibri"/>
          <w:color w:val="000000" w:themeColor="text1"/>
          <w:sz w:val="22"/>
          <w:szCs w:val="22"/>
        </w:rPr>
        <w:t>d</w:t>
      </w:r>
      <w:r w:rsidR="000329CA" w:rsidRPr="00263652">
        <w:rPr>
          <w:rFonts w:ascii="Calibri" w:hAnsi="Calibri" w:cs="Calibri"/>
          <w:color w:val="000000" w:themeColor="text1"/>
          <w:sz w:val="22"/>
          <w:szCs w:val="22"/>
        </w:rPr>
        <w:t xml:space="preserve">u responsable du Service, incendie </w:t>
      </w:r>
      <w:r w:rsidR="00934A34" w:rsidRPr="00263652">
        <w:rPr>
          <w:rFonts w:ascii="Calibri" w:hAnsi="Calibri" w:cs="Calibri"/>
          <w:color w:val="000000" w:themeColor="text1"/>
          <w:sz w:val="22"/>
          <w:szCs w:val="22"/>
        </w:rPr>
        <w:t>qui participe</w:t>
      </w:r>
      <w:r w:rsidR="000329CA" w:rsidRPr="00263652">
        <w:rPr>
          <w:rFonts w:ascii="Calibri" w:hAnsi="Calibri" w:cs="Calibri"/>
          <w:color w:val="000000" w:themeColor="text1"/>
          <w:sz w:val="22"/>
          <w:szCs w:val="22"/>
        </w:rPr>
        <w:t xml:space="preserve"> </w:t>
      </w:r>
      <w:r w:rsidR="00934A34" w:rsidRPr="00263652">
        <w:rPr>
          <w:rFonts w:ascii="Calibri" w:hAnsi="Calibri" w:cs="Calibri"/>
          <w:color w:val="000000" w:themeColor="text1"/>
          <w:sz w:val="22"/>
          <w:szCs w:val="22"/>
        </w:rPr>
        <w:t>à</w:t>
      </w:r>
      <w:r w:rsidR="000329CA" w:rsidRPr="00263652">
        <w:rPr>
          <w:rFonts w:ascii="Calibri" w:hAnsi="Calibri" w:cs="Calibri"/>
          <w:color w:val="000000" w:themeColor="text1"/>
          <w:sz w:val="22"/>
          <w:szCs w:val="22"/>
        </w:rPr>
        <w:t xml:space="preserve"> l’intervention.</w:t>
      </w:r>
    </w:p>
    <w:p w14:paraId="4EF2B6E8" w14:textId="77777777" w:rsidR="00435B68" w:rsidRPr="00263652" w:rsidRDefault="00435B68" w:rsidP="00E24E64">
      <w:pPr>
        <w:autoSpaceDE w:val="0"/>
        <w:autoSpaceDN w:val="0"/>
        <w:adjustRightInd w:val="0"/>
        <w:spacing w:before="120"/>
        <w:ind w:left="851" w:hanging="851"/>
        <w:jc w:val="both"/>
        <w:rPr>
          <w:rFonts w:ascii="Calibri" w:hAnsi="Calibri" w:cs="Arial"/>
          <w:color w:val="000000" w:themeColor="text1"/>
          <w:sz w:val="22"/>
          <w:szCs w:val="22"/>
        </w:rPr>
      </w:pPr>
      <w:r w:rsidRPr="00263652">
        <w:rPr>
          <w:rFonts w:ascii="Calibri" w:hAnsi="Calibri" w:cs="Arial"/>
          <w:color w:val="000000" w:themeColor="text1"/>
          <w:sz w:val="22"/>
          <w:szCs w:val="22"/>
        </w:rPr>
        <w:t>6.1</w:t>
      </w:r>
      <w:r w:rsidR="00CB06CD" w:rsidRPr="00263652">
        <w:rPr>
          <w:rFonts w:ascii="Calibri" w:hAnsi="Calibri" w:cs="Arial"/>
          <w:color w:val="000000" w:themeColor="text1"/>
          <w:sz w:val="22"/>
          <w:szCs w:val="22"/>
        </w:rPr>
        <w:t>.</w:t>
      </w:r>
      <w:r w:rsidR="009713FC" w:rsidRPr="00263652">
        <w:rPr>
          <w:rFonts w:ascii="Calibri" w:hAnsi="Calibri" w:cs="Arial"/>
          <w:color w:val="000000" w:themeColor="text1"/>
          <w:sz w:val="22"/>
          <w:szCs w:val="22"/>
        </w:rPr>
        <w:t>5</w:t>
      </w:r>
      <w:r w:rsidRPr="00263652">
        <w:rPr>
          <w:rFonts w:ascii="Calibri" w:hAnsi="Calibri" w:cs="Arial"/>
          <w:color w:val="000000" w:themeColor="text1"/>
          <w:sz w:val="22"/>
          <w:szCs w:val="22"/>
        </w:rPr>
        <w:tab/>
        <w:t>TROTTOIR ET PISTE CYCLABLE</w:t>
      </w:r>
    </w:p>
    <w:p w14:paraId="505FB287" w14:textId="77777777" w:rsidR="000329CA" w:rsidRPr="00263652" w:rsidRDefault="00CB06CD" w:rsidP="00E24E64">
      <w:pPr>
        <w:autoSpaceDE w:val="0"/>
        <w:autoSpaceDN w:val="0"/>
        <w:adjustRightInd w:val="0"/>
        <w:ind w:left="851" w:hanging="851"/>
        <w:jc w:val="both"/>
        <w:rPr>
          <w:rFonts w:ascii="Calibri" w:hAnsi="Calibri" w:cs="Arial"/>
          <w:color w:val="000000" w:themeColor="text1"/>
          <w:sz w:val="22"/>
          <w:szCs w:val="22"/>
        </w:rPr>
      </w:pPr>
      <w:r w:rsidRPr="00263652">
        <w:rPr>
          <w:rFonts w:ascii="Calibri" w:hAnsi="Calibri" w:cs="Arial"/>
          <w:color w:val="000000" w:themeColor="text1"/>
          <w:sz w:val="22"/>
          <w:szCs w:val="22"/>
        </w:rPr>
        <w:tab/>
      </w:r>
      <w:r w:rsidR="00435B68" w:rsidRPr="00263652">
        <w:rPr>
          <w:rFonts w:ascii="Calibri" w:hAnsi="Calibri" w:cs="Arial"/>
          <w:color w:val="000000" w:themeColor="text1"/>
          <w:sz w:val="22"/>
          <w:szCs w:val="22"/>
        </w:rPr>
        <w:t>Il</w:t>
      </w:r>
      <w:r w:rsidR="000329CA" w:rsidRPr="00263652">
        <w:rPr>
          <w:rFonts w:ascii="Calibri" w:hAnsi="Calibri" w:cs="Arial"/>
          <w:color w:val="000000" w:themeColor="text1"/>
          <w:sz w:val="22"/>
          <w:szCs w:val="22"/>
        </w:rPr>
        <w:t xml:space="preserve"> est interdit à tout véhicule routier de circuler sur un trottoir ou de le traverser à un endroit où n’est pas aménagée une entrée charretière. De plus, tout conducteur d'un véhicule routier</w:t>
      </w:r>
      <w:r w:rsidR="00AA3ED0" w:rsidRPr="00263652">
        <w:rPr>
          <w:rFonts w:ascii="Calibri" w:hAnsi="Calibri" w:cs="Arial"/>
          <w:color w:val="000000" w:themeColor="text1"/>
          <w:sz w:val="22"/>
          <w:szCs w:val="22"/>
        </w:rPr>
        <w:t xml:space="preserve"> doit</w:t>
      </w:r>
      <w:r w:rsidR="000329CA" w:rsidRPr="00263652">
        <w:rPr>
          <w:rFonts w:ascii="Calibri" w:hAnsi="Calibri" w:cs="Arial"/>
          <w:color w:val="000000" w:themeColor="text1"/>
          <w:sz w:val="22"/>
          <w:szCs w:val="22"/>
        </w:rPr>
        <w:t xml:space="preserve">, en sortant d'une ruelle, d'une entrée charretière ou d'un bâtiment, </w:t>
      </w:r>
      <w:r w:rsidR="00AA3ED0" w:rsidRPr="00263652">
        <w:rPr>
          <w:rFonts w:ascii="Calibri" w:hAnsi="Calibri" w:cs="Arial"/>
          <w:color w:val="000000" w:themeColor="text1"/>
          <w:sz w:val="22"/>
          <w:szCs w:val="22"/>
        </w:rPr>
        <w:t>arrêter</w:t>
      </w:r>
      <w:r w:rsidR="000329CA" w:rsidRPr="00263652">
        <w:rPr>
          <w:rFonts w:ascii="Calibri" w:hAnsi="Calibri" w:cs="Arial"/>
          <w:color w:val="000000" w:themeColor="text1"/>
          <w:sz w:val="22"/>
          <w:szCs w:val="22"/>
        </w:rPr>
        <w:t xml:space="preserve"> tel véhicule immédiatement avant de traverser le trottoir ou la piste cyclable avant d’accéder à la rue et joindre</w:t>
      </w:r>
      <w:r w:rsidR="004A039B" w:rsidRPr="00263652">
        <w:rPr>
          <w:rFonts w:ascii="Calibri" w:hAnsi="Calibri" w:cs="Arial"/>
          <w:color w:val="000000" w:themeColor="text1"/>
          <w:sz w:val="22"/>
          <w:szCs w:val="22"/>
        </w:rPr>
        <w:t xml:space="preserve"> la circulation.</w:t>
      </w:r>
    </w:p>
    <w:p w14:paraId="0250D37E" w14:textId="77777777" w:rsidR="00EF1EE5" w:rsidRPr="00263652" w:rsidRDefault="00EF1EE5"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6.1</w:t>
      </w:r>
      <w:r w:rsidR="00CB06CD" w:rsidRPr="00263652">
        <w:rPr>
          <w:rFonts w:ascii="Calibri" w:hAnsi="Calibri" w:cs="Calibri"/>
          <w:color w:val="000000" w:themeColor="text1"/>
          <w:sz w:val="22"/>
          <w:szCs w:val="22"/>
        </w:rPr>
        <w:t>.</w:t>
      </w:r>
      <w:r w:rsidR="009713FC" w:rsidRPr="00263652">
        <w:rPr>
          <w:rFonts w:ascii="Calibri" w:hAnsi="Calibri" w:cs="Calibri"/>
          <w:color w:val="000000" w:themeColor="text1"/>
          <w:sz w:val="22"/>
          <w:szCs w:val="22"/>
        </w:rPr>
        <w:t>6</w:t>
      </w:r>
      <w:r w:rsidRPr="00263652">
        <w:rPr>
          <w:rFonts w:ascii="Calibri" w:hAnsi="Calibri" w:cs="Calibri"/>
          <w:color w:val="000000" w:themeColor="text1"/>
          <w:sz w:val="22"/>
          <w:szCs w:val="22"/>
        </w:rPr>
        <w:tab/>
        <w:t xml:space="preserve">PARC ET </w:t>
      </w:r>
      <w:r w:rsidR="009713FC" w:rsidRPr="00263652">
        <w:rPr>
          <w:rFonts w:ascii="Calibri" w:hAnsi="Calibri" w:cs="Calibri"/>
          <w:color w:val="000000" w:themeColor="text1"/>
          <w:sz w:val="22"/>
          <w:szCs w:val="22"/>
        </w:rPr>
        <w:t>TERRAIN DE JEUX</w:t>
      </w:r>
    </w:p>
    <w:p w14:paraId="71CE3235" w14:textId="77777777" w:rsidR="00D30AB2" w:rsidRPr="00263652" w:rsidRDefault="00CB06CD" w:rsidP="00E24E64">
      <w:pPr>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ab/>
      </w:r>
      <w:r w:rsidR="00D30AB2" w:rsidRPr="00263652">
        <w:rPr>
          <w:rFonts w:ascii="Calibri" w:hAnsi="Calibri" w:cs="Calibri"/>
          <w:color w:val="000000" w:themeColor="text1"/>
          <w:sz w:val="22"/>
          <w:szCs w:val="22"/>
        </w:rPr>
        <w:t xml:space="preserve">À moins </w:t>
      </w:r>
      <w:r w:rsidR="009713FC" w:rsidRPr="00263652">
        <w:rPr>
          <w:rFonts w:ascii="Calibri" w:hAnsi="Calibri" w:cs="Calibri"/>
          <w:color w:val="000000" w:themeColor="text1"/>
          <w:sz w:val="22"/>
          <w:szCs w:val="22"/>
        </w:rPr>
        <w:t>d’une signalisation spécifique à cette effet</w:t>
      </w:r>
      <w:r w:rsidR="00EA31E3" w:rsidRPr="00263652">
        <w:rPr>
          <w:rFonts w:ascii="Calibri" w:hAnsi="Calibri" w:cs="Calibri"/>
          <w:color w:val="000000" w:themeColor="text1"/>
          <w:sz w:val="22"/>
          <w:szCs w:val="22"/>
        </w:rPr>
        <w:t xml:space="preserve"> ou </w:t>
      </w:r>
      <w:r w:rsidR="00EA31E3" w:rsidRPr="00263652">
        <w:rPr>
          <w:rFonts w:ascii="Calibri" w:hAnsi="Calibri" w:cs="Arial"/>
          <w:color w:val="000000" w:themeColor="text1"/>
          <w:sz w:val="22"/>
          <w:szCs w:val="22"/>
        </w:rPr>
        <w:t>pour toute personne circulant dans un véhicule routier de la Municipalité, d’un véhicule d’urgence, d’un véhicule d’une entreprise de services d’utilité publique ou dans un véhicule d’une entreprise exécutant un mandat que la Municipalité lui a confié</w:t>
      </w:r>
      <w:r w:rsidR="00AA3ED0" w:rsidRPr="00263652">
        <w:rPr>
          <w:rFonts w:ascii="Calibri" w:hAnsi="Calibri" w:cs="Calibri"/>
          <w:color w:val="000000" w:themeColor="text1"/>
          <w:sz w:val="22"/>
          <w:szCs w:val="22"/>
        </w:rPr>
        <w:t>,</w:t>
      </w:r>
      <w:r w:rsidR="00EF1EE5" w:rsidRPr="00263652">
        <w:rPr>
          <w:rFonts w:ascii="Calibri" w:hAnsi="Calibri" w:cs="Arial"/>
          <w:color w:val="000000" w:themeColor="text1"/>
          <w:sz w:val="22"/>
          <w:szCs w:val="22"/>
        </w:rPr>
        <w:t xml:space="preserve"> </w:t>
      </w:r>
      <w:r w:rsidR="00AA3ED0" w:rsidRPr="00263652">
        <w:rPr>
          <w:rFonts w:ascii="Calibri" w:hAnsi="Calibri" w:cs="Calibri"/>
          <w:color w:val="000000" w:themeColor="text1"/>
          <w:sz w:val="22"/>
          <w:szCs w:val="22"/>
        </w:rPr>
        <w:t xml:space="preserve">il est interdit en tout temps de circuler dans les parcs </w:t>
      </w:r>
      <w:r w:rsidR="009713FC" w:rsidRPr="00263652">
        <w:rPr>
          <w:rFonts w:ascii="Calibri" w:hAnsi="Calibri" w:cs="Calibri"/>
          <w:color w:val="000000" w:themeColor="text1"/>
          <w:sz w:val="22"/>
          <w:szCs w:val="22"/>
        </w:rPr>
        <w:t xml:space="preserve">et les </w:t>
      </w:r>
      <w:r w:rsidR="00AA3ED0" w:rsidRPr="00263652">
        <w:rPr>
          <w:rFonts w:ascii="Calibri" w:hAnsi="Calibri" w:cs="Calibri"/>
          <w:color w:val="000000" w:themeColor="text1"/>
          <w:sz w:val="22"/>
          <w:szCs w:val="22"/>
        </w:rPr>
        <w:t>terrains de jeux</w:t>
      </w:r>
      <w:r w:rsidR="00EA31E3" w:rsidRPr="00263652">
        <w:rPr>
          <w:rFonts w:ascii="Calibri" w:hAnsi="Calibri" w:cs="Arial"/>
          <w:color w:val="000000" w:themeColor="text1"/>
          <w:sz w:val="22"/>
          <w:szCs w:val="22"/>
        </w:rPr>
        <w:t>.</w:t>
      </w:r>
    </w:p>
    <w:p w14:paraId="6E21C4DA" w14:textId="77777777" w:rsidR="00BA1092" w:rsidRPr="00263652" w:rsidRDefault="00BA1092" w:rsidP="00E24E64">
      <w:pPr>
        <w:jc w:val="both"/>
        <w:rPr>
          <w:rFonts w:ascii="Calibri" w:hAnsi="Calibri" w:cs="Calibri"/>
          <w:color w:val="000000" w:themeColor="text1"/>
          <w:sz w:val="22"/>
          <w:szCs w:val="22"/>
        </w:rPr>
      </w:pPr>
    </w:p>
    <w:p w14:paraId="2089C5D9" w14:textId="77777777" w:rsidR="000B3B9D" w:rsidRPr="00263652" w:rsidRDefault="0058559E" w:rsidP="00E24E64">
      <w:pPr>
        <w:ind w:left="851" w:hanging="851"/>
        <w:jc w:val="both"/>
        <w:rPr>
          <w:rFonts w:ascii="Calibri" w:hAnsi="Calibri" w:cs="Calibri"/>
          <w:b/>
          <w:color w:val="000000" w:themeColor="text1"/>
          <w:sz w:val="22"/>
          <w:szCs w:val="22"/>
        </w:rPr>
      </w:pPr>
      <w:r w:rsidRPr="00263652">
        <w:rPr>
          <w:rFonts w:ascii="Calibri" w:hAnsi="Calibri" w:cs="Calibri"/>
          <w:b/>
          <w:color w:val="000000" w:themeColor="text1"/>
          <w:sz w:val="22"/>
          <w:szCs w:val="22"/>
        </w:rPr>
        <w:t>6.</w:t>
      </w:r>
      <w:r w:rsidR="00B85CCF">
        <w:rPr>
          <w:rFonts w:ascii="Calibri" w:hAnsi="Calibri" w:cs="Calibri"/>
          <w:b/>
          <w:color w:val="000000" w:themeColor="text1"/>
          <w:sz w:val="22"/>
          <w:szCs w:val="22"/>
        </w:rPr>
        <w:t>2</w:t>
      </w:r>
      <w:r w:rsidRPr="00263652">
        <w:rPr>
          <w:rFonts w:ascii="Calibri" w:hAnsi="Calibri" w:cs="Calibri"/>
          <w:b/>
          <w:color w:val="000000" w:themeColor="text1"/>
          <w:sz w:val="22"/>
          <w:szCs w:val="22"/>
        </w:rPr>
        <w:tab/>
        <w:t>CIRCULATION DES VÉHICULES DE LIVRAISON</w:t>
      </w:r>
    </w:p>
    <w:p w14:paraId="6077E9FA" w14:textId="486A9BF3" w:rsidR="0058559E" w:rsidRPr="00263652" w:rsidRDefault="0058559E" w:rsidP="00E24E64">
      <w:pPr>
        <w:autoSpaceDE w:val="0"/>
        <w:autoSpaceDN w:val="0"/>
        <w:adjustRightInd w:val="0"/>
        <w:spacing w:before="120"/>
        <w:ind w:left="851" w:hanging="851"/>
        <w:jc w:val="both"/>
        <w:rPr>
          <w:rFonts w:ascii="Calibri" w:hAnsi="Calibri" w:cs="Arial"/>
          <w:color w:val="000000" w:themeColor="text1"/>
          <w:sz w:val="22"/>
          <w:szCs w:val="22"/>
        </w:rPr>
      </w:pPr>
      <w:r w:rsidRPr="00263652">
        <w:rPr>
          <w:rFonts w:ascii="Calibri" w:hAnsi="Calibri" w:cs="Arial"/>
          <w:bCs/>
          <w:color w:val="000000" w:themeColor="text1"/>
          <w:sz w:val="22"/>
          <w:szCs w:val="22"/>
        </w:rPr>
        <w:t>6.</w:t>
      </w:r>
      <w:r w:rsidR="00B85CCF">
        <w:rPr>
          <w:rFonts w:ascii="Calibri" w:hAnsi="Calibri" w:cs="Arial"/>
          <w:bCs/>
          <w:color w:val="000000" w:themeColor="text1"/>
          <w:sz w:val="22"/>
          <w:szCs w:val="22"/>
        </w:rPr>
        <w:t>2</w:t>
      </w:r>
      <w:r w:rsidRPr="00263652">
        <w:rPr>
          <w:rFonts w:ascii="Calibri" w:hAnsi="Calibri" w:cs="Arial"/>
          <w:bCs/>
          <w:color w:val="000000" w:themeColor="text1"/>
          <w:sz w:val="22"/>
          <w:szCs w:val="22"/>
        </w:rPr>
        <w:t>.1</w:t>
      </w:r>
      <w:r w:rsidRPr="00263652">
        <w:rPr>
          <w:rFonts w:ascii="Calibri" w:hAnsi="Calibri" w:cs="Arial"/>
          <w:bCs/>
          <w:color w:val="000000" w:themeColor="text1"/>
          <w:sz w:val="22"/>
          <w:szCs w:val="22"/>
        </w:rPr>
        <w:tab/>
      </w:r>
      <w:r w:rsidRPr="00263652">
        <w:rPr>
          <w:rFonts w:ascii="Calibri" w:hAnsi="Calibri" w:cs="Arial"/>
          <w:color w:val="000000" w:themeColor="text1"/>
          <w:sz w:val="22"/>
          <w:szCs w:val="22"/>
        </w:rPr>
        <w:t>Il est défendu à toute personne conduisant ou ayant la charge d'un camion de baisser son panneau de rabattement, qu'il soit en marche ou non, ouvert ou entrouvert, sauf lorsqu'il supporte des matériaux, marchandises ou autres effets.</w:t>
      </w:r>
    </w:p>
    <w:p w14:paraId="7357F4FB" w14:textId="77777777" w:rsidR="0058559E" w:rsidRPr="00263652" w:rsidRDefault="0058559E" w:rsidP="00E24E64">
      <w:pPr>
        <w:autoSpaceDE w:val="0"/>
        <w:autoSpaceDN w:val="0"/>
        <w:adjustRightInd w:val="0"/>
        <w:spacing w:before="120"/>
        <w:ind w:left="851" w:hanging="851"/>
        <w:jc w:val="both"/>
        <w:rPr>
          <w:rFonts w:asciiTheme="minorHAnsi" w:hAnsiTheme="minorHAnsi" w:cstheme="minorHAnsi"/>
          <w:color w:val="000000" w:themeColor="text1"/>
          <w:sz w:val="22"/>
          <w:szCs w:val="22"/>
        </w:rPr>
      </w:pPr>
      <w:r w:rsidRPr="00263652">
        <w:rPr>
          <w:rFonts w:ascii="Calibri" w:hAnsi="Calibri" w:cs="Arial"/>
          <w:bCs/>
          <w:color w:val="000000" w:themeColor="text1"/>
          <w:sz w:val="22"/>
          <w:szCs w:val="22"/>
        </w:rPr>
        <w:t>6.</w:t>
      </w:r>
      <w:r w:rsidR="00B85CCF">
        <w:rPr>
          <w:rFonts w:ascii="Calibri" w:hAnsi="Calibri" w:cs="Arial"/>
          <w:bCs/>
          <w:color w:val="000000" w:themeColor="text1"/>
          <w:sz w:val="22"/>
          <w:szCs w:val="22"/>
        </w:rPr>
        <w:t>2</w:t>
      </w:r>
      <w:r w:rsidRPr="00263652">
        <w:rPr>
          <w:rFonts w:ascii="Calibri" w:hAnsi="Calibri" w:cs="Arial"/>
          <w:bCs/>
          <w:color w:val="000000" w:themeColor="text1"/>
          <w:sz w:val="22"/>
          <w:szCs w:val="22"/>
        </w:rPr>
        <w:t>.2</w:t>
      </w:r>
      <w:r w:rsidRPr="00263652">
        <w:rPr>
          <w:rFonts w:ascii="Calibri" w:hAnsi="Calibri" w:cs="Arial"/>
          <w:b/>
          <w:bCs/>
          <w:color w:val="000000" w:themeColor="text1"/>
          <w:sz w:val="22"/>
          <w:szCs w:val="22"/>
        </w:rPr>
        <w:t xml:space="preserve"> </w:t>
      </w:r>
      <w:r w:rsidRPr="00263652">
        <w:rPr>
          <w:rFonts w:ascii="Calibri" w:hAnsi="Calibri" w:cs="Arial"/>
          <w:b/>
          <w:bCs/>
          <w:color w:val="000000" w:themeColor="text1"/>
          <w:sz w:val="22"/>
          <w:szCs w:val="22"/>
        </w:rPr>
        <w:tab/>
      </w:r>
      <w:r w:rsidRPr="00263652">
        <w:rPr>
          <w:rFonts w:ascii="Calibri" w:hAnsi="Calibri" w:cs="Arial"/>
          <w:color w:val="000000" w:themeColor="text1"/>
          <w:sz w:val="22"/>
          <w:szCs w:val="22"/>
        </w:rPr>
        <w:t xml:space="preserve">Le transport d'objets lourds ou encombrants susceptibles d'entraver la circulation sur une voie publique n'est permis </w:t>
      </w:r>
      <w:r w:rsidRPr="00263652">
        <w:rPr>
          <w:rFonts w:asciiTheme="minorHAnsi" w:hAnsiTheme="minorHAnsi" w:cstheme="minorHAnsi"/>
          <w:color w:val="000000" w:themeColor="text1"/>
          <w:sz w:val="22"/>
          <w:szCs w:val="22"/>
        </w:rPr>
        <w:t xml:space="preserve">qu'aux </w:t>
      </w:r>
      <w:r w:rsidR="00745B96" w:rsidRPr="00263652">
        <w:rPr>
          <w:rFonts w:asciiTheme="minorHAnsi" w:hAnsiTheme="minorHAnsi" w:cstheme="minorHAnsi"/>
          <w:color w:val="000000" w:themeColor="text1"/>
          <w:sz w:val="22"/>
          <w:szCs w:val="22"/>
        </w:rPr>
        <w:t>détenteurs d’un permis spécial de circulation délivré par la Société de l</w:t>
      </w:r>
      <w:r w:rsidR="00D34BDE" w:rsidRPr="00263652">
        <w:rPr>
          <w:rFonts w:asciiTheme="minorHAnsi" w:hAnsiTheme="minorHAnsi" w:cstheme="minorHAnsi"/>
          <w:color w:val="000000" w:themeColor="text1"/>
          <w:sz w:val="22"/>
          <w:szCs w:val="22"/>
        </w:rPr>
        <w:t xml:space="preserve">’assurance automobile du Québec. </w:t>
      </w:r>
    </w:p>
    <w:p w14:paraId="105E473C" w14:textId="77777777" w:rsidR="007E316A" w:rsidRDefault="007E316A" w:rsidP="00E24E64">
      <w:pPr>
        <w:jc w:val="both"/>
        <w:rPr>
          <w:rFonts w:ascii="Calibri" w:hAnsi="Calibri" w:cs="Calibri"/>
          <w:color w:val="000000" w:themeColor="text1"/>
          <w:sz w:val="22"/>
          <w:szCs w:val="22"/>
        </w:rPr>
      </w:pPr>
    </w:p>
    <w:p w14:paraId="0BDF7AA1" w14:textId="77777777" w:rsidR="00436DC7" w:rsidRPr="00263652" w:rsidRDefault="00655D9E" w:rsidP="00E24E64">
      <w:pPr>
        <w:ind w:left="851" w:hanging="851"/>
        <w:jc w:val="both"/>
        <w:rPr>
          <w:rFonts w:ascii="Calibri" w:hAnsi="Calibri" w:cs="Calibri"/>
          <w:b/>
          <w:color w:val="000000" w:themeColor="text1"/>
          <w:sz w:val="22"/>
          <w:szCs w:val="22"/>
        </w:rPr>
      </w:pPr>
      <w:r w:rsidRPr="00263652">
        <w:rPr>
          <w:rFonts w:ascii="Calibri" w:hAnsi="Calibri" w:cs="Calibri"/>
          <w:b/>
          <w:color w:val="000000" w:themeColor="text1"/>
          <w:sz w:val="22"/>
          <w:szCs w:val="22"/>
        </w:rPr>
        <w:t>6.</w:t>
      </w:r>
      <w:r w:rsidR="001272AB">
        <w:rPr>
          <w:rFonts w:ascii="Calibri" w:hAnsi="Calibri" w:cs="Calibri"/>
          <w:b/>
          <w:color w:val="000000" w:themeColor="text1"/>
          <w:sz w:val="22"/>
          <w:szCs w:val="22"/>
        </w:rPr>
        <w:t>3</w:t>
      </w:r>
      <w:r w:rsidRPr="00263652">
        <w:rPr>
          <w:rFonts w:ascii="Calibri" w:hAnsi="Calibri" w:cs="Calibri"/>
          <w:b/>
          <w:color w:val="000000" w:themeColor="text1"/>
          <w:sz w:val="22"/>
          <w:szCs w:val="22"/>
        </w:rPr>
        <w:tab/>
      </w:r>
      <w:r w:rsidR="00436DC7" w:rsidRPr="00263652">
        <w:rPr>
          <w:rFonts w:ascii="Calibri" w:hAnsi="Calibri" w:cs="Calibri"/>
          <w:b/>
          <w:color w:val="000000" w:themeColor="text1"/>
          <w:sz w:val="22"/>
          <w:szCs w:val="22"/>
        </w:rPr>
        <w:t xml:space="preserve">VÉHICULES HIPPOMOBILES ET CHEVAUX </w:t>
      </w:r>
    </w:p>
    <w:p w14:paraId="17701DF3" w14:textId="77777777" w:rsidR="00655D9E" w:rsidRPr="00263652" w:rsidRDefault="00655D9E" w:rsidP="00E24E64">
      <w:pPr>
        <w:spacing w:before="120"/>
        <w:ind w:left="851" w:hanging="851"/>
        <w:jc w:val="both"/>
        <w:rPr>
          <w:rFonts w:ascii="Calibri" w:eastAsia="Calibri" w:hAnsi="Calibri"/>
          <w:color w:val="000000" w:themeColor="text1"/>
          <w:sz w:val="22"/>
          <w:szCs w:val="22"/>
          <w:lang w:eastAsia="en-US"/>
        </w:rPr>
      </w:pPr>
      <w:r w:rsidRPr="00263652">
        <w:rPr>
          <w:rFonts w:ascii="Calibri" w:hAnsi="Calibri" w:cs="Calibri"/>
          <w:color w:val="000000" w:themeColor="text1"/>
          <w:sz w:val="22"/>
          <w:szCs w:val="22"/>
        </w:rPr>
        <w:t>6.</w:t>
      </w:r>
      <w:r w:rsidR="001272AB">
        <w:rPr>
          <w:rFonts w:ascii="Calibri" w:hAnsi="Calibri" w:cs="Calibri"/>
          <w:color w:val="000000" w:themeColor="text1"/>
          <w:sz w:val="22"/>
          <w:szCs w:val="22"/>
        </w:rPr>
        <w:t>3</w:t>
      </w:r>
      <w:r w:rsidRPr="00263652">
        <w:rPr>
          <w:rFonts w:ascii="Calibri" w:hAnsi="Calibri" w:cs="Calibri"/>
          <w:color w:val="000000" w:themeColor="text1"/>
          <w:sz w:val="22"/>
          <w:szCs w:val="22"/>
        </w:rPr>
        <w:t>.1</w:t>
      </w:r>
      <w:r w:rsidRPr="00263652">
        <w:rPr>
          <w:rFonts w:asciiTheme="minorHAnsi" w:hAnsiTheme="minorHAnsi" w:cs="Calibri"/>
          <w:color w:val="000000" w:themeColor="text1"/>
          <w:sz w:val="22"/>
          <w:szCs w:val="22"/>
        </w:rPr>
        <w:tab/>
        <w:t xml:space="preserve">De façon générale </w:t>
      </w:r>
      <w:r w:rsidRPr="00263652">
        <w:rPr>
          <w:rFonts w:ascii="Calibri" w:eastAsia="Calibri" w:hAnsi="Calibri"/>
          <w:color w:val="000000" w:themeColor="text1"/>
          <w:sz w:val="22"/>
          <w:szCs w:val="22"/>
          <w:lang w:eastAsia="en-US"/>
        </w:rPr>
        <w:t>la circulation d’un véhicule hippomobile ou d’un cheval est interdite dans l’emprise de la plupart des rues de la Municipalité sauf pour :</w:t>
      </w:r>
    </w:p>
    <w:p w14:paraId="4339B43E" w14:textId="77777777" w:rsidR="00655D9E" w:rsidRPr="00263652" w:rsidRDefault="00655D9E" w:rsidP="00E24E64">
      <w:pPr>
        <w:spacing w:before="60"/>
        <w:ind w:left="1135" w:hanging="284"/>
        <w:jc w:val="both"/>
        <w:rPr>
          <w:rFonts w:asciiTheme="minorHAnsi" w:eastAsia="Calibri" w:hAnsiTheme="minorHAnsi"/>
          <w:color w:val="000000" w:themeColor="text1"/>
          <w:sz w:val="22"/>
          <w:szCs w:val="22"/>
        </w:rPr>
      </w:pPr>
      <w:r w:rsidRPr="00263652">
        <w:rPr>
          <w:rFonts w:asciiTheme="minorHAnsi" w:eastAsia="Calibri" w:hAnsiTheme="minorHAnsi"/>
          <w:color w:val="000000" w:themeColor="text1"/>
          <w:sz w:val="22"/>
          <w:szCs w:val="22"/>
          <w:lang w:eastAsia="en-US"/>
        </w:rPr>
        <w:t>1.</w:t>
      </w:r>
      <w:r w:rsidRPr="00263652">
        <w:rPr>
          <w:rFonts w:asciiTheme="minorHAnsi" w:eastAsia="Calibri" w:hAnsiTheme="minorHAnsi"/>
          <w:color w:val="000000" w:themeColor="text1"/>
          <w:sz w:val="22"/>
          <w:szCs w:val="22"/>
        </w:rPr>
        <w:tab/>
        <w:t>Traverser un chemin municipal à l’endroit prévu (traverse) par une signalisation routière pour se rendre d’un sentier adapté et identifié pour les véhicules hippomobiles et les chevaux, à un autre;</w:t>
      </w:r>
    </w:p>
    <w:p w14:paraId="17C47482" w14:textId="77777777" w:rsidR="00493D69" w:rsidRPr="00263652" w:rsidRDefault="00655D9E" w:rsidP="00E24E64">
      <w:pPr>
        <w:spacing w:before="60"/>
        <w:ind w:left="1134" w:hanging="283"/>
        <w:jc w:val="both"/>
        <w:rPr>
          <w:rFonts w:asciiTheme="minorHAnsi" w:eastAsia="Calibri" w:hAnsiTheme="minorHAnsi"/>
          <w:color w:val="000000" w:themeColor="text1"/>
          <w:sz w:val="22"/>
          <w:szCs w:val="22"/>
        </w:rPr>
      </w:pPr>
      <w:r w:rsidRPr="00263652">
        <w:rPr>
          <w:rFonts w:asciiTheme="minorHAnsi" w:eastAsia="Calibri" w:hAnsiTheme="minorHAnsi"/>
          <w:color w:val="000000" w:themeColor="text1"/>
          <w:sz w:val="22"/>
          <w:szCs w:val="22"/>
        </w:rPr>
        <w:t>2.</w:t>
      </w:r>
      <w:r w:rsidRPr="00263652">
        <w:rPr>
          <w:rFonts w:asciiTheme="minorHAnsi" w:eastAsia="Calibri" w:hAnsiTheme="minorHAnsi"/>
          <w:color w:val="000000" w:themeColor="text1"/>
          <w:sz w:val="22"/>
          <w:szCs w:val="22"/>
        </w:rPr>
        <w:tab/>
        <w:t>Circuler dans les emprises des certaines rues municipales identifiées par le biais d’une signalisation spécifique à cet effet.</w:t>
      </w:r>
    </w:p>
    <w:p w14:paraId="66B66BBA" w14:textId="77777777" w:rsidR="00436DC7" w:rsidRPr="00263652" w:rsidRDefault="00493D69"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6.</w:t>
      </w:r>
      <w:r w:rsidR="001272AB">
        <w:rPr>
          <w:rFonts w:ascii="Calibri" w:hAnsi="Calibri" w:cs="Calibri"/>
          <w:color w:val="000000" w:themeColor="text1"/>
          <w:sz w:val="22"/>
          <w:szCs w:val="22"/>
        </w:rPr>
        <w:t>3</w:t>
      </w:r>
      <w:r w:rsidRPr="00263652">
        <w:rPr>
          <w:rFonts w:ascii="Calibri" w:hAnsi="Calibri" w:cs="Calibri"/>
          <w:color w:val="000000" w:themeColor="text1"/>
          <w:sz w:val="22"/>
          <w:szCs w:val="22"/>
        </w:rPr>
        <w:t xml:space="preserve">.2 </w:t>
      </w:r>
      <w:r w:rsidRPr="00263652">
        <w:rPr>
          <w:rFonts w:ascii="Calibri" w:hAnsi="Calibri" w:cs="Calibri"/>
          <w:color w:val="000000" w:themeColor="text1"/>
          <w:sz w:val="22"/>
          <w:szCs w:val="22"/>
        </w:rPr>
        <w:tab/>
      </w:r>
      <w:r w:rsidR="00436DC7" w:rsidRPr="00263652">
        <w:rPr>
          <w:rFonts w:ascii="Calibri" w:hAnsi="Calibri" w:cs="Calibri"/>
          <w:color w:val="000000" w:themeColor="text1"/>
          <w:sz w:val="22"/>
          <w:szCs w:val="22"/>
        </w:rPr>
        <w:t xml:space="preserve">Le conducteur ou la personne qui a la garde, sur un chemin public, d’une voiture hippomobile ou d’un cheval, doit, lorsqu’il est en mouvement le monter ou marcher à côté. </w:t>
      </w:r>
    </w:p>
    <w:p w14:paraId="7F4FA9DD" w14:textId="77777777" w:rsidR="00520C3D" w:rsidRPr="00263652" w:rsidRDefault="00493D69"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6.</w:t>
      </w:r>
      <w:r w:rsidR="001272AB">
        <w:rPr>
          <w:rFonts w:ascii="Calibri" w:hAnsi="Calibri" w:cs="Calibri"/>
          <w:color w:val="000000" w:themeColor="text1"/>
          <w:sz w:val="22"/>
          <w:szCs w:val="22"/>
        </w:rPr>
        <w:t>3</w:t>
      </w:r>
      <w:r w:rsidRPr="00263652">
        <w:rPr>
          <w:rFonts w:ascii="Calibri" w:hAnsi="Calibri" w:cs="Calibri"/>
          <w:color w:val="000000" w:themeColor="text1"/>
          <w:sz w:val="22"/>
          <w:szCs w:val="22"/>
        </w:rPr>
        <w:t>.3</w:t>
      </w:r>
      <w:r w:rsidRPr="00263652">
        <w:rPr>
          <w:rFonts w:ascii="Calibri" w:hAnsi="Calibri" w:cs="Calibri"/>
          <w:color w:val="000000" w:themeColor="text1"/>
          <w:sz w:val="22"/>
          <w:szCs w:val="22"/>
        </w:rPr>
        <w:tab/>
      </w:r>
      <w:r w:rsidR="00436DC7" w:rsidRPr="00263652">
        <w:rPr>
          <w:rFonts w:ascii="Calibri" w:hAnsi="Calibri" w:cs="Calibri"/>
          <w:color w:val="000000" w:themeColor="text1"/>
          <w:sz w:val="22"/>
          <w:szCs w:val="22"/>
        </w:rPr>
        <w:t xml:space="preserve">Le conducteur ou la personne qui a la garde d’un cheval ou d’un véhicule à traction animale ne peut s’engager ou circuler sur un trottoir, dans un parc municipal ou un espace vert municipal de quelque nature que ce soit, propriété de la </w:t>
      </w:r>
      <w:r w:rsidRPr="00263652">
        <w:rPr>
          <w:rFonts w:ascii="Calibri" w:hAnsi="Calibri" w:cs="Calibri"/>
          <w:color w:val="000000" w:themeColor="text1"/>
          <w:sz w:val="22"/>
          <w:szCs w:val="22"/>
        </w:rPr>
        <w:t>M</w:t>
      </w:r>
      <w:r w:rsidR="00436DC7" w:rsidRPr="00263652">
        <w:rPr>
          <w:rFonts w:ascii="Calibri" w:hAnsi="Calibri" w:cs="Calibri"/>
          <w:color w:val="000000" w:themeColor="text1"/>
          <w:sz w:val="22"/>
          <w:szCs w:val="22"/>
        </w:rPr>
        <w:t>unicipalité à moins d’a</w:t>
      </w:r>
      <w:r w:rsidRPr="00263652">
        <w:rPr>
          <w:rFonts w:ascii="Calibri" w:hAnsi="Calibri" w:cs="Calibri"/>
          <w:color w:val="000000" w:themeColor="text1"/>
          <w:sz w:val="22"/>
          <w:szCs w:val="22"/>
        </w:rPr>
        <w:t>utorisation à cet effet par la Municipalité.</w:t>
      </w:r>
    </w:p>
    <w:p w14:paraId="2E3487AF" w14:textId="77777777" w:rsidR="007E316A" w:rsidRPr="00263652" w:rsidRDefault="007E316A" w:rsidP="00E24E64">
      <w:pPr>
        <w:jc w:val="both"/>
        <w:rPr>
          <w:rFonts w:ascii="Calibri" w:hAnsi="Calibri" w:cs="Calibri"/>
          <w:color w:val="000000" w:themeColor="text1"/>
          <w:sz w:val="22"/>
          <w:szCs w:val="22"/>
        </w:rPr>
      </w:pPr>
    </w:p>
    <w:p w14:paraId="30461CEA" w14:textId="77777777" w:rsidR="00CB003F" w:rsidRPr="00263652" w:rsidRDefault="00CB003F" w:rsidP="00E24E64">
      <w:pPr>
        <w:ind w:left="1418" w:hanging="1418"/>
        <w:jc w:val="both"/>
        <w:rPr>
          <w:rFonts w:ascii="Calibri" w:hAnsi="Calibri" w:cs="Calibri"/>
          <w:b/>
          <w:color w:val="000000" w:themeColor="text1"/>
          <w:sz w:val="22"/>
          <w:szCs w:val="22"/>
        </w:rPr>
      </w:pPr>
      <w:r w:rsidRPr="00263652">
        <w:rPr>
          <w:rFonts w:ascii="Calibri" w:hAnsi="Calibri" w:cs="Calibri"/>
          <w:b/>
          <w:color w:val="000000" w:themeColor="text1"/>
          <w:sz w:val="22"/>
          <w:szCs w:val="22"/>
        </w:rPr>
        <w:t xml:space="preserve">ARTICLE </w:t>
      </w:r>
      <w:r w:rsidR="00E05A75">
        <w:rPr>
          <w:rFonts w:ascii="Calibri" w:hAnsi="Calibri" w:cs="Calibri"/>
          <w:b/>
          <w:color w:val="000000" w:themeColor="text1"/>
          <w:sz w:val="22"/>
          <w:szCs w:val="22"/>
        </w:rPr>
        <w:t>7</w:t>
      </w:r>
      <w:r w:rsidRPr="00263652">
        <w:rPr>
          <w:rFonts w:ascii="Calibri" w:hAnsi="Calibri" w:cs="Calibri"/>
          <w:b/>
          <w:color w:val="000000" w:themeColor="text1"/>
          <w:sz w:val="22"/>
          <w:szCs w:val="22"/>
        </w:rPr>
        <w:tab/>
        <w:t>STATIONNEMENT</w:t>
      </w:r>
    </w:p>
    <w:p w14:paraId="0CD01CC5" w14:textId="77777777" w:rsidR="009040A4" w:rsidRPr="00263652" w:rsidRDefault="00E05A75"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7</w:t>
      </w:r>
      <w:r w:rsidR="00A10008" w:rsidRPr="00263652">
        <w:rPr>
          <w:rFonts w:ascii="Calibri" w:hAnsi="Calibri"/>
          <w:color w:val="000000" w:themeColor="text1"/>
          <w:sz w:val="22"/>
          <w:szCs w:val="22"/>
        </w:rPr>
        <w:t>.1</w:t>
      </w:r>
      <w:r w:rsidR="00A10008" w:rsidRPr="00263652">
        <w:rPr>
          <w:rFonts w:ascii="Calibri" w:hAnsi="Calibri"/>
          <w:color w:val="000000" w:themeColor="text1"/>
          <w:sz w:val="22"/>
          <w:szCs w:val="22"/>
        </w:rPr>
        <w:tab/>
        <w:t xml:space="preserve">STATIONNEMENT INTERDIT </w:t>
      </w:r>
    </w:p>
    <w:p w14:paraId="26EC6A4A" w14:textId="77777777" w:rsidR="007E316A" w:rsidRPr="00263652" w:rsidRDefault="007E316A"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lastRenderedPageBreak/>
        <w:t xml:space="preserve">Le stationnement est en tout temps interdit sur tous les chemins de la </w:t>
      </w:r>
      <w:r w:rsidR="009040A4" w:rsidRPr="00263652">
        <w:rPr>
          <w:rFonts w:ascii="Calibri" w:hAnsi="Calibri"/>
          <w:color w:val="000000" w:themeColor="text1"/>
          <w:sz w:val="22"/>
          <w:szCs w:val="22"/>
        </w:rPr>
        <w:t>M</w:t>
      </w:r>
      <w:r w:rsidRPr="00263652">
        <w:rPr>
          <w:rFonts w:ascii="Calibri" w:hAnsi="Calibri"/>
          <w:color w:val="000000" w:themeColor="text1"/>
          <w:sz w:val="22"/>
          <w:szCs w:val="22"/>
        </w:rPr>
        <w:t xml:space="preserve">unicipalité sauf </w:t>
      </w:r>
      <w:r w:rsidR="009040A4" w:rsidRPr="00263652">
        <w:rPr>
          <w:rFonts w:ascii="Calibri" w:hAnsi="Calibri"/>
          <w:color w:val="000000" w:themeColor="text1"/>
          <w:sz w:val="22"/>
          <w:szCs w:val="22"/>
        </w:rPr>
        <w:t>aux endroits expr</w:t>
      </w:r>
      <w:r w:rsidRPr="00263652">
        <w:rPr>
          <w:rFonts w:ascii="Calibri" w:hAnsi="Calibri"/>
          <w:color w:val="000000" w:themeColor="text1"/>
          <w:sz w:val="22"/>
          <w:szCs w:val="22"/>
        </w:rPr>
        <w:t xml:space="preserve">essément </w:t>
      </w:r>
      <w:r w:rsidR="00544D19">
        <w:rPr>
          <w:rFonts w:ascii="Calibri" w:hAnsi="Calibri"/>
          <w:color w:val="000000" w:themeColor="text1"/>
          <w:sz w:val="22"/>
          <w:szCs w:val="22"/>
        </w:rPr>
        <w:t>identifiés</w:t>
      </w:r>
      <w:r w:rsidRPr="00263652">
        <w:rPr>
          <w:rFonts w:ascii="Calibri" w:hAnsi="Calibri"/>
          <w:color w:val="000000" w:themeColor="text1"/>
          <w:sz w:val="22"/>
          <w:szCs w:val="22"/>
        </w:rPr>
        <w:t xml:space="preserve"> par résolution du conseil</w:t>
      </w:r>
      <w:r w:rsidR="00544D19">
        <w:rPr>
          <w:rFonts w:ascii="Calibri" w:hAnsi="Calibri"/>
          <w:color w:val="000000" w:themeColor="text1"/>
          <w:sz w:val="22"/>
          <w:szCs w:val="22"/>
        </w:rPr>
        <w:t xml:space="preserve"> et indiqués à l’annexe </w:t>
      </w:r>
      <w:r w:rsidR="00DE395A">
        <w:rPr>
          <w:rFonts w:ascii="Calibri" w:hAnsi="Calibri"/>
          <w:color w:val="000000" w:themeColor="text1"/>
          <w:sz w:val="22"/>
          <w:szCs w:val="22"/>
        </w:rPr>
        <w:t>B</w:t>
      </w:r>
      <w:r w:rsidR="00544D19">
        <w:rPr>
          <w:rFonts w:ascii="Calibri" w:hAnsi="Calibri"/>
          <w:color w:val="000000" w:themeColor="text1"/>
          <w:sz w:val="22"/>
          <w:szCs w:val="22"/>
        </w:rPr>
        <w:t xml:space="preserve"> du présent règlement</w:t>
      </w:r>
      <w:r w:rsidRPr="00263652">
        <w:rPr>
          <w:rFonts w:ascii="Calibri" w:hAnsi="Calibri"/>
          <w:color w:val="000000" w:themeColor="text1"/>
          <w:sz w:val="22"/>
          <w:szCs w:val="22"/>
        </w:rPr>
        <w:t>.</w:t>
      </w:r>
    </w:p>
    <w:p w14:paraId="56B65F9D" w14:textId="77777777" w:rsidR="0054105A" w:rsidRPr="00263652" w:rsidRDefault="00E05A75"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t>7</w:t>
      </w:r>
      <w:r w:rsidR="0054105A" w:rsidRPr="00263652">
        <w:rPr>
          <w:rFonts w:ascii="Calibri" w:hAnsi="Calibri" w:cs="Arial"/>
          <w:color w:val="000000" w:themeColor="text1"/>
          <w:sz w:val="22"/>
          <w:szCs w:val="22"/>
        </w:rPr>
        <w:t>.</w:t>
      </w:r>
      <w:r w:rsidR="00924180" w:rsidRPr="00263652">
        <w:rPr>
          <w:rFonts w:ascii="Calibri" w:hAnsi="Calibri" w:cs="Arial"/>
          <w:color w:val="000000" w:themeColor="text1"/>
          <w:sz w:val="22"/>
          <w:szCs w:val="22"/>
        </w:rPr>
        <w:t>2</w:t>
      </w:r>
      <w:r w:rsidR="0054105A" w:rsidRPr="00263652">
        <w:rPr>
          <w:rFonts w:ascii="Calibri" w:hAnsi="Calibri" w:cs="Arial"/>
          <w:color w:val="000000" w:themeColor="text1"/>
          <w:sz w:val="22"/>
          <w:szCs w:val="22"/>
        </w:rPr>
        <w:tab/>
        <w:t>ESPACE DE STATIONNEMENT UTILISÉ</w:t>
      </w:r>
    </w:p>
    <w:p w14:paraId="2D7EF5DC" w14:textId="77777777" w:rsidR="0054105A" w:rsidRPr="00263652" w:rsidRDefault="0054105A" w:rsidP="00E24E64">
      <w:pPr>
        <w:autoSpaceDE w:val="0"/>
        <w:autoSpaceDN w:val="0"/>
        <w:adjustRightInd w:val="0"/>
        <w:spacing w:before="120"/>
        <w:ind w:left="851" w:hanging="851"/>
        <w:jc w:val="both"/>
        <w:rPr>
          <w:rFonts w:ascii="Calibri" w:hAnsi="Calibri" w:cs="Arial"/>
          <w:color w:val="000000" w:themeColor="text1"/>
          <w:sz w:val="22"/>
          <w:szCs w:val="22"/>
        </w:rPr>
      </w:pPr>
      <w:r w:rsidRPr="00263652">
        <w:rPr>
          <w:rFonts w:ascii="Calibri" w:hAnsi="Calibri" w:cs="Arial"/>
          <w:color w:val="000000" w:themeColor="text1"/>
          <w:sz w:val="22"/>
          <w:szCs w:val="22"/>
        </w:rPr>
        <w:tab/>
        <w:t>En bordure des routes où le stationnement est permis ou à l'intérieur des parcs et terrains publics, un véhicule routier doit être garé de façon à n’occuper qu’un seul espace réservé à cette fin, sans empiéter sur l’espace voisin.</w:t>
      </w:r>
    </w:p>
    <w:p w14:paraId="7AAABB01" w14:textId="77777777" w:rsidR="00544D19" w:rsidRDefault="0054105A" w:rsidP="00E24E64">
      <w:pPr>
        <w:spacing w:before="120"/>
        <w:ind w:left="851" w:hanging="851"/>
        <w:jc w:val="both"/>
        <w:rPr>
          <w:rFonts w:ascii="Calibri" w:hAnsi="Calibri" w:cs="Arial"/>
          <w:color w:val="000000" w:themeColor="text1"/>
          <w:sz w:val="22"/>
          <w:szCs w:val="22"/>
        </w:rPr>
      </w:pPr>
      <w:r w:rsidRPr="00263652">
        <w:rPr>
          <w:rFonts w:ascii="Calibri" w:hAnsi="Calibri" w:cs="Calibri"/>
          <w:color w:val="000000" w:themeColor="text1"/>
          <w:sz w:val="22"/>
          <w:szCs w:val="22"/>
        </w:rPr>
        <w:tab/>
        <w:t>De plus, tout véhicule doit être stationné à au plus 30 centimètres de la bordure la plus rapprochée de la chaussée</w:t>
      </w:r>
      <w:r w:rsidR="00544D19">
        <w:rPr>
          <w:rFonts w:ascii="Calibri" w:hAnsi="Calibri" w:cs="Calibri"/>
          <w:color w:val="000000" w:themeColor="text1"/>
          <w:sz w:val="22"/>
          <w:szCs w:val="22"/>
        </w:rPr>
        <w:t>,</w:t>
      </w:r>
      <w:r w:rsidRPr="00263652">
        <w:rPr>
          <w:rFonts w:ascii="Calibri" w:hAnsi="Calibri" w:cs="Calibri"/>
          <w:color w:val="000000" w:themeColor="text1"/>
          <w:sz w:val="22"/>
          <w:szCs w:val="22"/>
        </w:rPr>
        <w:t xml:space="preserve"> dans le même sens que la circulation et ne peut être immobilisé de manière à rendre une signalisation inefficace, à gêner la circulation, l’exécution de travaux ou l’entretien du chemin ou à entraver l’accès à une propriété.</w:t>
      </w:r>
    </w:p>
    <w:p w14:paraId="02D51D83" w14:textId="77777777" w:rsidR="0054105A" w:rsidRDefault="0054105A" w:rsidP="00E24E64">
      <w:pPr>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Le conducteur d’un camion traînant une remorque ne peut le stationner à angle, à nez, à reculons ou de travers dans une rue.</w:t>
      </w:r>
    </w:p>
    <w:p w14:paraId="44D9DFB7" w14:textId="77777777" w:rsidR="00D44519" w:rsidRPr="00263652" w:rsidRDefault="00D44519" w:rsidP="00143AAD">
      <w:pPr>
        <w:ind w:left="851"/>
        <w:jc w:val="both"/>
        <w:rPr>
          <w:rFonts w:ascii="Calibri" w:hAnsi="Calibri" w:cs="Arial"/>
          <w:color w:val="000000" w:themeColor="text1"/>
          <w:sz w:val="22"/>
          <w:szCs w:val="22"/>
        </w:rPr>
      </w:pPr>
    </w:p>
    <w:p w14:paraId="75684100" w14:textId="77777777" w:rsidR="003A0718" w:rsidRPr="003A0718" w:rsidRDefault="00D44519" w:rsidP="00143AAD">
      <w:pPr>
        <w:autoSpaceDE w:val="0"/>
        <w:autoSpaceDN w:val="0"/>
        <w:adjustRightInd w:val="0"/>
        <w:ind w:left="851" w:hanging="851"/>
        <w:jc w:val="both"/>
        <w:rPr>
          <w:rFonts w:ascii="Calibri" w:hAnsi="Calibri" w:cs="Arial"/>
          <w:color w:val="000000" w:themeColor="text1"/>
          <w:sz w:val="22"/>
          <w:szCs w:val="22"/>
        </w:rPr>
      </w:pPr>
      <w:r>
        <w:rPr>
          <w:rFonts w:ascii="Calibri" w:hAnsi="Calibri" w:cs="Arial"/>
          <w:color w:val="000000" w:themeColor="text1"/>
          <w:sz w:val="22"/>
          <w:szCs w:val="22"/>
        </w:rPr>
        <w:t>7</w:t>
      </w:r>
      <w:r w:rsidR="003A0718" w:rsidRPr="003A0718">
        <w:rPr>
          <w:rFonts w:ascii="Calibri" w:hAnsi="Calibri" w:cs="Arial"/>
          <w:color w:val="000000" w:themeColor="text1"/>
          <w:sz w:val="22"/>
          <w:szCs w:val="22"/>
        </w:rPr>
        <w:t>.3</w:t>
      </w:r>
      <w:r w:rsidR="003A0718" w:rsidRPr="003A0718">
        <w:rPr>
          <w:rFonts w:ascii="Calibri" w:hAnsi="Calibri" w:cs="Arial"/>
          <w:color w:val="000000" w:themeColor="text1"/>
          <w:sz w:val="22"/>
          <w:szCs w:val="22"/>
        </w:rPr>
        <w:tab/>
        <w:t>IMMOBILISATION D’UN VÉHICULE ROUTIER</w:t>
      </w:r>
    </w:p>
    <w:p w14:paraId="3B92A5D2"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 xml:space="preserve">Sauf en cas de nécessité ou lorsqu'une autre disposition du présent règlement le permet, nul ne peut immobiliser un véhicule routier aux endroits et de la façon ci-dessous : </w:t>
      </w:r>
    </w:p>
    <w:p w14:paraId="03F036D8"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1.</w:t>
      </w:r>
      <w:r w:rsidRPr="003A0718">
        <w:rPr>
          <w:rFonts w:ascii="Calibri" w:hAnsi="Calibri" w:cs="Arial"/>
          <w:color w:val="000000" w:themeColor="text1"/>
          <w:sz w:val="22"/>
          <w:szCs w:val="22"/>
        </w:rPr>
        <w:tab/>
        <w:t xml:space="preserve">dans une zone de service; </w:t>
      </w:r>
    </w:p>
    <w:p w14:paraId="3174AFDF"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2.</w:t>
      </w:r>
      <w:r w:rsidRPr="003A0718">
        <w:rPr>
          <w:rFonts w:ascii="Calibri" w:hAnsi="Calibri" w:cs="Arial"/>
          <w:color w:val="000000" w:themeColor="text1"/>
          <w:sz w:val="22"/>
          <w:szCs w:val="22"/>
        </w:rPr>
        <w:tab/>
        <w:t xml:space="preserve">sur une bande cyclable; </w:t>
      </w:r>
    </w:p>
    <w:p w14:paraId="648BC8B7"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3.</w:t>
      </w:r>
      <w:r w:rsidRPr="003A0718">
        <w:rPr>
          <w:rFonts w:ascii="Calibri" w:hAnsi="Calibri" w:cs="Arial"/>
          <w:color w:val="000000" w:themeColor="text1"/>
          <w:sz w:val="22"/>
          <w:szCs w:val="22"/>
        </w:rPr>
        <w:tab/>
        <w:t xml:space="preserve">de façon à nuire à la sécurité des passants; </w:t>
      </w:r>
    </w:p>
    <w:p w14:paraId="619FF1FD"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4.</w:t>
      </w:r>
      <w:r w:rsidRPr="003A0718">
        <w:rPr>
          <w:rFonts w:ascii="Calibri" w:hAnsi="Calibri" w:cs="Arial"/>
          <w:color w:val="000000" w:themeColor="text1"/>
          <w:sz w:val="22"/>
          <w:szCs w:val="22"/>
        </w:rPr>
        <w:tab/>
        <w:t xml:space="preserve">de façon à nuire à la circulation ou au stationnement de tout véhicule d’urgence; </w:t>
      </w:r>
    </w:p>
    <w:p w14:paraId="50136B20"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5.</w:t>
      </w:r>
      <w:r w:rsidRPr="003A0718">
        <w:rPr>
          <w:rFonts w:ascii="Calibri" w:hAnsi="Calibri" w:cs="Arial"/>
          <w:color w:val="000000" w:themeColor="text1"/>
          <w:sz w:val="22"/>
          <w:szCs w:val="22"/>
        </w:rPr>
        <w:tab/>
        <w:t xml:space="preserve">en double dans toute rue de la municipalité; </w:t>
      </w:r>
    </w:p>
    <w:p w14:paraId="140179E7"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6.</w:t>
      </w:r>
      <w:r w:rsidRPr="003A0718">
        <w:rPr>
          <w:rFonts w:ascii="Calibri" w:hAnsi="Calibri" w:cs="Arial"/>
          <w:color w:val="000000" w:themeColor="text1"/>
          <w:sz w:val="22"/>
          <w:szCs w:val="22"/>
        </w:rPr>
        <w:tab/>
        <w:t xml:space="preserve">sur une rue à sens unique, dans le sens contraire à la circulation permise; </w:t>
      </w:r>
    </w:p>
    <w:p w14:paraId="17AE4D24"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 xml:space="preserve">7. </w:t>
      </w:r>
      <w:r w:rsidRPr="003A0718">
        <w:rPr>
          <w:rFonts w:ascii="Calibri" w:hAnsi="Calibri" w:cs="Arial"/>
          <w:color w:val="000000" w:themeColor="text1"/>
          <w:sz w:val="22"/>
          <w:szCs w:val="22"/>
        </w:rPr>
        <w:tab/>
        <w:t>dans une zone de livraison;</w:t>
      </w:r>
    </w:p>
    <w:p w14:paraId="14D216BA"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8.</w:t>
      </w:r>
      <w:r w:rsidRPr="003A0718">
        <w:rPr>
          <w:rFonts w:ascii="Calibri" w:hAnsi="Calibri" w:cs="Arial"/>
          <w:color w:val="000000" w:themeColor="text1"/>
          <w:sz w:val="22"/>
          <w:szCs w:val="22"/>
        </w:rPr>
        <w:tab/>
        <w:t>devant une entrée charretière ou de manière à entraver l’accès à une propriété;</w:t>
      </w:r>
    </w:p>
    <w:p w14:paraId="5ABE9D55"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9.</w:t>
      </w:r>
      <w:r w:rsidRPr="003A0718">
        <w:rPr>
          <w:rFonts w:ascii="Calibri" w:hAnsi="Calibri" w:cs="Arial"/>
          <w:color w:val="000000" w:themeColor="text1"/>
          <w:sz w:val="22"/>
          <w:szCs w:val="22"/>
        </w:rPr>
        <w:tab/>
        <w:t>dans un espace de stationnement réservé à l’usage exclusif des personnes handicapées, à moins que le véhicule ne soit muni de l’une des vignettes ou plaques spécifiquement prévues à l’article 388 du Code de la sécurité routière du Québec (L.R.Q., c. C-24.2);</w:t>
      </w:r>
    </w:p>
    <w:p w14:paraId="5DA6B5D2"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10.</w:t>
      </w:r>
      <w:r w:rsidRPr="003A0718">
        <w:rPr>
          <w:rFonts w:ascii="Calibri" w:hAnsi="Calibri" w:cs="Arial"/>
          <w:color w:val="000000" w:themeColor="text1"/>
          <w:sz w:val="22"/>
          <w:szCs w:val="22"/>
        </w:rPr>
        <w:tab/>
        <w:t xml:space="preserve">de manière à rendre une signalisation inefficace; </w:t>
      </w:r>
    </w:p>
    <w:p w14:paraId="5F9A215D"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11.</w:t>
      </w:r>
      <w:r w:rsidRPr="003A0718">
        <w:rPr>
          <w:rFonts w:ascii="Calibri" w:hAnsi="Calibri" w:cs="Arial"/>
          <w:color w:val="000000" w:themeColor="text1"/>
          <w:sz w:val="22"/>
          <w:szCs w:val="22"/>
        </w:rPr>
        <w:tab/>
        <w:t xml:space="preserve">de manière à gêner la circulation; </w:t>
      </w:r>
    </w:p>
    <w:p w14:paraId="36FED217" w14:textId="77777777" w:rsidR="003A0718" w:rsidRP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12.</w:t>
      </w:r>
      <w:r w:rsidRPr="003A0718">
        <w:rPr>
          <w:rFonts w:ascii="Calibri" w:hAnsi="Calibri" w:cs="Arial"/>
          <w:color w:val="000000" w:themeColor="text1"/>
          <w:sz w:val="22"/>
          <w:szCs w:val="22"/>
        </w:rPr>
        <w:tab/>
        <w:t xml:space="preserve">de manière à gêner l’exécution de travaux ou l’entretien du chemin; </w:t>
      </w:r>
    </w:p>
    <w:p w14:paraId="68CE8602" w14:textId="77777777" w:rsidR="003A0718" w:rsidRDefault="003A0718" w:rsidP="00E24E64">
      <w:pPr>
        <w:autoSpaceDE w:val="0"/>
        <w:autoSpaceDN w:val="0"/>
        <w:adjustRightInd w:val="0"/>
        <w:spacing w:before="120"/>
        <w:ind w:left="851" w:hanging="851"/>
        <w:jc w:val="both"/>
        <w:rPr>
          <w:rFonts w:ascii="Calibri" w:hAnsi="Calibri" w:cs="Arial"/>
          <w:color w:val="000000" w:themeColor="text1"/>
          <w:sz w:val="22"/>
          <w:szCs w:val="22"/>
        </w:rPr>
      </w:pPr>
      <w:r w:rsidRPr="003A0718">
        <w:rPr>
          <w:rFonts w:ascii="Calibri" w:hAnsi="Calibri" w:cs="Arial"/>
          <w:color w:val="000000" w:themeColor="text1"/>
          <w:sz w:val="22"/>
          <w:szCs w:val="22"/>
        </w:rPr>
        <w:t xml:space="preserve">13. </w:t>
      </w:r>
      <w:r w:rsidRPr="003A0718">
        <w:rPr>
          <w:rFonts w:ascii="Calibri" w:hAnsi="Calibri" w:cs="Arial"/>
          <w:color w:val="000000" w:themeColor="text1"/>
          <w:sz w:val="22"/>
          <w:szCs w:val="22"/>
        </w:rPr>
        <w:tab/>
        <w:t>dans une zone où c’est interdit par une signalisation installée conformément au présent règlement.</w:t>
      </w:r>
    </w:p>
    <w:p w14:paraId="55F7E9C5" w14:textId="3CEDA70C" w:rsidR="00E36B16" w:rsidRDefault="00E36B16" w:rsidP="00E24E64">
      <w:pPr>
        <w:spacing w:before="180"/>
        <w:ind w:left="851" w:hanging="851"/>
        <w:jc w:val="both"/>
        <w:rPr>
          <w:i/>
          <w:color w:val="000000" w:themeColor="text1"/>
          <w:sz w:val="18"/>
          <w:szCs w:val="18"/>
        </w:rPr>
      </w:pPr>
      <w:r w:rsidRPr="00D13F37">
        <w:rPr>
          <w:i/>
          <w:color w:val="000000" w:themeColor="text1"/>
          <w:sz w:val="18"/>
          <w:szCs w:val="18"/>
        </w:rPr>
        <w:t>Modifié</w:t>
      </w:r>
      <w:r>
        <w:rPr>
          <w:i/>
          <w:color w:val="000000" w:themeColor="text1"/>
          <w:sz w:val="18"/>
          <w:szCs w:val="18"/>
        </w:rPr>
        <w:t xml:space="preserve"> par le règlement RA-605-05-2021</w:t>
      </w:r>
    </w:p>
    <w:p w14:paraId="042E552C" w14:textId="77777777" w:rsidR="00143AAD" w:rsidRPr="00D13F37" w:rsidRDefault="00143AAD" w:rsidP="00143AAD">
      <w:pPr>
        <w:ind w:left="851" w:hanging="851"/>
        <w:jc w:val="both"/>
        <w:rPr>
          <w:i/>
          <w:color w:val="000000" w:themeColor="text1"/>
          <w:sz w:val="18"/>
          <w:szCs w:val="18"/>
        </w:rPr>
      </w:pPr>
    </w:p>
    <w:p w14:paraId="22D00BC0" w14:textId="77777777" w:rsidR="008A5987" w:rsidRPr="00263652" w:rsidRDefault="00E05A75"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t>7</w:t>
      </w:r>
      <w:r w:rsidR="008A5987" w:rsidRPr="00263652">
        <w:rPr>
          <w:rFonts w:ascii="Calibri" w:hAnsi="Calibri" w:cs="Arial"/>
          <w:color w:val="000000" w:themeColor="text1"/>
          <w:sz w:val="22"/>
          <w:szCs w:val="22"/>
        </w:rPr>
        <w:t>.</w:t>
      </w:r>
      <w:r w:rsidR="00924180" w:rsidRPr="00263652">
        <w:rPr>
          <w:rFonts w:ascii="Calibri" w:hAnsi="Calibri" w:cs="Arial"/>
          <w:color w:val="000000" w:themeColor="text1"/>
          <w:sz w:val="22"/>
          <w:szCs w:val="22"/>
        </w:rPr>
        <w:t>4</w:t>
      </w:r>
      <w:r w:rsidR="006802A7" w:rsidRPr="00263652">
        <w:rPr>
          <w:rFonts w:ascii="Calibri" w:hAnsi="Calibri" w:cs="Arial"/>
          <w:color w:val="000000" w:themeColor="text1"/>
          <w:sz w:val="22"/>
          <w:szCs w:val="22"/>
        </w:rPr>
        <w:tab/>
      </w:r>
      <w:r w:rsidR="008A5987" w:rsidRPr="00263652">
        <w:rPr>
          <w:rFonts w:ascii="Calibri" w:hAnsi="Calibri" w:cs="Arial"/>
          <w:color w:val="000000" w:themeColor="text1"/>
          <w:sz w:val="22"/>
          <w:szCs w:val="22"/>
        </w:rPr>
        <w:t>VÉHICULES DE LIVRAISON</w:t>
      </w:r>
    </w:p>
    <w:p w14:paraId="225F8EC8" w14:textId="77777777" w:rsidR="00E25116" w:rsidRDefault="008A5987" w:rsidP="00E24E64">
      <w:pPr>
        <w:autoSpaceDE w:val="0"/>
        <w:autoSpaceDN w:val="0"/>
        <w:adjustRightInd w:val="0"/>
        <w:spacing w:before="120"/>
        <w:ind w:left="851" w:hanging="851"/>
        <w:jc w:val="both"/>
        <w:rPr>
          <w:rFonts w:ascii="Calibri" w:hAnsi="Calibri" w:cs="Arial"/>
          <w:color w:val="000000" w:themeColor="text1"/>
          <w:sz w:val="22"/>
          <w:szCs w:val="22"/>
        </w:rPr>
      </w:pPr>
      <w:r w:rsidRPr="00263652">
        <w:rPr>
          <w:rFonts w:ascii="Calibri" w:hAnsi="Calibri" w:cs="Arial"/>
          <w:color w:val="000000" w:themeColor="text1"/>
          <w:sz w:val="22"/>
          <w:szCs w:val="22"/>
        </w:rPr>
        <w:tab/>
      </w:r>
      <w:r w:rsidR="006802A7" w:rsidRPr="00263652">
        <w:rPr>
          <w:rFonts w:ascii="Calibri" w:hAnsi="Calibri" w:cs="Arial"/>
          <w:color w:val="000000" w:themeColor="text1"/>
          <w:sz w:val="22"/>
          <w:szCs w:val="22"/>
        </w:rPr>
        <w:t xml:space="preserve">À l'exception des minibus et autobus servant au transport public et des handicapés ainsi que les véhicules routiers appartenant à la </w:t>
      </w:r>
      <w:r w:rsidR="00475B5B" w:rsidRPr="00263652">
        <w:rPr>
          <w:rFonts w:ascii="Calibri" w:hAnsi="Calibri" w:cs="Arial"/>
          <w:color w:val="000000" w:themeColor="text1"/>
          <w:sz w:val="22"/>
          <w:szCs w:val="22"/>
        </w:rPr>
        <w:t>Municipalité</w:t>
      </w:r>
      <w:r w:rsidR="006802A7" w:rsidRPr="00263652">
        <w:rPr>
          <w:rFonts w:ascii="Calibri" w:hAnsi="Calibri" w:cs="Arial"/>
          <w:color w:val="000000" w:themeColor="text1"/>
          <w:sz w:val="22"/>
          <w:szCs w:val="22"/>
        </w:rPr>
        <w:t xml:space="preserve">, le stationnement de tout véhicule ayant plus de six mètres de longueur ou d'un poids supérieur à </w:t>
      </w:r>
      <w:smartTag w:uri="urn:schemas-microsoft-com:office:smarttags" w:element="metricconverter">
        <w:smartTagPr>
          <w:attr w:name="ProductID" w:val="2,799 kg"/>
        </w:smartTagPr>
        <w:r w:rsidR="006802A7" w:rsidRPr="00263652">
          <w:rPr>
            <w:rFonts w:ascii="Calibri" w:hAnsi="Calibri" w:cs="Arial"/>
            <w:color w:val="000000" w:themeColor="text1"/>
            <w:sz w:val="22"/>
            <w:szCs w:val="22"/>
          </w:rPr>
          <w:t>2,799 kg</w:t>
        </w:r>
      </w:smartTag>
      <w:r w:rsidR="006802A7" w:rsidRPr="00263652">
        <w:rPr>
          <w:rFonts w:ascii="Calibri" w:hAnsi="Calibri" w:cs="Arial"/>
          <w:color w:val="000000" w:themeColor="text1"/>
          <w:sz w:val="22"/>
          <w:szCs w:val="22"/>
        </w:rPr>
        <w:t xml:space="preserve"> est interdit en tout temps dans les rues de la </w:t>
      </w:r>
      <w:r w:rsidR="00B92662">
        <w:rPr>
          <w:rFonts w:ascii="Calibri" w:hAnsi="Calibri" w:cs="Arial"/>
          <w:color w:val="000000" w:themeColor="text1"/>
          <w:sz w:val="22"/>
          <w:szCs w:val="22"/>
        </w:rPr>
        <w:t>M</w:t>
      </w:r>
      <w:r w:rsidR="006802A7" w:rsidRPr="00263652">
        <w:rPr>
          <w:rFonts w:ascii="Calibri" w:hAnsi="Calibri" w:cs="Arial"/>
          <w:color w:val="000000" w:themeColor="text1"/>
          <w:sz w:val="22"/>
          <w:szCs w:val="22"/>
        </w:rPr>
        <w:t>unicipalité, sauf pour y prendr</w:t>
      </w:r>
      <w:r w:rsidR="00E25116">
        <w:rPr>
          <w:rFonts w:ascii="Calibri" w:hAnsi="Calibri" w:cs="Arial"/>
          <w:color w:val="000000" w:themeColor="text1"/>
          <w:sz w:val="22"/>
          <w:szCs w:val="22"/>
        </w:rPr>
        <w:t>e ou effectuer de la livraison.</w:t>
      </w:r>
    </w:p>
    <w:p w14:paraId="46F553D1" w14:textId="77777777" w:rsidR="00E25116" w:rsidRDefault="006241E5"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Le</w:t>
      </w:r>
      <w:r w:rsidR="006802A7" w:rsidRPr="00263652">
        <w:rPr>
          <w:rFonts w:ascii="Calibri" w:hAnsi="Calibri" w:cs="Arial"/>
          <w:color w:val="000000" w:themeColor="text1"/>
          <w:sz w:val="22"/>
          <w:szCs w:val="22"/>
        </w:rPr>
        <w:t xml:space="preserve"> chargement ou </w:t>
      </w:r>
      <w:r w:rsidRPr="00263652">
        <w:rPr>
          <w:rFonts w:ascii="Calibri" w:hAnsi="Calibri" w:cs="Arial"/>
          <w:color w:val="000000" w:themeColor="text1"/>
          <w:sz w:val="22"/>
          <w:szCs w:val="22"/>
        </w:rPr>
        <w:t xml:space="preserve">le </w:t>
      </w:r>
      <w:r w:rsidR="006802A7" w:rsidRPr="00263652">
        <w:rPr>
          <w:rFonts w:ascii="Calibri" w:hAnsi="Calibri" w:cs="Arial"/>
          <w:color w:val="000000" w:themeColor="text1"/>
          <w:sz w:val="22"/>
          <w:szCs w:val="22"/>
        </w:rPr>
        <w:t xml:space="preserve">déchargement </w:t>
      </w:r>
      <w:r w:rsidRPr="00263652">
        <w:rPr>
          <w:rFonts w:ascii="Calibri" w:hAnsi="Calibri" w:cs="Arial"/>
          <w:color w:val="000000" w:themeColor="text1"/>
          <w:sz w:val="22"/>
          <w:szCs w:val="22"/>
        </w:rPr>
        <w:t>d’un véhicule servant au transport de marchandise ou de matériaux est interdit à moins que celui-ci ne soit stationné parallèlement à la chaussée et que l’opération s’effectue</w:t>
      </w:r>
      <w:r w:rsidR="006802A7" w:rsidRPr="00263652">
        <w:rPr>
          <w:rFonts w:ascii="Calibri" w:hAnsi="Calibri" w:cs="Arial"/>
          <w:color w:val="000000" w:themeColor="text1"/>
          <w:sz w:val="22"/>
          <w:szCs w:val="22"/>
        </w:rPr>
        <w:t xml:space="preserve"> sans interruption </w:t>
      </w:r>
      <w:r w:rsidRPr="00263652">
        <w:rPr>
          <w:rFonts w:ascii="Calibri" w:hAnsi="Calibri" w:cs="Arial"/>
          <w:color w:val="000000" w:themeColor="text1"/>
          <w:sz w:val="22"/>
          <w:szCs w:val="22"/>
        </w:rPr>
        <w:t>en ne</w:t>
      </w:r>
      <w:r w:rsidR="006802A7" w:rsidRPr="00263652">
        <w:rPr>
          <w:rFonts w:ascii="Calibri" w:hAnsi="Calibri" w:cs="Arial"/>
          <w:color w:val="000000" w:themeColor="text1"/>
          <w:sz w:val="22"/>
          <w:szCs w:val="22"/>
        </w:rPr>
        <w:t xml:space="preserve"> dépass</w:t>
      </w:r>
      <w:r w:rsidRPr="00263652">
        <w:rPr>
          <w:rFonts w:ascii="Calibri" w:hAnsi="Calibri" w:cs="Arial"/>
          <w:color w:val="000000" w:themeColor="text1"/>
          <w:sz w:val="22"/>
          <w:szCs w:val="22"/>
        </w:rPr>
        <w:t xml:space="preserve">ant pas </w:t>
      </w:r>
      <w:r w:rsidR="00E25116">
        <w:rPr>
          <w:rFonts w:ascii="Calibri" w:hAnsi="Calibri" w:cs="Arial"/>
          <w:color w:val="000000" w:themeColor="text1"/>
          <w:sz w:val="22"/>
          <w:szCs w:val="22"/>
        </w:rPr>
        <w:t>une heure.</w:t>
      </w:r>
    </w:p>
    <w:p w14:paraId="4C9D4581" w14:textId="77777777" w:rsidR="006802A7" w:rsidRPr="00263652" w:rsidRDefault="006802A7"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 xml:space="preserve">Le fait de déplacer tel véhicule à intervalle ne constitue pas une objection à l'application </w:t>
      </w:r>
      <w:r w:rsidR="00E25116">
        <w:rPr>
          <w:rFonts w:ascii="Calibri" w:hAnsi="Calibri" w:cs="Arial"/>
          <w:color w:val="000000" w:themeColor="text1"/>
          <w:sz w:val="22"/>
          <w:szCs w:val="22"/>
        </w:rPr>
        <w:t>intégrale du présent règlement.</w:t>
      </w:r>
    </w:p>
    <w:p w14:paraId="488031C4" w14:textId="77777777" w:rsidR="008E5BB4" w:rsidRPr="00263652" w:rsidRDefault="00E05A75"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7</w:t>
      </w:r>
      <w:r w:rsidR="008E5BB4" w:rsidRPr="00263652">
        <w:rPr>
          <w:rFonts w:ascii="Calibri" w:hAnsi="Calibri"/>
          <w:color w:val="000000" w:themeColor="text1"/>
          <w:sz w:val="22"/>
          <w:szCs w:val="22"/>
        </w:rPr>
        <w:t>.</w:t>
      </w:r>
      <w:r w:rsidR="00924180" w:rsidRPr="00263652">
        <w:rPr>
          <w:rFonts w:ascii="Calibri" w:hAnsi="Calibri"/>
          <w:color w:val="000000" w:themeColor="text1"/>
          <w:sz w:val="22"/>
          <w:szCs w:val="22"/>
        </w:rPr>
        <w:t>5</w:t>
      </w:r>
      <w:r w:rsidR="008E5BB4" w:rsidRPr="00263652">
        <w:rPr>
          <w:rFonts w:ascii="Calibri" w:hAnsi="Calibri"/>
          <w:color w:val="000000" w:themeColor="text1"/>
          <w:sz w:val="22"/>
          <w:szCs w:val="22"/>
        </w:rPr>
        <w:tab/>
        <w:t xml:space="preserve">VÉHICULES LOURDS, AUTOBUS ET CAMIONS-CITERNES </w:t>
      </w:r>
    </w:p>
    <w:p w14:paraId="7902061D" w14:textId="77777777" w:rsidR="008E5BB4" w:rsidRPr="00263652" w:rsidRDefault="008E5BB4"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Il est interdit à tout conducteur d'un véhicule lourd, d'un autobus, d'un camion de livraison d'huile ou d'un camion-citerne contenant  toute  autre matière combustible inflammable ou dangereuse de stationner ce type de véhicule dans une zone résidentielle ou sur un chemin public dans une zone résidentielle pendant une période de plus de soixante (60) minutes, sauf pour effectuer une livrai</w:t>
      </w:r>
      <w:r w:rsidR="00E25116">
        <w:rPr>
          <w:rFonts w:ascii="Calibri" w:hAnsi="Calibri"/>
          <w:color w:val="000000" w:themeColor="text1"/>
          <w:sz w:val="22"/>
          <w:szCs w:val="22"/>
        </w:rPr>
        <w:t>son ou un travail.</w:t>
      </w:r>
    </w:p>
    <w:p w14:paraId="5DB1858A" w14:textId="77777777" w:rsidR="0054105A" w:rsidRPr="00263652" w:rsidRDefault="00E05A75"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lastRenderedPageBreak/>
        <w:t>7</w:t>
      </w:r>
      <w:r w:rsidR="0054105A" w:rsidRPr="00263652">
        <w:rPr>
          <w:rFonts w:ascii="Calibri" w:hAnsi="Calibri" w:cs="Arial"/>
          <w:color w:val="000000" w:themeColor="text1"/>
          <w:sz w:val="22"/>
          <w:szCs w:val="22"/>
        </w:rPr>
        <w:t>.</w:t>
      </w:r>
      <w:r w:rsidR="00924180" w:rsidRPr="00263652">
        <w:rPr>
          <w:rFonts w:ascii="Calibri" w:hAnsi="Calibri" w:cs="Arial"/>
          <w:color w:val="000000" w:themeColor="text1"/>
          <w:sz w:val="22"/>
          <w:szCs w:val="22"/>
        </w:rPr>
        <w:t>6</w:t>
      </w:r>
      <w:r w:rsidR="0054105A" w:rsidRPr="00263652">
        <w:rPr>
          <w:rFonts w:ascii="Calibri" w:hAnsi="Calibri" w:cs="Arial"/>
          <w:color w:val="000000" w:themeColor="text1"/>
          <w:sz w:val="22"/>
          <w:szCs w:val="22"/>
        </w:rPr>
        <w:tab/>
        <w:t>VÉHICULES RÉ</w:t>
      </w:r>
      <w:r w:rsidR="00B44FC0" w:rsidRPr="00263652">
        <w:rPr>
          <w:rFonts w:ascii="Calibri" w:hAnsi="Calibri" w:cs="Arial"/>
          <w:color w:val="000000" w:themeColor="text1"/>
          <w:sz w:val="22"/>
          <w:szCs w:val="22"/>
        </w:rPr>
        <w:t>C</w:t>
      </w:r>
      <w:r w:rsidR="0054105A" w:rsidRPr="00263652">
        <w:rPr>
          <w:rFonts w:ascii="Calibri" w:hAnsi="Calibri" w:cs="Arial"/>
          <w:color w:val="000000" w:themeColor="text1"/>
          <w:sz w:val="22"/>
          <w:szCs w:val="22"/>
        </w:rPr>
        <w:t>RÉATIFS</w:t>
      </w:r>
    </w:p>
    <w:p w14:paraId="7E5CD479" w14:textId="77777777" w:rsidR="0054105A" w:rsidRPr="00263652" w:rsidRDefault="00AE6F1F"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olor w:val="000000" w:themeColor="text1"/>
          <w:sz w:val="22"/>
          <w:szCs w:val="22"/>
        </w:rPr>
        <w:t>Il est interdit, sur une route où le stationnement est permis</w:t>
      </w:r>
      <w:r w:rsidR="005C195D" w:rsidRPr="00263652">
        <w:rPr>
          <w:rFonts w:ascii="Calibri" w:hAnsi="Calibri"/>
          <w:color w:val="000000" w:themeColor="text1"/>
          <w:sz w:val="22"/>
          <w:szCs w:val="22"/>
        </w:rPr>
        <w:t xml:space="preserve">, </w:t>
      </w:r>
      <w:r w:rsidRPr="00263652">
        <w:rPr>
          <w:rFonts w:ascii="Calibri" w:hAnsi="Calibri"/>
          <w:color w:val="000000" w:themeColor="text1"/>
          <w:sz w:val="22"/>
          <w:szCs w:val="22"/>
        </w:rPr>
        <w:t xml:space="preserve">de déposer, de placer ou de laisser stationner une remorque, une roulotte, une tente-roulotte, un véhicule récréatif ou tout autre type de véhicule non motorisé, habitable ou non, </w:t>
      </w:r>
      <w:r w:rsidR="0054105A" w:rsidRPr="00263652">
        <w:rPr>
          <w:rFonts w:ascii="Calibri" w:hAnsi="Calibri" w:cs="Arial"/>
          <w:color w:val="000000" w:themeColor="text1"/>
          <w:sz w:val="22"/>
          <w:szCs w:val="22"/>
        </w:rPr>
        <w:t>à moins qu’elle ne soit fixée à un véhicule routier pa</w:t>
      </w:r>
      <w:r w:rsidRPr="00263652">
        <w:rPr>
          <w:rFonts w:ascii="Calibri" w:hAnsi="Calibri" w:cs="Arial"/>
          <w:color w:val="000000" w:themeColor="text1"/>
          <w:sz w:val="22"/>
          <w:szCs w:val="22"/>
        </w:rPr>
        <w:t xml:space="preserve">r une tête d’attelage. </w:t>
      </w:r>
      <w:r w:rsidR="005C195D" w:rsidRPr="00263652">
        <w:rPr>
          <w:rFonts w:ascii="Calibri" w:hAnsi="Calibri" w:cs="Arial"/>
          <w:color w:val="000000" w:themeColor="text1"/>
          <w:sz w:val="22"/>
          <w:szCs w:val="22"/>
        </w:rPr>
        <w:t xml:space="preserve">Le cas échéant, le stationnement d’un tel véhicule ne peut en aucun cas excéder </w:t>
      </w:r>
      <w:r w:rsidR="00B44FC0" w:rsidRPr="00263652">
        <w:rPr>
          <w:rFonts w:ascii="Calibri" w:hAnsi="Calibri" w:cs="Arial"/>
          <w:color w:val="000000" w:themeColor="text1"/>
          <w:sz w:val="22"/>
          <w:szCs w:val="22"/>
        </w:rPr>
        <w:t xml:space="preserve">24 </w:t>
      </w:r>
      <w:r w:rsidR="005C195D" w:rsidRPr="00263652">
        <w:rPr>
          <w:rFonts w:ascii="Calibri" w:hAnsi="Calibri" w:cs="Arial"/>
          <w:color w:val="000000" w:themeColor="text1"/>
          <w:sz w:val="22"/>
          <w:szCs w:val="22"/>
        </w:rPr>
        <w:t>heures.</w:t>
      </w:r>
    </w:p>
    <w:p w14:paraId="4A5021E3" w14:textId="77777777" w:rsidR="00AE6F1F" w:rsidRPr="00263652" w:rsidRDefault="005C195D"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Le stationnement d’un tel véhicule récréatif ou autre véhicule de même nature est en tout temps totalement interdit  sur une route o</w:t>
      </w:r>
      <w:r w:rsidR="00B44FC0" w:rsidRPr="00263652">
        <w:rPr>
          <w:rFonts w:ascii="Calibri" w:hAnsi="Calibri"/>
          <w:color w:val="000000" w:themeColor="text1"/>
          <w:sz w:val="22"/>
          <w:szCs w:val="22"/>
        </w:rPr>
        <w:t>ù</w:t>
      </w:r>
      <w:r w:rsidRPr="00263652">
        <w:rPr>
          <w:rFonts w:ascii="Calibri" w:hAnsi="Calibri"/>
          <w:color w:val="000000" w:themeColor="text1"/>
          <w:sz w:val="22"/>
          <w:szCs w:val="22"/>
        </w:rPr>
        <w:t xml:space="preserve"> le stationnement est permis ou dans un espace de stationnement public s’il est utilisé sur place à des fins d’habitation. De même, les extensions habitables de tels véhicules ne peuvent être déployées de quelque manière que ce soit lorsqu’ils sont stationnés sur une route ou le stationnement est permis ou dans un espace de stationnement public. </w:t>
      </w:r>
    </w:p>
    <w:p w14:paraId="7F30EC16" w14:textId="77777777" w:rsidR="0054105A" w:rsidRPr="00263652" w:rsidRDefault="0054105A"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 xml:space="preserve">Le stationnement d’une motoneige, une moto hors-route (motocross) et d’un véhicule tout terrain est interdit sur toute route ou place publique de la Municipalité. </w:t>
      </w:r>
    </w:p>
    <w:p w14:paraId="12DDF40B" w14:textId="77777777" w:rsidR="0054105A" w:rsidRPr="00263652" w:rsidRDefault="00E05A75"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t>7</w:t>
      </w:r>
      <w:r w:rsidR="0054105A" w:rsidRPr="00263652">
        <w:rPr>
          <w:rFonts w:ascii="Calibri" w:hAnsi="Calibri" w:cs="Arial"/>
          <w:color w:val="000000" w:themeColor="text1"/>
          <w:sz w:val="22"/>
          <w:szCs w:val="22"/>
        </w:rPr>
        <w:t>.</w:t>
      </w:r>
      <w:r w:rsidR="00924180" w:rsidRPr="00263652">
        <w:rPr>
          <w:rFonts w:ascii="Calibri" w:hAnsi="Calibri" w:cs="Arial"/>
          <w:color w:val="000000" w:themeColor="text1"/>
          <w:sz w:val="22"/>
          <w:szCs w:val="22"/>
        </w:rPr>
        <w:t>7</w:t>
      </w:r>
      <w:r w:rsidR="0054105A" w:rsidRPr="00263652">
        <w:rPr>
          <w:rFonts w:ascii="Calibri" w:hAnsi="Calibri" w:cs="Arial"/>
          <w:color w:val="000000" w:themeColor="text1"/>
          <w:sz w:val="22"/>
          <w:szCs w:val="22"/>
        </w:rPr>
        <w:tab/>
        <w:t>VOIE FERRÉE</w:t>
      </w:r>
    </w:p>
    <w:p w14:paraId="67E7FAC6" w14:textId="77777777" w:rsidR="0054105A" w:rsidRPr="00263652" w:rsidRDefault="0054105A"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 xml:space="preserve">Il est interdit de stationner un véhicule routier dans l'emprise d'une voie ferrée et à moins de trois mètres de part et d'autre de celle-ci. </w:t>
      </w:r>
    </w:p>
    <w:p w14:paraId="498C6149" w14:textId="77777777" w:rsidR="0054105A" w:rsidRPr="00263652" w:rsidRDefault="00E05A75"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t>7</w:t>
      </w:r>
      <w:r w:rsidR="0054105A" w:rsidRPr="00263652">
        <w:rPr>
          <w:rFonts w:ascii="Calibri" w:hAnsi="Calibri" w:cs="Arial"/>
          <w:color w:val="000000" w:themeColor="text1"/>
          <w:sz w:val="22"/>
          <w:szCs w:val="22"/>
        </w:rPr>
        <w:t>.</w:t>
      </w:r>
      <w:r w:rsidR="00924180" w:rsidRPr="00263652">
        <w:rPr>
          <w:rFonts w:ascii="Calibri" w:hAnsi="Calibri" w:cs="Arial"/>
          <w:color w:val="000000" w:themeColor="text1"/>
          <w:sz w:val="22"/>
          <w:szCs w:val="22"/>
        </w:rPr>
        <w:t>8</w:t>
      </w:r>
      <w:r w:rsidR="0054105A" w:rsidRPr="00263652">
        <w:rPr>
          <w:rFonts w:ascii="Calibri" w:hAnsi="Calibri" w:cs="Arial"/>
          <w:color w:val="000000" w:themeColor="text1"/>
          <w:sz w:val="22"/>
          <w:szCs w:val="22"/>
        </w:rPr>
        <w:tab/>
        <w:t>RÉPARATION ET ENTRETIEN</w:t>
      </w:r>
    </w:p>
    <w:p w14:paraId="297D01D1" w14:textId="77777777" w:rsidR="0054105A" w:rsidRPr="00263652" w:rsidRDefault="0054105A" w:rsidP="00E24E64">
      <w:pPr>
        <w:autoSpaceDE w:val="0"/>
        <w:autoSpaceDN w:val="0"/>
        <w:adjustRightInd w:val="0"/>
        <w:spacing w:before="120"/>
        <w:ind w:left="851" w:hanging="851"/>
        <w:jc w:val="both"/>
        <w:rPr>
          <w:rFonts w:ascii="Calibri" w:hAnsi="Calibri" w:cs="Arial"/>
          <w:color w:val="000000" w:themeColor="text1"/>
          <w:sz w:val="22"/>
          <w:szCs w:val="22"/>
        </w:rPr>
      </w:pPr>
      <w:r w:rsidRPr="00263652">
        <w:rPr>
          <w:rFonts w:ascii="Calibri" w:hAnsi="Calibri" w:cs="Arial"/>
          <w:color w:val="000000" w:themeColor="text1"/>
          <w:sz w:val="22"/>
          <w:szCs w:val="22"/>
        </w:rPr>
        <w:tab/>
        <w:t>À moins d’une urgence ou dans l’impossibilité de faire autrement, il est interdit de stationner en bordure d’une route pour effectuer des réparations ou un quelconque ent</w:t>
      </w:r>
      <w:r w:rsidR="005C1F9F" w:rsidRPr="00263652">
        <w:rPr>
          <w:rFonts w:ascii="Calibri" w:hAnsi="Calibri" w:cs="Arial"/>
          <w:color w:val="000000" w:themeColor="text1"/>
          <w:sz w:val="22"/>
          <w:szCs w:val="22"/>
        </w:rPr>
        <w:t>retien sur un véhicule routier.</w:t>
      </w:r>
    </w:p>
    <w:p w14:paraId="3BBB6FAA" w14:textId="77777777" w:rsidR="00B43C6D" w:rsidRPr="00263652" w:rsidRDefault="00E05A75" w:rsidP="00E24E64">
      <w:pPr>
        <w:spacing w:before="120"/>
        <w:ind w:left="851" w:hanging="851"/>
        <w:jc w:val="both"/>
        <w:rPr>
          <w:rFonts w:ascii="Calibri" w:hAnsi="Calibri" w:cs="Calibri"/>
          <w:color w:val="000000" w:themeColor="text1"/>
          <w:sz w:val="22"/>
          <w:szCs w:val="22"/>
        </w:rPr>
      </w:pPr>
      <w:r>
        <w:rPr>
          <w:rFonts w:ascii="Calibri" w:hAnsi="Calibri" w:cs="Calibri"/>
          <w:color w:val="000000" w:themeColor="text1"/>
          <w:sz w:val="22"/>
          <w:szCs w:val="22"/>
        </w:rPr>
        <w:t>7</w:t>
      </w:r>
      <w:r w:rsidR="00BE4046" w:rsidRPr="00263652">
        <w:rPr>
          <w:rFonts w:ascii="Calibri" w:hAnsi="Calibri" w:cs="Calibri"/>
          <w:color w:val="000000" w:themeColor="text1"/>
          <w:sz w:val="22"/>
          <w:szCs w:val="22"/>
        </w:rPr>
        <w:t>.</w:t>
      </w:r>
      <w:r w:rsidR="00924180" w:rsidRPr="00263652">
        <w:rPr>
          <w:rFonts w:ascii="Calibri" w:hAnsi="Calibri" w:cs="Calibri"/>
          <w:color w:val="000000" w:themeColor="text1"/>
          <w:sz w:val="22"/>
          <w:szCs w:val="22"/>
        </w:rPr>
        <w:t>9</w:t>
      </w:r>
      <w:r w:rsidR="00B43C6D" w:rsidRPr="00263652">
        <w:rPr>
          <w:rFonts w:ascii="Calibri" w:hAnsi="Calibri" w:cs="Calibri"/>
          <w:color w:val="000000" w:themeColor="text1"/>
          <w:sz w:val="22"/>
          <w:szCs w:val="22"/>
        </w:rPr>
        <w:tab/>
        <w:t>LAVAGE DE VÉHICULES</w:t>
      </w:r>
    </w:p>
    <w:p w14:paraId="20B7A434" w14:textId="77777777" w:rsidR="00B43C6D" w:rsidRPr="00263652" w:rsidRDefault="00C61E6E"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ab/>
      </w:r>
      <w:r w:rsidR="00B43C6D" w:rsidRPr="00263652">
        <w:rPr>
          <w:rFonts w:ascii="Calibri" w:hAnsi="Calibri" w:cs="Calibri"/>
          <w:color w:val="000000" w:themeColor="text1"/>
          <w:sz w:val="22"/>
          <w:szCs w:val="22"/>
        </w:rPr>
        <w:t>Il est interdit de stationner sur un chemin public un véhicule afin de le laver.</w:t>
      </w:r>
    </w:p>
    <w:p w14:paraId="40231165" w14:textId="77777777" w:rsidR="00B43C6D" w:rsidRPr="00263652" w:rsidRDefault="00E05A75" w:rsidP="00E24E64">
      <w:pPr>
        <w:spacing w:before="120"/>
        <w:ind w:left="851" w:hanging="851"/>
        <w:jc w:val="both"/>
        <w:rPr>
          <w:rFonts w:ascii="Calibri" w:hAnsi="Calibri" w:cs="Calibri"/>
          <w:color w:val="000000" w:themeColor="text1"/>
          <w:sz w:val="22"/>
          <w:szCs w:val="22"/>
        </w:rPr>
      </w:pPr>
      <w:r>
        <w:rPr>
          <w:rFonts w:ascii="Calibri" w:hAnsi="Calibri" w:cs="Calibri"/>
          <w:color w:val="000000" w:themeColor="text1"/>
          <w:sz w:val="22"/>
          <w:szCs w:val="22"/>
        </w:rPr>
        <w:t>7</w:t>
      </w:r>
      <w:r w:rsidR="00BE4046" w:rsidRPr="00263652">
        <w:rPr>
          <w:rFonts w:ascii="Calibri" w:hAnsi="Calibri" w:cs="Calibri"/>
          <w:color w:val="000000" w:themeColor="text1"/>
          <w:sz w:val="22"/>
          <w:szCs w:val="22"/>
        </w:rPr>
        <w:t>.</w:t>
      </w:r>
      <w:r w:rsidR="005C195D" w:rsidRPr="00263652">
        <w:rPr>
          <w:rFonts w:ascii="Calibri" w:hAnsi="Calibri" w:cs="Calibri"/>
          <w:color w:val="000000" w:themeColor="text1"/>
          <w:sz w:val="22"/>
          <w:szCs w:val="22"/>
        </w:rPr>
        <w:t>1</w:t>
      </w:r>
      <w:r w:rsidR="00924180" w:rsidRPr="00263652">
        <w:rPr>
          <w:rFonts w:ascii="Calibri" w:hAnsi="Calibri" w:cs="Calibri"/>
          <w:color w:val="000000" w:themeColor="text1"/>
          <w:sz w:val="22"/>
          <w:szCs w:val="22"/>
        </w:rPr>
        <w:t>0</w:t>
      </w:r>
      <w:r w:rsidR="00B43C6D" w:rsidRPr="00263652">
        <w:rPr>
          <w:rFonts w:ascii="Calibri" w:hAnsi="Calibri" w:cs="Calibri"/>
          <w:color w:val="000000" w:themeColor="text1"/>
          <w:sz w:val="22"/>
          <w:szCs w:val="22"/>
        </w:rPr>
        <w:tab/>
        <w:t>VENTE DE VÉHICULES</w:t>
      </w:r>
    </w:p>
    <w:p w14:paraId="1C5F1381" w14:textId="77777777" w:rsidR="00317D6D" w:rsidRPr="00263652" w:rsidRDefault="00C61E6E" w:rsidP="00E24E64">
      <w:pPr>
        <w:spacing w:before="120"/>
        <w:ind w:left="851" w:hanging="851"/>
        <w:jc w:val="both"/>
        <w:rPr>
          <w:rFonts w:ascii="Calibri" w:hAnsi="Calibri" w:cs="Calibri"/>
          <w:color w:val="000000" w:themeColor="text1"/>
          <w:sz w:val="22"/>
          <w:szCs w:val="22"/>
        </w:rPr>
      </w:pPr>
      <w:r w:rsidRPr="00263652">
        <w:rPr>
          <w:rFonts w:ascii="Calibri" w:hAnsi="Calibri" w:cs="Calibri"/>
          <w:color w:val="000000" w:themeColor="text1"/>
          <w:sz w:val="22"/>
          <w:szCs w:val="22"/>
        </w:rPr>
        <w:tab/>
      </w:r>
      <w:r w:rsidR="00B43C6D" w:rsidRPr="00263652">
        <w:rPr>
          <w:rFonts w:ascii="Calibri" w:hAnsi="Calibri" w:cs="Calibri"/>
          <w:color w:val="000000" w:themeColor="text1"/>
          <w:sz w:val="22"/>
          <w:szCs w:val="22"/>
        </w:rPr>
        <w:t>Il est interdit de stationner sur le chemin public un véhicule afin de l’offrir en vente</w:t>
      </w:r>
      <w:r w:rsidRPr="00263652">
        <w:rPr>
          <w:rFonts w:ascii="Calibri" w:hAnsi="Calibri" w:cs="Calibri"/>
          <w:color w:val="000000" w:themeColor="text1"/>
          <w:sz w:val="22"/>
          <w:szCs w:val="22"/>
        </w:rPr>
        <w:t xml:space="preserve"> ou </w:t>
      </w:r>
      <w:r w:rsidRPr="00263652">
        <w:rPr>
          <w:rFonts w:ascii="Calibri" w:hAnsi="Calibri" w:cs="Arial"/>
          <w:color w:val="000000" w:themeColor="text1"/>
          <w:sz w:val="22"/>
          <w:szCs w:val="22"/>
        </w:rPr>
        <w:t>sur lequel est affichée une pancarte « À vendre ». Conséquemment,</w:t>
      </w:r>
      <w:r w:rsidRPr="00263652">
        <w:rPr>
          <w:rFonts w:ascii="Calibri" w:hAnsi="Calibri" w:cs="Calibri"/>
          <w:color w:val="000000" w:themeColor="text1"/>
          <w:sz w:val="22"/>
          <w:szCs w:val="22"/>
        </w:rPr>
        <w:t xml:space="preserve"> </w:t>
      </w:r>
      <w:r w:rsidRPr="00263652">
        <w:rPr>
          <w:rFonts w:ascii="Calibri" w:hAnsi="Calibri" w:cs="Arial"/>
          <w:color w:val="000000" w:themeColor="text1"/>
          <w:sz w:val="22"/>
          <w:szCs w:val="22"/>
        </w:rPr>
        <w:t xml:space="preserve">nul ne peut laisser un véhicule routier sur lequel est affiché une pancarte « À vendre », ou toute information dans le but de le vendre, ailleurs que sur le terrain privé du propriétaire du véhicule ou sur le terrain d’un commerçant de véhicules routiers. </w:t>
      </w:r>
    </w:p>
    <w:p w14:paraId="067BFE1B" w14:textId="77777777" w:rsidR="00317D6D" w:rsidRPr="00263652" w:rsidRDefault="00317D6D"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De plus, il est interdit d’établir un terrain de stationnement sur un terrain vacant pour l'entreposage de véhicules routiers, la vente ou l'échange de véhicules, sans avoir au préalable obten</w:t>
      </w:r>
      <w:r w:rsidR="00721F90" w:rsidRPr="00263652">
        <w:rPr>
          <w:rFonts w:ascii="Calibri" w:hAnsi="Calibri" w:cs="Arial"/>
          <w:color w:val="000000" w:themeColor="text1"/>
          <w:sz w:val="22"/>
          <w:szCs w:val="22"/>
        </w:rPr>
        <w:t>u un permis de la Municipalité.</w:t>
      </w:r>
    </w:p>
    <w:p w14:paraId="5DCFF4CC" w14:textId="77777777" w:rsidR="0054105A" w:rsidRPr="00263652" w:rsidRDefault="00E05A75" w:rsidP="00E24E64">
      <w:pPr>
        <w:autoSpaceDE w:val="0"/>
        <w:autoSpaceDN w:val="0"/>
        <w:adjustRightInd w:val="0"/>
        <w:spacing w:before="120"/>
        <w:ind w:left="851" w:hanging="851"/>
        <w:jc w:val="both"/>
        <w:rPr>
          <w:rFonts w:ascii="Calibri" w:hAnsi="Calibri" w:cs="Arial"/>
          <w:bCs/>
          <w:color w:val="000000" w:themeColor="text1"/>
          <w:sz w:val="22"/>
          <w:szCs w:val="22"/>
        </w:rPr>
      </w:pPr>
      <w:r>
        <w:rPr>
          <w:rFonts w:ascii="Calibri" w:hAnsi="Calibri" w:cs="Arial"/>
          <w:bCs/>
          <w:color w:val="000000" w:themeColor="text1"/>
          <w:sz w:val="22"/>
          <w:szCs w:val="22"/>
        </w:rPr>
        <w:t>7</w:t>
      </w:r>
      <w:r w:rsidR="0054105A" w:rsidRPr="00263652">
        <w:rPr>
          <w:rFonts w:ascii="Calibri" w:hAnsi="Calibri" w:cs="Arial"/>
          <w:bCs/>
          <w:color w:val="000000" w:themeColor="text1"/>
          <w:sz w:val="22"/>
          <w:szCs w:val="22"/>
        </w:rPr>
        <w:t>.1</w:t>
      </w:r>
      <w:r w:rsidR="00924180" w:rsidRPr="00263652">
        <w:rPr>
          <w:rFonts w:ascii="Calibri" w:hAnsi="Calibri" w:cs="Arial"/>
          <w:bCs/>
          <w:color w:val="000000" w:themeColor="text1"/>
          <w:sz w:val="22"/>
          <w:szCs w:val="22"/>
        </w:rPr>
        <w:t>1</w:t>
      </w:r>
      <w:r w:rsidR="0054105A" w:rsidRPr="00263652">
        <w:rPr>
          <w:rFonts w:ascii="Calibri" w:hAnsi="Calibri" w:cs="Arial"/>
          <w:bCs/>
          <w:color w:val="000000" w:themeColor="text1"/>
          <w:sz w:val="22"/>
          <w:szCs w:val="22"/>
        </w:rPr>
        <w:tab/>
        <w:t>OPÉRATION D’ENTRETIEN</w:t>
      </w:r>
    </w:p>
    <w:p w14:paraId="0DEF2FA5" w14:textId="77777777" w:rsidR="00467AEE" w:rsidRDefault="0054105A"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Pendant une opération d’entretien décrétée par le service des travaux publics, une personne en autorité pour délivrer un constat d’infraction lors de la perpétration d’une infraction à une disposition d’un règlement municipal relatif au stationnement, peut faire remorquer ou déplacer, à un endroit qu’il détermine, le véhicule routier stationné en contravention d’une quelconque interdict</w:t>
      </w:r>
      <w:r w:rsidR="00045309">
        <w:rPr>
          <w:rFonts w:ascii="Calibri" w:hAnsi="Calibri" w:cs="Arial"/>
          <w:color w:val="000000" w:themeColor="text1"/>
          <w:sz w:val="22"/>
          <w:szCs w:val="22"/>
        </w:rPr>
        <w:t>ion prévue au présent règlement.</w:t>
      </w:r>
    </w:p>
    <w:p w14:paraId="2C03983F" w14:textId="77777777" w:rsidR="00A10008" w:rsidRPr="00263652" w:rsidRDefault="00E05A75"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7</w:t>
      </w:r>
      <w:r w:rsidR="00A10008" w:rsidRPr="00263652">
        <w:rPr>
          <w:rFonts w:ascii="Calibri" w:hAnsi="Calibri"/>
          <w:color w:val="000000" w:themeColor="text1"/>
          <w:sz w:val="22"/>
          <w:szCs w:val="22"/>
        </w:rPr>
        <w:t>.1</w:t>
      </w:r>
      <w:r w:rsidR="00924180" w:rsidRPr="00263652">
        <w:rPr>
          <w:rFonts w:ascii="Calibri" w:hAnsi="Calibri"/>
          <w:color w:val="000000" w:themeColor="text1"/>
          <w:sz w:val="22"/>
          <w:szCs w:val="22"/>
        </w:rPr>
        <w:t>2</w:t>
      </w:r>
      <w:r w:rsidR="00A10008" w:rsidRPr="00263652">
        <w:rPr>
          <w:rFonts w:ascii="Calibri" w:hAnsi="Calibri"/>
          <w:color w:val="000000" w:themeColor="text1"/>
          <w:sz w:val="22"/>
          <w:szCs w:val="22"/>
        </w:rPr>
        <w:tab/>
        <w:t xml:space="preserve">VOIES D'ACCÈS ET VOIES PRIORITAIRES </w:t>
      </w:r>
    </w:p>
    <w:p w14:paraId="20F4716B" w14:textId="77777777" w:rsidR="00A10008" w:rsidRPr="00263652" w:rsidRDefault="00A10008"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Le stationnement de tout véhicule est interdit dans les voies d'accès et voies prioritaires </w:t>
      </w:r>
      <w:r w:rsidR="009040A4" w:rsidRPr="00263652">
        <w:rPr>
          <w:rFonts w:ascii="Calibri" w:hAnsi="Calibri"/>
          <w:color w:val="000000" w:themeColor="text1"/>
          <w:sz w:val="22"/>
          <w:szCs w:val="22"/>
        </w:rPr>
        <w:t>(circulation et stationnement des véhicules d’urgence et accès aux bornes-fontaine</w:t>
      </w:r>
      <w:r w:rsidR="00924180" w:rsidRPr="00263652">
        <w:rPr>
          <w:rFonts w:ascii="Calibri" w:hAnsi="Calibri"/>
          <w:color w:val="000000" w:themeColor="text1"/>
          <w:sz w:val="22"/>
          <w:szCs w:val="22"/>
        </w:rPr>
        <w:t>s</w:t>
      </w:r>
      <w:r w:rsidR="009040A4" w:rsidRPr="00263652">
        <w:rPr>
          <w:rFonts w:ascii="Calibri" w:hAnsi="Calibri"/>
          <w:color w:val="000000" w:themeColor="text1"/>
          <w:sz w:val="22"/>
          <w:szCs w:val="22"/>
        </w:rPr>
        <w:t>)</w:t>
      </w:r>
      <w:r w:rsidR="00924180" w:rsidRPr="00263652">
        <w:rPr>
          <w:rFonts w:ascii="Calibri" w:hAnsi="Calibri"/>
          <w:color w:val="000000" w:themeColor="text1"/>
          <w:sz w:val="22"/>
          <w:szCs w:val="22"/>
        </w:rPr>
        <w:t xml:space="preserve"> </w:t>
      </w:r>
      <w:r w:rsidRPr="00263652">
        <w:rPr>
          <w:rFonts w:ascii="Calibri" w:hAnsi="Calibri"/>
          <w:color w:val="000000" w:themeColor="text1"/>
          <w:sz w:val="22"/>
          <w:szCs w:val="22"/>
        </w:rPr>
        <w:t xml:space="preserve">telles que définies par la réglementation municipale concernant la prévention et le combat des incendies ou la réglementation d'urbanisme de la Municipalité (voies d'accès prioritaires). </w:t>
      </w:r>
    </w:p>
    <w:p w14:paraId="5CAFE91D" w14:textId="77777777" w:rsidR="00A10008" w:rsidRPr="00263652" w:rsidRDefault="00A10008"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Toutefois, les véhicules servant au chargement ou au déchargement de marchandise et ceux devant laisser monter ou descendre des passagers peuvent être stationnés dans ces voies pour la durée de ces opérations à condition que le conducteur demeure constamment près du véhicule et que les opérations s'effectuent avec célérité. </w:t>
      </w:r>
    </w:p>
    <w:p w14:paraId="638EF62B" w14:textId="77777777" w:rsidR="0054105A" w:rsidRPr="00263652" w:rsidRDefault="00E05A75" w:rsidP="00E24E64">
      <w:pPr>
        <w:spacing w:before="120"/>
        <w:ind w:left="851" w:hanging="851"/>
        <w:jc w:val="both"/>
        <w:rPr>
          <w:rFonts w:ascii="Calibri" w:hAnsi="Calibri" w:cs="Calibri"/>
          <w:color w:val="000000" w:themeColor="text1"/>
          <w:sz w:val="22"/>
          <w:szCs w:val="22"/>
        </w:rPr>
      </w:pPr>
      <w:r>
        <w:rPr>
          <w:rFonts w:ascii="Calibri" w:hAnsi="Calibri" w:cs="Calibri"/>
          <w:color w:val="000000" w:themeColor="text1"/>
          <w:sz w:val="22"/>
          <w:szCs w:val="22"/>
        </w:rPr>
        <w:t>7</w:t>
      </w:r>
      <w:r w:rsidR="0054105A" w:rsidRPr="00263652">
        <w:rPr>
          <w:rFonts w:ascii="Calibri" w:hAnsi="Calibri" w:cs="Calibri"/>
          <w:color w:val="000000" w:themeColor="text1"/>
          <w:sz w:val="22"/>
          <w:szCs w:val="22"/>
        </w:rPr>
        <w:t>.1</w:t>
      </w:r>
      <w:r w:rsidR="00F657C1" w:rsidRPr="00263652">
        <w:rPr>
          <w:rFonts w:ascii="Calibri" w:hAnsi="Calibri" w:cs="Calibri"/>
          <w:color w:val="000000" w:themeColor="text1"/>
          <w:sz w:val="22"/>
          <w:szCs w:val="22"/>
        </w:rPr>
        <w:t>3</w:t>
      </w:r>
      <w:r w:rsidR="0054105A" w:rsidRPr="00263652">
        <w:rPr>
          <w:rFonts w:ascii="Calibri" w:hAnsi="Calibri" w:cs="Calibri"/>
          <w:color w:val="000000" w:themeColor="text1"/>
          <w:sz w:val="22"/>
          <w:szCs w:val="22"/>
        </w:rPr>
        <w:tab/>
        <w:t xml:space="preserve">AVIS D’INFRACTION </w:t>
      </w:r>
    </w:p>
    <w:p w14:paraId="7E86BA64" w14:textId="00863C59" w:rsidR="0054105A" w:rsidRDefault="0054105A" w:rsidP="00E24E64">
      <w:pPr>
        <w:autoSpaceDE w:val="0"/>
        <w:autoSpaceDN w:val="0"/>
        <w:adjustRightInd w:val="0"/>
        <w:spacing w:before="120"/>
        <w:ind w:left="851"/>
        <w:jc w:val="both"/>
        <w:rPr>
          <w:rFonts w:ascii="Calibri" w:hAnsi="Calibri" w:cs="Calibri"/>
          <w:color w:val="000000" w:themeColor="text1"/>
          <w:sz w:val="22"/>
          <w:szCs w:val="22"/>
        </w:rPr>
      </w:pPr>
      <w:r w:rsidRPr="00263652">
        <w:rPr>
          <w:rFonts w:ascii="Calibri" w:hAnsi="Calibri" w:cs="Arial"/>
          <w:color w:val="000000" w:themeColor="text1"/>
          <w:sz w:val="22"/>
          <w:szCs w:val="22"/>
        </w:rPr>
        <w:t xml:space="preserve">Il est interdit à toute personne autre que le conducteur du véhicule d'enlever un avis qui a été placé sur celui-ci par un policier ou par tout officier municipal autorisé. </w:t>
      </w:r>
      <w:r w:rsidRPr="00263652">
        <w:rPr>
          <w:rFonts w:ascii="Calibri" w:hAnsi="Calibri" w:cs="Calibri"/>
          <w:color w:val="000000" w:themeColor="text1"/>
          <w:sz w:val="22"/>
          <w:szCs w:val="22"/>
        </w:rPr>
        <w:t>De plus, nul ne peut effacer toute marque faite par une autorité compétente dans le but de contrôler la durée de stationnement.</w:t>
      </w:r>
    </w:p>
    <w:p w14:paraId="38C5E11F" w14:textId="77777777" w:rsidR="00143AAD" w:rsidRPr="00263652" w:rsidRDefault="00143AAD" w:rsidP="00E24E64">
      <w:pPr>
        <w:autoSpaceDE w:val="0"/>
        <w:autoSpaceDN w:val="0"/>
        <w:adjustRightInd w:val="0"/>
        <w:spacing w:before="120"/>
        <w:ind w:left="851"/>
        <w:jc w:val="both"/>
        <w:rPr>
          <w:rFonts w:ascii="Calibri" w:hAnsi="Calibri" w:cs="Arial"/>
          <w:color w:val="000000" w:themeColor="text1"/>
          <w:sz w:val="22"/>
          <w:szCs w:val="22"/>
        </w:rPr>
      </w:pPr>
    </w:p>
    <w:p w14:paraId="11A98851" w14:textId="77777777" w:rsidR="00F657C1" w:rsidRPr="00263652" w:rsidRDefault="00E05A75"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lastRenderedPageBreak/>
        <w:t>7</w:t>
      </w:r>
      <w:r w:rsidR="00F657C1" w:rsidRPr="00263652">
        <w:rPr>
          <w:rFonts w:ascii="Calibri" w:hAnsi="Calibri" w:cs="Arial"/>
          <w:color w:val="000000" w:themeColor="text1"/>
          <w:sz w:val="22"/>
          <w:szCs w:val="22"/>
        </w:rPr>
        <w:t>.14</w:t>
      </w:r>
      <w:r w:rsidR="00F657C1" w:rsidRPr="00263652">
        <w:rPr>
          <w:rFonts w:ascii="Calibri" w:hAnsi="Calibri" w:cs="Arial"/>
          <w:color w:val="000000" w:themeColor="text1"/>
          <w:sz w:val="22"/>
          <w:szCs w:val="22"/>
        </w:rPr>
        <w:tab/>
        <w:t>RESPONSABILITÉ</w:t>
      </w:r>
    </w:p>
    <w:p w14:paraId="2FDF33D0" w14:textId="77777777" w:rsidR="00F657C1" w:rsidRPr="00263652" w:rsidRDefault="00F657C1"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Dans un parc ou un espace public sur lequel le stationnement est autorisé</w:t>
      </w:r>
      <w:r w:rsidR="003B5FD0">
        <w:rPr>
          <w:rFonts w:ascii="Calibri" w:hAnsi="Calibri" w:cs="Arial"/>
          <w:color w:val="000000" w:themeColor="text1"/>
          <w:sz w:val="22"/>
          <w:szCs w:val="22"/>
        </w:rPr>
        <w:t>,</w:t>
      </w:r>
      <w:r w:rsidRPr="00263652">
        <w:rPr>
          <w:rFonts w:ascii="Calibri" w:hAnsi="Calibri" w:cs="Arial"/>
          <w:color w:val="000000" w:themeColor="text1"/>
          <w:sz w:val="22"/>
          <w:szCs w:val="22"/>
        </w:rPr>
        <w:t xml:space="preserve"> la Municipalité n'est pas responsable des dommages causés à un véhicule automobile, du vol de celui-ci ou des biens qui y sont contenus.</w:t>
      </w:r>
    </w:p>
    <w:p w14:paraId="20D388BB" w14:textId="77777777" w:rsidR="001272AB" w:rsidRPr="00263652" w:rsidRDefault="001272AB" w:rsidP="00E24E64">
      <w:pPr>
        <w:autoSpaceDE w:val="0"/>
        <w:autoSpaceDN w:val="0"/>
        <w:adjustRightInd w:val="0"/>
        <w:jc w:val="both"/>
        <w:outlineLvl w:val="0"/>
        <w:rPr>
          <w:rFonts w:ascii="Calibri" w:hAnsi="Calibri" w:cs="Arial"/>
          <w:b/>
          <w:color w:val="000000" w:themeColor="text1"/>
          <w:sz w:val="22"/>
          <w:szCs w:val="22"/>
        </w:rPr>
      </w:pPr>
    </w:p>
    <w:p w14:paraId="6E31436D" w14:textId="77777777" w:rsidR="00B13259" w:rsidRPr="00263652" w:rsidRDefault="00B13259" w:rsidP="00E24E64">
      <w:pPr>
        <w:autoSpaceDE w:val="0"/>
        <w:autoSpaceDN w:val="0"/>
        <w:adjustRightInd w:val="0"/>
        <w:ind w:left="851" w:hanging="851"/>
        <w:jc w:val="both"/>
        <w:outlineLvl w:val="0"/>
        <w:rPr>
          <w:rFonts w:ascii="Calibri" w:hAnsi="Calibri" w:cs="Arial"/>
          <w:b/>
          <w:color w:val="000000" w:themeColor="text1"/>
          <w:sz w:val="22"/>
          <w:szCs w:val="22"/>
        </w:rPr>
      </w:pPr>
      <w:r w:rsidRPr="00263652">
        <w:rPr>
          <w:rFonts w:ascii="Calibri" w:hAnsi="Calibri" w:cs="Arial"/>
          <w:b/>
          <w:color w:val="000000" w:themeColor="text1"/>
          <w:sz w:val="22"/>
          <w:szCs w:val="22"/>
        </w:rPr>
        <w:t xml:space="preserve">ARTICLE </w:t>
      </w:r>
      <w:r w:rsidR="00E05A75">
        <w:rPr>
          <w:rFonts w:ascii="Calibri" w:hAnsi="Calibri" w:cs="Arial"/>
          <w:b/>
          <w:color w:val="000000" w:themeColor="text1"/>
          <w:sz w:val="22"/>
          <w:szCs w:val="22"/>
        </w:rPr>
        <w:t>8</w:t>
      </w:r>
      <w:r w:rsidRPr="00263652">
        <w:rPr>
          <w:rFonts w:ascii="Calibri" w:hAnsi="Calibri" w:cs="Arial"/>
          <w:b/>
          <w:color w:val="000000" w:themeColor="text1"/>
          <w:sz w:val="22"/>
          <w:szCs w:val="22"/>
        </w:rPr>
        <w:tab/>
        <w:t xml:space="preserve">REMORQUAGE </w:t>
      </w:r>
      <w:r w:rsidR="009B3435" w:rsidRPr="00263652">
        <w:rPr>
          <w:rFonts w:ascii="Calibri" w:hAnsi="Calibri" w:cs="Arial"/>
          <w:b/>
          <w:color w:val="000000" w:themeColor="text1"/>
          <w:sz w:val="22"/>
          <w:szCs w:val="22"/>
        </w:rPr>
        <w:t>ET REMISAGE D’UN VÉHICULE</w:t>
      </w:r>
    </w:p>
    <w:p w14:paraId="72F4901A" w14:textId="77777777" w:rsidR="00FC7A94" w:rsidRPr="00263652" w:rsidRDefault="00E05A75"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t>8</w:t>
      </w:r>
      <w:r w:rsidR="003B4CA8" w:rsidRPr="00263652">
        <w:rPr>
          <w:rFonts w:ascii="Calibri" w:hAnsi="Calibri" w:cs="Arial"/>
          <w:color w:val="000000" w:themeColor="text1"/>
          <w:sz w:val="22"/>
          <w:szCs w:val="22"/>
        </w:rPr>
        <w:t>.1</w:t>
      </w:r>
      <w:r w:rsidR="003B4CA8" w:rsidRPr="00263652">
        <w:rPr>
          <w:rFonts w:ascii="Calibri" w:hAnsi="Calibri" w:cs="Arial"/>
          <w:color w:val="000000" w:themeColor="text1"/>
          <w:sz w:val="22"/>
          <w:szCs w:val="22"/>
        </w:rPr>
        <w:tab/>
      </w:r>
      <w:r w:rsidR="00FC7A94" w:rsidRPr="00263652">
        <w:rPr>
          <w:rFonts w:ascii="Calibri" w:hAnsi="Calibri" w:cs="Arial"/>
          <w:color w:val="000000" w:themeColor="text1"/>
          <w:sz w:val="22"/>
          <w:szCs w:val="22"/>
        </w:rPr>
        <w:t>CONDITIONS DE REMORQUAGE</w:t>
      </w:r>
    </w:p>
    <w:p w14:paraId="2B4917AE" w14:textId="77777777" w:rsidR="00B13259" w:rsidRPr="00263652" w:rsidRDefault="00FC7A94" w:rsidP="00E24E64">
      <w:pPr>
        <w:autoSpaceDE w:val="0"/>
        <w:autoSpaceDN w:val="0"/>
        <w:adjustRightInd w:val="0"/>
        <w:spacing w:before="120"/>
        <w:ind w:left="851" w:hanging="851"/>
        <w:jc w:val="both"/>
        <w:rPr>
          <w:rFonts w:ascii="Calibri" w:hAnsi="Calibri" w:cs="Arial"/>
          <w:color w:val="000000" w:themeColor="text1"/>
          <w:sz w:val="22"/>
          <w:szCs w:val="22"/>
        </w:rPr>
      </w:pPr>
      <w:r w:rsidRPr="00263652">
        <w:rPr>
          <w:rFonts w:ascii="Calibri" w:hAnsi="Calibri" w:cs="Arial"/>
          <w:color w:val="000000" w:themeColor="text1"/>
          <w:sz w:val="22"/>
          <w:szCs w:val="22"/>
        </w:rPr>
        <w:tab/>
      </w:r>
      <w:r w:rsidR="00B13259" w:rsidRPr="00263652">
        <w:rPr>
          <w:rFonts w:ascii="Calibri" w:hAnsi="Calibri" w:cs="Arial"/>
          <w:color w:val="000000" w:themeColor="text1"/>
          <w:sz w:val="22"/>
          <w:szCs w:val="22"/>
        </w:rPr>
        <w:t>Tout</w:t>
      </w:r>
      <w:r w:rsidRPr="00263652">
        <w:rPr>
          <w:rFonts w:ascii="Calibri" w:hAnsi="Calibri" w:cs="Arial"/>
          <w:color w:val="000000" w:themeColor="text1"/>
          <w:sz w:val="22"/>
          <w:szCs w:val="22"/>
        </w:rPr>
        <w:t>e autorité compétente</w:t>
      </w:r>
      <w:r w:rsidR="00B13259" w:rsidRPr="00263652">
        <w:rPr>
          <w:rFonts w:ascii="Calibri" w:hAnsi="Calibri" w:cs="Arial"/>
          <w:color w:val="000000" w:themeColor="text1"/>
          <w:sz w:val="22"/>
          <w:szCs w:val="22"/>
        </w:rPr>
        <w:t xml:space="preserve"> </w:t>
      </w:r>
      <w:r w:rsidRPr="00263652">
        <w:rPr>
          <w:rFonts w:ascii="Calibri" w:hAnsi="Calibri" w:cs="Arial"/>
          <w:color w:val="000000" w:themeColor="text1"/>
          <w:sz w:val="22"/>
          <w:szCs w:val="22"/>
        </w:rPr>
        <w:t>en vertu du présent règlement</w:t>
      </w:r>
      <w:r w:rsidR="003B4CA8" w:rsidRPr="00263652">
        <w:rPr>
          <w:rFonts w:ascii="Calibri" w:hAnsi="Calibri" w:cs="Arial"/>
          <w:color w:val="000000" w:themeColor="text1"/>
          <w:sz w:val="22"/>
          <w:szCs w:val="22"/>
        </w:rPr>
        <w:t xml:space="preserve"> </w:t>
      </w:r>
      <w:r w:rsidR="00B13259" w:rsidRPr="00263652">
        <w:rPr>
          <w:rFonts w:ascii="Calibri" w:hAnsi="Calibri" w:cs="Arial"/>
          <w:color w:val="000000" w:themeColor="text1"/>
          <w:sz w:val="22"/>
          <w:szCs w:val="22"/>
        </w:rPr>
        <w:t>peut faire déplacer, enlever ou remorquer un véhicule routier, au</w:t>
      </w:r>
      <w:r w:rsidR="003B4CA8" w:rsidRPr="00263652">
        <w:rPr>
          <w:rFonts w:ascii="Calibri" w:hAnsi="Calibri" w:cs="Arial"/>
          <w:color w:val="000000" w:themeColor="text1"/>
          <w:sz w:val="22"/>
          <w:szCs w:val="22"/>
        </w:rPr>
        <w:t xml:space="preserve">x </w:t>
      </w:r>
      <w:r w:rsidR="00B13259" w:rsidRPr="00263652">
        <w:rPr>
          <w:rFonts w:ascii="Calibri" w:hAnsi="Calibri" w:cs="Arial"/>
          <w:color w:val="000000" w:themeColor="text1"/>
          <w:sz w:val="22"/>
          <w:szCs w:val="22"/>
        </w:rPr>
        <w:t xml:space="preserve">frais de son propriétaire, à la fourrière municipale, dans les cas suivants : </w:t>
      </w:r>
    </w:p>
    <w:p w14:paraId="2E1E26C9" w14:textId="77777777" w:rsidR="00B13259" w:rsidRPr="00263652" w:rsidRDefault="003B4CA8" w:rsidP="00E24E64">
      <w:pPr>
        <w:autoSpaceDE w:val="0"/>
        <w:autoSpaceDN w:val="0"/>
        <w:adjustRightInd w:val="0"/>
        <w:spacing w:before="120"/>
        <w:ind w:left="1134" w:hanging="283"/>
        <w:jc w:val="both"/>
        <w:rPr>
          <w:rFonts w:ascii="Calibri" w:hAnsi="Calibri" w:cs="Arial"/>
          <w:color w:val="000000" w:themeColor="text1"/>
          <w:sz w:val="22"/>
          <w:szCs w:val="22"/>
        </w:rPr>
      </w:pPr>
      <w:r w:rsidRPr="00263652">
        <w:rPr>
          <w:rFonts w:ascii="Calibri" w:hAnsi="Calibri" w:cs="Arial"/>
          <w:color w:val="000000" w:themeColor="text1"/>
          <w:sz w:val="22"/>
          <w:szCs w:val="22"/>
        </w:rPr>
        <w:t>1.</w:t>
      </w:r>
      <w:r w:rsidRPr="00263652">
        <w:rPr>
          <w:rFonts w:ascii="Calibri" w:hAnsi="Calibri" w:cs="Arial"/>
          <w:color w:val="000000" w:themeColor="text1"/>
          <w:sz w:val="22"/>
          <w:szCs w:val="22"/>
        </w:rPr>
        <w:tab/>
      </w:r>
      <w:r w:rsidR="00B13259" w:rsidRPr="00263652">
        <w:rPr>
          <w:rFonts w:ascii="Calibri" w:hAnsi="Calibri" w:cs="Arial"/>
          <w:color w:val="000000" w:themeColor="text1"/>
          <w:sz w:val="22"/>
          <w:szCs w:val="22"/>
        </w:rPr>
        <w:t xml:space="preserve">il est stationné à un endroit où il nuit aux travaux de la </w:t>
      </w:r>
      <w:r w:rsidRPr="00263652">
        <w:rPr>
          <w:rFonts w:ascii="Calibri" w:hAnsi="Calibri" w:cs="Arial"/>
          <w:color w:val="000000" w:themeColor="text1"/>
          <w:sz w:val="22"/>
          <w:szCs w:val="22"/>
        </w:rPr>
        <w:t>M</w:t>
      </w:r>
      <w:r w:rsidR="00B13259" w:rsidRPr="00263652">
        <w:rPr>
          <w:rFonts w:ascii="Calibri" w:hAnsi="Calibri" w:cs="Arial"/>
          <w:color w:val="000000" w:themeColor="text1"/>
          <w:sz w:val="22"/>
          <w:szCs w:val="22"/>
        </w:rPr>
        <w:t xml:space="preserve">unicipalité; </w:t>
      </w:r>
    </w:p>
    <w:p w14:paraId="55C2A5D0" w14:textId="77777777" w:rsidR="00B13259" w:rsidRPr="00263652" w:rsidRDefault="003B4CA8" w:rsidP="00E24E64">
      <w:pPr>
        <w:autoSpaceDE w:val="0"/>
        <w:autoSpaceDN w:val="0"/>
        <w:adjustRightInd w:val="0"/>
        <w:spacing w:before="120"/>
        <w:ind w:left="1134" w:hanging="283"/>
        <w:jc w:val="both"/>
        <w:rPr>
          <w:rFonts w:ascii="Calibri" w:hAnsi="Calibri" w:cs="Arial"/>
          <w:color w:val="000000" w:themeColor="text1"/>
          <w:sz w:val="22"/>
          <w:szCs w:val="22"/>
        </w:rPr>
      </w:pPr>
      <w:r w:rsidRPr="00263652">
        <w:rPr>
          <w:rFonts w:ascii="Calibri" w:hAnsi="Calibri" w:cs="Arial"/>
          <w:color w:val="000000" w:themeColor="text1"/>
          <w:sz w:val="22"/>
          <w:szCs w:val="22"/>
        </w:rPr>
        <w:t>2.</w:t>
      </w:r>
      <w:r w:rsidRPr="00263652">
        <w:rPr>
          <w:rFonts w:ascii="Calibri" w:hAnsi="Calibri" w:cs="Arial"/>
          <w:color w:val="000000" w:themeColor="text1"/>
          <w:sz w:val="22"/>
          <w:szCs w:val="22"/>
        </w:rPr>
        <w:tab/>
      </w:r>
      <w:r w:rsidR="00B13259" w:rsidRPr="00263652">
        <w:rPr>
          <w:rFonts w:ascii="Calibri" w:hAnsi="Calibri" w:cs="Arial"/>
          <w:color w:val="000000" w:themeColor="text1"/>
          <w:sz w:val="22"/>
          <w:szCs w:val="22"/>
        </w:rPr>
        <w:t xml:space="preserve">il est stationné d'une manière qui contrevient </w:t>
      </w:r>
      <w:r w:rsidRPr="00263652">
        <w:rPr>
          <w:rFonts w:ascii="Calibri" w:hAnsi="Calibri" w:cs="Arial"/>
          <w:color w:val="000000" w:themeColor="text1"/>
          <w:sz w:val="22"/>
          <w:szCs w:val="22"/>
        </w:rPr>
        <w:t xml:space="preserve">à une loi, à un règlement ou à </w:t>
      </w:r>
      <w:r w:rsidR="00B13259" w:rsidRPr="00263652">
        <w:rPr>
          <w:rFonts w:ascii="Calibri" w:hAnsi="Calibri" w:cs="Arial"/>
          <w:color w:val="000000" w:themeColor="text1"/>
          <w:sz w:val="22"/>
          <w:szCs w:val="22"/>
        </w:rPr>
        <w:t xml:space="preserve">une ordonnance; </w:t>
      </w:r>
    </w:p>
    <w:p w14:paraId="276010A1" w14:textId="77777777" w:rsidR="00B13259" w:rsidRPr="00263652" w:rsidRDefault="003B4CA8" w:rsidP="00E24E64">
      <w:pPr>
        <w:autoSpaceDE w:val="0"/>
        <w:autoSpaceDN w:val="0"/>
        <w:adjustRightInd w:val="0"/>
        <w:spacing w:before="120"/>
        <w:ind w:left="1134" w:hanging="283"/>
        <w:jc w:val="both"/>
        <w:rPr>
          <w:rFonts w:ascii="Calibri" w:hAnsi="Calibri" w:cs="Arial"/>
          <w:color w:val="000000" w:themeColor="text1"/>
          <w:sz w:val="22"/>
          <w:szCs w:val="22"/>
        </w:rPr>
      </w:pPr>
      <w:r w:rsidRPr="00263652">
        <w:rPr>
          <w:rFonts w:ascii="Calibri" w:hAnsi="Calibri" w:cs="Arial"/>
          <w:color w:val="000000" w:themeColor="text1"/>
          <w:sz w:val="22"/>
          <w:szCs w:val="22"/>
        </w:rPr>
        <w:t>3.</w:t>
      </w:r>
      <w:r w:rsidRPr="00263652">
        <w:rPr>
          <w:rFonts w:ascii="Calibri" w:hAnsi="Calibri" w:cs="Arial"/>
          <w:color w:val="000000" w:themeColor="text1"/>
          <w:sz w:val="22"/>
          <w:szCs w:val="22"/>
        </w:rPr>
        <w:tab/>
      </w:r>
      <w:r w:rsidR="00B13259" w:rsidRPr="00263652">
        <w:rPr>
          <w:rFonts w:ascii="Calibri" w:hAnsi="Calibri" w:cs="Arial"/>
          <w:color w:val="000000" w:themeColor="text1"/>
          <w:sz w:val="22"/>
          <w:szCs w:val="22"/>
        </w:rPr>
        <w:t xml:space="preserve">il entrave la circulation ou encombre une rue ou une place publique; </w:t>
      </w:r>
    </w:p>
    <w:p w14:paraId="2B6AB1D4" w14:textId="77777777" w:rsidR="00B13259" w:rsidRPr="00263652" w:rsidRDefault="003B4CA8" w:rsidP="00E24E64">
      <w:pPr>
        <w:autoSpaceDE w:val="0"/>
        <w:autoSpaceDN w:val="0"/>
        <w:adjustRightInd w:val="0"/>
        <w:spacing w:before="120"/>
        <w:ind w:left="1134" w:hanging="283"/>
        <w:jc w:val="both"/>
        <w:rPr>
          <w:rFonts w:ascii="Calibri" w:hAnsi="Calibri" w:cs="Arial"/>
          <w:color w:val="000000" w:themeColor="text1"/>
          <w:sz w:val="22"/>
          <w:szCs w:val="22"/>
        </w:rPr>
      </w:pPr>
      <w:r w:rsidRPr="00263652">
        <w:rPr>
          <w:rFonts w:ascii="Calibri" w:hAnsi="Calibri" w:cs="Arial"/>
          <w:color w:val="000000" w:themeColor="text1"/>
          <w:sz w:val="22"/>
          <w:szCs w:val="22"/>
        </w:rPr>
        <w:t>4.</w:t>
      </w:r>
      <w:r w:rsidRPr="00263652">
        <w:rPr>
          <w:rFonts w:ascii="Calibri" w:hAnsi="Calibri" w:cs="Arial"/>
          <w:color w:val="000000" w:themeColor="text1"/>
          <w:sz w:val="22"/>
          <w:szCs w:val="22"/>
        </w:rPr>
        <w:tab/>
      </w:r>
      <w:r w:rsidR="00B13259" w:rsidRPr="00263652">
        <w:rPr>
          <w:rFonts w:ascii="Calibri" w:hAnsi="Calibri" w:cs="Arial"/>
          <w:color w:val="000000" w:themeColor="text1"/>
          <w:sz w:val="22"/>
          <w:szCs w:val="22"/>
        </w:rPr>
        <w:t>une loi ou un règlement l'autorise à le saisir,</w:t>
      </w:r>
      <w:r w:rsidRPr="00263652">
        <w:rPr>
          <w:rFonts w:ascii="Calibri" w:hAnsi="Calibri" w:cs="Arial"/>
          <w:color w:val="000000" w:themeColor="text1"/>
          <w:sz w:val="22"/>
          <w:szCs w:val="22"/>
        </w:rPr>
        <w:t xml:space="preserve"> à en prendre possession, à le </w:t>
      </w:r>
      <w:r w:rsidR="00B13259" w:rsidRPr="00263652">
        <w:rPr>
          <w:rFonts w:ascii="Calibri" w:hAnsi="Calibri" w:cs="Arial"/>
          <w:color w:val="000000" w:themeColor="text1"/>
          <w:sz w:val="22"/>
          <w:szCs w:val="22"/>
        </w:rPr>
        <w:t xml:space="preserve">confisquer, à l'enlever de l'endroit où il </w:t>
      </w:r>
      <w:r w:rsidR="00FC7A94" w:rsidRPr="00263652">
        <w:rPr>
          <w:rFonts w:ascii="Calibri" w:hAnsi="Calibri" w:cs="Arial"/>
          <w:color w:val="000000" w:themeColor="text1"/>
          <w:sz w:val="22"/>
          <w:szCs w:val="22"/>
        </w:rPr>
        <w:t>se trouve ou à le faire remiser;</w:t>
      </w:r>
    </w:p>
    <w:p w14:paraId="3734D47A" w14:textId="77777777" w:rsidR="00B13259" w:rsidRPr="00263652" w:rsidRDefault="00FC7A94" w:rsidP="00E24E64">
      <w:pPr>
        <w:autoSpaceDE w:val="0"/>
        <w:autoSpaceDN w:val="0"/>
        <w:adjustRightInd w:val="0"/>
        <w:spacing w:before="120"/>
        <w:ind w:left="1134" w:hanging="283"/>
        <w:jc w:val="both"/>
        <w:rPr>
          <w:rFonts w:ascii="Calibri" w:hAnsi="Calibri" w:cs="Arial"/>
          <w:color w:val="000000" w:themeColor="text1"/>
          <w:sz w:val="22"/>
          <w:szCs w:val="22"/>
        </w:rPr>
      </w:pPr>
      <w:r w:rsidRPr="00263652">
        <w:rPr>
          <w:rFonts w:ascii="Calibri" w:hAnsi="Calibri" w:cs="Arial"/>
          <w:color w:val="000000" w:themeColor="text1"/>
          <w:sz w:val="22"/>
          <w:szCs w:val="22"/>
        </w:rPr>
        <w:t>5.</w:t>
      </w:r>
      <w:r w:rsidRPr="00263652">
        <w:rPr>
          <w:rFonts w:ascii="Calibri" w:hAnsi="Calibri" w:cs="Arial"/>
          <w:color w:val="000000" w:themeColor="text1"/>
          <w:sz w:val="22"/>
          <w:szCs w:val="22"/>
        </w:rPr>
        <w:tab/>
        <w:t xml:space="preserve">il est garé dans un parc ou un </w:t>
      </w:r>
      <w:r w:rsidR="00B13259" w:rsidRPr="00263652">
        <w:rPr>
          <w:rFonts w:ascii="Calibri" w:hAnsi="Calibri" w:cs="Arial"/>
          <w:color w:val="000000" w:themeColor="text1"/>
          <w:sz w:val="22"/>
          <w:szCs w:val="22"/>
        </w:rPr>
        <w:t>stationnement public municipal sans que les droits de</w:t>
      </w:r>
      <w:r w:rsidRPr="00263652">
        <w:rPr>
          <w:rFonts w:ascii="Calibri" w:hAnsi="Calibri" w:cs="Arial"/>
          <w:color w:val="000000" w:themeColor="text1"/>
          <w:sz w:val="22"/>
          <w:szCs w:val="22"/>
        </w:rPr>
        <w:t xml:space="preserve"> </w:t>
      </w:r>
      <w:r w:rsidR="00B13259" w:rsidRPr="00263652">
        <w:rPr>
          <w:rFonts w:ascii="Calibri" w:hAnsi="Calibri" w:cs="Arial"/>
          <w:color w:val="000000" w:themeColor="text1"/>
          <w:sz w:val="22"/>
          <w:szCs w:val="22"/>
        </w:rPr>
        <w:t>stationnement qui y sont exigibles n’aient été</w:t>
      </w:r>
      <w:r w:rsidRPr="00263652">
        <w:rPr>
          <w:rFonts w:ascii="Calibri" w:hAnsi="Calibri" w:cs="Arial"/>
          <w:color w:val="000000" w:themeColor="text1"/>
          <w:sz w:val="22"/>
          <w:szCs w:val="22"/>
        </w:rPr>
        <w:t xml:space="preserve"> </w:t>
      </w:r>
      <w:r w:rsidR="00B13259" w:rsidRPr="00263652">
        <w:rPr>
          <w:rFonts w:ascii="Calibri" w:hAnsi="Calibri" w:cs="Arial"/>
          <w:color w:val="000000" w:themeColor="text1"/>
          <w:sz w:val="22"/>
          <w:szCs w:val="22"/>
        </w:rPr>
        <w:t xml:space="preserve">payés à son égard. </w:t>
      </w:r>
    </w:p>
    <w:p w14:paraId="00C82A96" w14:textId="77777777" w:rsidR="00B13259" w:rsidRPr="00263652" w:rsidRDefault="00E05A75"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8</w:t>
      </w:r>
      <w:r w:rsidR="009B3435" w:rsidRPr="00263652">
        <w:rPr>
          <w:rFonts w:ascii="Calibri" w:hAnsi="Calibri"/>
          <w:color w:val="000000" w:themeColor="text1"/>
          <w:sz w:val="22"/>
          <w:szCs w:val="22"/>
        </w:rPr>
        <w:t>.2</w:t>
      </w:r>
      <w:r w:rsidR="009B3435" w:rsidRPr="00263652">
        <w:rPr>
          <w:rFonts w:ascii="Calibri" w:hAnsi="Calibri"/>
          <w:color w:val="000000" w:themeColor="text1"/>
          <w:sz w:val="22"/>
          <w:szCs w:val="22"/>
        </w:rPr>
        <w:tab/>
      </w:r>
      <w:r w:rsidR="00B13259" w:rsidRPr="00263652">
        <w:rPr>
          <w:rFonts w:ascii="Calibri" w:hAnsi="Calibri"/>
          <w:color w:val="000000" w:themeColor="text1"/>
          <w:sz w:val="22"/>
          <w:szCs w:val="22"/>
        </w:rPr>
        <w:t xml:space="preserve">INTERVENTION DU PROPRIÉTAIRE </w:t>
      </w:r>
    </w:p>
    <w:p w14:paraId="1A165CF0" w14:textId="77777777" w:rsidR="00B13259" w:rsidRPr="00263652" w:rsidRDefault="00B13259"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Lorsque des procédures de remorquage sont entreprises en vertu de la présente section, si le véhicule est réclamé par son propriétaire ou conducteur avant qu'il ne soit retiré des lieux et qu'il n'est pas déjà attaché ou accroché au véhicule de remorquage, il n'y a aucuns frais exigibles à part ceux pouvant être réclamés en vertu d'un constat d'infraction émis en raison du motif initial ayant provoqué la demande de remorquage. </w:t>
      </w:r>
    </w:p>
    <w:p w14:paraId="66F82F9D" w14:textId="77777777" w:rsidR="00B13259" w:rsidRPr="00263652" w:rsidRDefault="00B13259"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Si le véhicule est réclamé alors qu'il est déjà attaché ou accroché au véhicule de remorquage, la personne responsable du remorquage peut exiger des frais raisonnables pour le travail déjà accompli et remettre le véhicule à son propriétaire ou conducteur. </w:t>
      </w:r>
    </w:p>
    <w:p w14:paraId="5A4789DD" w14:textId="77777777" w:rsidR="00B13259" w:rsidRPr="00263652" w:rsidRDefault="00CD1B10"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8</w:t>
      </w:r>
      <w:r w:rsidR="000523AA" w:rsidRPr="00263652">
        <w:rPr>
          <w:rFonts w:ascii="Calibri" w:hAnsi="Calibri"/>
          <w:color w:val="000000" w:themeColor="text1"/>
          <w:sz w:val="22"/>
          <w:szCs w:val="22"/>
        </w:rPr>
        <w:t>.3</w:t>
      </w:r>
      <w:r w:rsidR="000523AA" w:rsidRPr="00263652">
        <w:rPr>
          <w:rFonts w:ascii="Calibri" w:hAnsi="Calibri"/>
          <w:color w:val="000000" w:themeColor="text1"/>
          <w:sz w:val="22"/>
          <w:szCs w:val="22"/>
        </w:rPr>
        <w:tab/>
      </w:r>
      <w:r w:rsidR="00B13259" w:rsidRPr="00263652">
        <w:rPr>
          <w:rFonts w:ascii="Calibri" w:hAnsi="Calibri"/>
          <w:color w:val="000000" w:themeColor="text1"/>
          <w:sz w:val="22"/>
          <w:szCs w:val="22"/>
        </w:rPr>
        <w:t xml:space="preserve">DÉLAI DU REMORQUAGE </w:t>
      </w:r>
    </w:p>
    <w:p w14:paraId="0580D422" w14:textId="77777777" w:rsidR="00B13259" w:rsidRPr="00263652" w:rsidRDefault="00B13259"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La personne ou l'entreprise qui effectue le remorquage d'un véhicule doit le signaler </w:t>
      </w:r>
      <w:r w:rsidR="00AF53F7" w:rsidRPr="00263652">
        <w:rPr>
          <w:rFonts w:ascii="Calibri" w:hAnsi="Calibri"/>
          <w:color w:val="000000" w:themeColor="text1"/>
          <w:sz w:val="22"/>
          <w:szCs w:val="22"/>
        </w:rPr>
        <w:t>à la direction de la S</w:t>
      </w:r>
      <w:r w:rsidRPr="00263652">
        <w:rPr>
          <w:rFonts w:ascii="Calibri" w:hAnsi="Calibri"/>
          <w:color w:val="000000" w:themeColor="text1"/>
          <w:sz w:val="22"/>
          <w:szCs w:val="22"/>
        </w:rPr>
        <w:t>écurité publique avant qu'il ne soit remorqué, et ce, dans les meilleurs délais possibles et, en tout état de cause, dans un délai ne devant pas excéder normalement 60 minutes à partir de la prise en charge du véhicule par la personne ou l'entrepr</w:t>
      </w:r>
      <w:r w:rsidR="00C508CB" w:rsidRPr="00263652">
        <w:rPr>
          <w:rFonts w:ascii="Calibri" w:hAnsi="Calibri"/>
          <w:color w:val="000000" w:themeColor="text1"/>
          <w:sz w:val="22"/>
          <w:szCs w:val="22"/>
        </w:rPr>
        <w:t>ise qui effectue le remorquage.</w:t>
      </w:r>
    </w:p>
    <w:p w14:paraId="3A56BE98" w14:textId="77777777" w:rsidR="00916774" w:rsidRPr="00263652" w:rsidRDefault="00B13259"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De plus, sous réserve des heures d'ouverture du lieu de remisage,  la personne ou, le cas échéant, l'entreprise qui effectue le remorquage d'un véhicule doit faire en sorte que le propriétaire ou le conducteur du véhicule puisse le récupérer dans le même délai que</w:t>
      </w:r>
      <w:r w:rsidR="00C508CB" w:rsidRPr="00263652">
        <w:rPr>
          <w:rFonts w:ascii="Calibri" w:hAnsi="Calibri"/>
          <w:color w:val="000000" w:themeColor="text1"/>
          <w:sz w:val="22"/>
          <w:szCs w:val="22"/>
        </w:rPr>
        <w:t xml:space="preserve"> celui prévu au premier alinéa.</w:t>
      </w:r>
    </w:p>
    <w:p w14:paraId="2CDAA76F" w14:textId="77777777" w:rsidR="007048DC" w:rsidRPr="00263652" w:rsidRDefault="00E05A75"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8</w:t>
      </w:r>
      <w:r w:rsidR="007048DC" w:rsidRPr="00263652">
        <w:rPr>
          <w:rFonts w:ascii="Calibri" w:hAnsi="Calibri"/>
          <w:color w:val="000000" w:themeColor="text1"/>
          <w:sz w:val="22"/>
          <w:szCs w:val="22"/>
        </w:rPr>
        <w:t>.4</w:t>
      </w:r>
      <w:r w:rsidR="007048DC" w:rsidRPr="00263652">
        <w:rPr>
          <w:rFonts w:ascii="Calibri" w:hAnsi="Calibri"/>
          <w:color w:val="000000" w:themeColor="text1"/>
          <w:sz w:val="22"/>
          <w:szCs w:val="22"/>
        </w:rPr>
        <w:tab/>
        <w:t xml:space="preserve">SIGNALEMENT DU REMORQUAGE ET DU DÉPLACEMENT DE VÉHICULES </w:t>
      </w:r>
    </w:p>
    <w:p w14:paraId="5B561B79" w14:textId="77777777" w:rsidR="007048DC" w:rsidRPr="00263652" w:rsidRDefault="007048DC"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La personne demandant le remorquage et le déplacement d’un véhicule doit tenir un registre dans lequel elle fait mention  de  l’heure  et  du  lieu  du  remorquage  ainsi   que  de  la  présence d’une signalisation interdisant au véhicule d’être présent à cet endroit et à ce moment. Elle doit également identifier le véhicule à l’aide du numéro de la plaque d’immatriculation, de la marque et de la couleur et prendre note de l’état général du véhicule, et ce, avant et après le remorquage afin d’éviter toute possibilité de réclamation quant à des bris qui auraient pu survenir au moment du remorquage. Elle transmet par la suite ces données ainsi que l’endroit où le véhicule a été déplacé au Service à la clientèle de la Municipalité de même qu’à la Sûreté du Québec afin de permettre au propriétaire du véhicule de retracer ce derni</w:t>
      </w:r>
      <w:r w:rsidR="00544D19">
        <w:rPr>
          <w:rFonts w:ascii="Calibri" w:hAnsi="Calibri"/>
          <w:color w:val="000000" w:themeColor="text1"/>
          <w:sz w:val="22"/>
          <w:szCs w:val="22"/>
        </w:rPr>
        <w:t>er le plus rapidement possible.</w:t>
      </w:r>
    </w:p>
    <w:p w14:paraId="1168DC1C" w14:textId="77777777" w:rsidR="00916774" w:rsidRPr="00263652" w:rsidRDefault="00CD1B10"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8</w:t>
      </w:r>
      <w:r w:rsidR="00916774" w:rsidRPr="00263652">
        <w:rPr>
          <w:rFonts w:ascii="Calibri" w:hAnsi="Calibri"/>
          <w:color w:val="000000" w:themeColor="text1"/>
          <w:sz w:val="22"/>
          <w:szCs w:val="22"/>
        </w:rPr>
        <w:t>.</w:t>
      </w:r>
      <w:r w:rsidR="007048DC" w:rsidRPr="00263652">
        <w:rPr>
          <w:rFonts w:ascii="Calibri" w:hAnsi="Calibri"/>
          <w:color w:val="000000" w:themeColor="text1"/>
          <w:sz w:val="22"/>
          <w:szCs w:val="22"/>
        </w:rPr>
        <w:t>5</w:t>
      </w:r>
      <w:r w:rsidR="00916774" w:rsidRPr="00263652">
        <w:rPr>
          <w:rFonts w:ascii="Calibri" w:hAnsi="Calibri"/>
          <w:color w:val="000000" w:themeColor="text1"/>
          <w:sz w:val="22"/>
          <w:szCs w:val="22"/>
        </w:rPr>
        <w:tab/>
      </w:r>
      <w:r w:rsidR="00916774" w:rsidRPr="00263652">
        <w:rPr>
          <w:rFonts w:ascii="Calibri" w:hAnsi="Calibri" w:cs="Arial"/>
          <w:color w:val="000000" w:themeColor="text1"/>
          <w:sz w:val="22"/>
          <w:szCs w:val="22"/>
        </w:rPr>
        <w:t>FOURRIÈRE MUNICIPALE</w:t>
      </w:r>
    </w:p>
    <w:p w14:paraId="7ED0C7E7" w14:textId="77777777" w:rsidR="00916774" w:rsidRPr="00263652" w:rsidRDefault="00916774"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La Municipalité désigne comme fourrière municipale ou lieu de remisage :</w:t>
      </w:r>
    </w:p>
    <w:p w14:paraId="2A91EFCA" w14:textId="77777777" w:rsidR="00916774" w:rsidRPr="00263652" w:rsidRDefault="00916774" w:rsidP="00E24E64">
      <w:pPr>
        <w:numPr>
          <w:ilvl w:val="0"/>
          <w:numId w:val="3"/>
        </w:numPr>
        <w:autoSpaceDE w:val="0"/>
        <w:autoSpaceDN w:val="0"/>
        <w:adjustRightInd w:val="0"/>
        <w:spacing w:before="120"/>
        <w:ind w:left="1135" w:hanging="284"/>
        <w:jc w:val="both"/>
        <w:rPr>
          <w:rFonts w:ascii="Calibri" w:hAnsi="Calibri" w:cs="Arial"/>
          <w:color w:val="000000" w:themeColor="text1"/>
          <w:sz w:val="22"/>
          <w:szCs w:val="22"/>
        </w:rPr>
      </w:pPr>
      <w:r w:rsidRPr="00021AAB">
        <w:rPr>
          <w:rFonts w:ascii="Calibri" w:hAnsi="Calibri" w:cs="Arial"/>
          <w:b/>
          <w:color w:val="000000" w:themeColor="text1"/>
          <w:sz w:val="22"/>
          <w:szCs w:val="22"/>
        </w:rPr>
        <w:t xml:space="preserve">le garage Roger Dewar, </w:t>
      </w:r>
      <w:r w:rsidR="00924180" w:rsidRPr="00021AAB">
        <w:rPr>
          <w:rFonts w:ascii="Arial" w:hAnsi="Arial" w:cs="Arial"/>
          <w:b/>
          <w:color w:val="000000" w:themeColor="text1"/>
          <w:sz w:val="20"/>
          <w:szCs w:val="20"/>
          <w:shd w:val="clear" w:color="auto" w:fill="FFFFFF"/>
        </w:rPr>
        <w:t>84 Rue Maple, Village de Grenville</w:t>
      </w:r>
      <w:r w:rsidRPr="00263652">
        <w:rPr>
          <w:rFonts w:ascii="Calibri" w:hAnsi="Calibri" w:cs="Arial"/>
          <w:color w:val="000000" w:themeColor="text1"/>
          <w:sz w:val="22"/>
          <w:szCs w:val="22"/>
        </w:rPr>
        <w:t>;</w:t>
      </w:r>
    </w:p>
    <w:p w14:paraId="3BA8F06D" w14:textId="77777777" w:rsidR="00916774" w:rsidRPr="00263652" w:rsidRDefault="00924180"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lastRenderedPageBreak/>
        <w:t>le</w:t>
      </w:r>
      <w:r w:rsidR="00916774" w:rsidRPr="00263652">
        <w:rPr>
          <w:rFonts w:ascii="Calibri" w:hAnsi="Calibri" w:cs="Arial"/>
          <w:color w:val="000000" w:themeColor="text1"/>
          <w:sz w:val="22"/>
          <w:szCs w:val="22"/>
        </w:rPr>
        <w:t>quel</w:t>
      </w:r>
      <w:r w:rsidR="00B91CDB" w:rsidRPr="00263652">
        <w:rPr>
          <w:rFonts w:ascii="Calibri" w:hAnsi="Calibri" w:cs="Arial"/>
          <w:color w:val="000000" w:themeColor="text1"/>
          <w:sz w:val="22"/>
          <w:szCs w:val="22"/>
        </w:rPr>
        <w:t xml:space="preserve"> </w:t>
      </w:r>
      <w:r w:rsidR="00916774" w:rsidRPr="00263652">
        <w:rPr>
          <w:rFonts w:ascii="Calibri" w:hAnsi="Calibri" w:cs="Arial"/>
          <w:color w:val="000000" w:themeColor="text1"/>
          <w:sz w:val="22"/>
          <w:szCs w:val="22"/>
        </w:rPr>
        <w:t xml:space="preserve">endroit </w:t>
      </w:r>
      <w:r w:rsidRPr="00263652">
        <w:rPr>
          <w:rFonts w:ascii="Calibri" w:hAnsi="Calibri" w:cs="Arial"/>
          <w:color w:val="000000" w:themeColor="text1"/>
          <w:sz w:val="22"/>
          <w:szCs w:val="22"/>
        </w:rPr>
        <w:t>est</w:t>
      </w:r>
      <w:r w:rsidR="00916774" w:rsidRPr="00263652">
        <w:rPr>
          <w:rFonts w:ascii="Calibri" w:hAnsi="Calibri" w:cs="Arial"/>
          <w:color w:val="000000" w:themeColor="text1"/>
          <w:sz w:val="22"/>
          <w:szCs w:val="22"/>
        </w:rPr>
        <w:t xml:space="preserve"> destiné à recevoir les véhicules routiers qu'une autorité compétente identifiée en vertu du présent règlement décide de faire remorquer à la suite d’un constat d’infraction précisé à l’article 9.1.</w:t>
      </w:r>
    </w:p>
    <w:p w14:paraId="5B1C497B" w14:textId="77777777" w:rsidR="00B13259" w:rsidRPr="00263652" w:rsidRDefault="00CD1B10"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8</w:t>
      </w:r>
      <w:r w:rsidR="0047168D" w:rsidRPr="00263652">
        <w:rPr>
          <w:rFonts w:ascii="Calibri" w:hAnsi="Calibri"/>
          <w:color w:val="000000" w:themeColor="text1"/>
          <w:sz w:val="22"/>
          <w:szCs w:val="22"/>
        </w:rPr>
        <w:t>.</w:t>
      </w:r>
      <w:r w:rsidR="007048DC" w:rsidRPr="00263652">
        <w:rPr>
          <w:rFonts w:ascii="Calibri" w:hAnsi="Calibri"/>
          <w:color w:val="000000" w:themeColor="text1"/>
          <w:sz w:val="22"/>
          <w:szCs w:val="22"/>
        </w:rPr>
        <w:t>6</w:t>
      </w:r>
      <w:r w:rsidR="0047168D" w:rsidRPr="00263652">
        <w:rPr>
          <w:rFonts w:ascii="Calibri" w:hAnsi="Calibri"/>
          <w:color w:val="000000" w:themeColor="text1"/>
          <w:sz w:val="22"/>
          <w:szCs w:val="22"/>
        </w:rPr>
        <w:tab/>
      </w:r>
      <w:r w:rsidR="00B13259" w:rsidRPr="00263652">
        <w:rPr>
          <w:rFonts w:ascii="Calibri" w:hAnsi="Calibri"/>
          <w:color w:val="000000" w:themeColor="text1"/>
          <w:sz w:val="22"/>
          <w:szCs w:val="22"/>
        </w:rPr>
        <w:t xml:space="preserve">RÉCUPÉRATION D'UN VÉHICULE </w:t>
      </w:r>
    </w:p>
    <w:p w14:paraId="673BE340" w14:textId="77777777" w:rsidR="005D3D86" w:rsidRPr="00263652" w:rsidRDefault="00B13259"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Un véhicule remorqué ne peut être récupéré que par son propriétaire ou une personne dûment mandatée et uniquement pendant les heures régulières d'ouverture de l'endroit où le véhicule est r</w:t>
      </w:r>
      <w:r w:rsidR="005D3D86" w:rsidRPr="00263652">
        <w:rPr>
          <w:rFonts w:ascii="Calibri" w:hAnsi="Calibri"/>
          <w:color w:val="000000" w:themeColor="text1"/>
          <w:sz w:val="22"/>
          <w:szCs w:val="22"/>
        </w:rPr>
        <w:t>emisé.</w:t>
      </w:r>
    </w:p>
    <w:p w14:paraId="7F89F9D8" w14:textId="77777777" w:rsidR="005D3D86" w:rsidRPr="00263652" w:rsidRDefault="00B13259"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Afin de pouvoir récupérer ledit véhicule, </w:t>
      </w:r>
      <w:r w:rsidR="005D3D86" w:rsidRPr="00263652">
        <w:rPr>
          <w:rFonts w:ascii="Calibri" w:hAnsi="Calibri"/>
          <w:color w:val="000000" w:themeColor="text1"/>
          <w:sz w:val="22"/>
          <w:szCs w:val="22"/>
        </w:rPr>
        <w:t>le propriétaire ou la personne dûment mandatée doit préalablement acquitter les frais suivants;</w:t>
      </w:r>
    </w:p>
    <w:p w14:paraId="6B42CD60" w14:textId="77777777" w:rsidR="005D3D86" w:rsidRPr="00263652" w:rsidRDefault="00B13259" w:rsidP="00E24E64">
      <w:pPr>
        <w:numPr>
          <w:ilvl w:val="0"/>
          <w:numId w:val="4"/>
        </w:numPr>
        <w:spacing w:before="120"/>
        <w:ind w:left="1134" w:hanging="283"/>
        <w:jc w:val="both"/>
        <w:rPr>
          <w:rFonts w:ascii="Calibri" w:hAnsi="Calibri"/>
          <w:color w:val="000000" w:themeColor="text1"/>
          <w:sz w:val="22"/>
          <w:szCs w:val="22"/>
        </w:rPr>
      </w:pPr>
      <w:r w:rsidRPr="00263652">
        <w:rPr>
          <w:rFonts w:ascii="Calibri" w:hAnsi="Calibri"/>
          <w:color w:val="000000" w:themeColor="text1"/>
          <w:sz w:val="22"/>
          <w:szCs w:val="22"/>
        </w:rPr>
        <w:t>le paiement complet</w:t>
      </w:r>
      <w:r w:rsidR="005D3D86" w:rsidRPr="00263652">
        <w:rPr>
          <w:rFonts w:ascii="Calibri" w:hAnsi="Calibri" w:cs="Arial"/>
          <w:color w:val="000000" w:themeColor="text1"/>
          <w:sz w:val="22"/>
          <w:szCs w:val="22"/>
        </w:rPr>
        <w:t xml:space="preserve"> du constat d’infraction et des frais administratifs</w:t>
      </w:r>
      <w:r w:rsidRPr="00263652">
        <w:rPr>
          <w:rFonts w:ascii="Calibri" w:hAnsi="Calibri"/>
          <w:color w:val="000000" w:themeColor="text1"/>
          <w:sz w:val="22"/>
          <w:szCs w:val="22"/>
        </w:rPr>
        <w:t xml:space="preserve"> </w:t>
      </w:r>
      <w:r w:rsidR="005D3D86" w:rsidRPr="00263652">
        <w:rPr>
          <w:rFonts w:ascii="Calibri" w:hAnsi="Calibri"/>
          <w:color w:val="000000" w:themeColor="text1"/>
          <w:sz w:val="22"/>
          <w:szCs w:val="22"/>
        </w:rPr>
        <w:t>y afférents</w:t>
      </w:r>
      <w:r w:rsidR="0047168D" w:rsidRPr="00263652">
        <w:rPr>
          <w:rFonts w:ascii="Calibri" w:hAnsi="Calibri"/>
          <w:color w:val="000000" w:themeColor="text1"/>
          <w:sz w:val="22"/>
          <w:szCs w:val="22"/>
        </w:rPr>
        <w:t xml:space="preserve"> ainsi</w:t>
      </w:r>
      <w:r w:rsidR="005D3D86" w:rsidRPr="00263652">
        <w:rPr>
          <w:rFonts w:ascii="Calibri" w:hAnsi="Calibri"/>
          <w:color w:val="000000" w:themeColor="text1"/>
          <w:sz w:val="22"/>
          <w:szCs w:val="22"/>
        </w:rPr>
        <w:t xml:space="preserve"> que les taxes applicables;</w:t>
      </w:r>
    </w:p>
    <w:p w14:paraId="7CCDCA17" w14:textId="77777777" w:rsidR="00B13259" w:rsidRDefault="005D3D86" w:rsidP="00E24E64">
      <w:pPr>
        <w:numPr>
          <w:ilvl w:val="0"/>
          <w:numId w:val="4"/>
        </w:numPr>
        <w:spacing w:before="120"/>
        <w:ind w:left="1134" w:hanging="283"/>
        <w:jc w:val="both"/>
        <w:rPr>
          <w:rFonts w:ascii="Calibri" w:hAnsi="Calibri"/>
          <w:color w:val="000000" w:themeColor="text1"/>
          <w:sz w:val="22"/>
          <w:szCs w:val="22"/>
        </w:rPr>
      </w:pPr>
      <w:r w:rsidRPr="00263652">
        <w:rPr>
          <w:rFonts w:ascii="Calibri" w:hAnsi="Calibri"/>
          <w:color w:val="000000" w:themeColor="text1"/>
          <w:sz w:val="22"/>
          <w:szCs w:val="22"/>
        </w:rPr>
        <w:t xml:space="preserve">le paiement complet </w:t>
      </w:r>
      <w:r w:rsidR="00B13259" w:rsidRPr="00263652">
        <w:rPr>
          <w:rFonts w:ascii="Calibri" w:hAnsi="Calibri"/>
          <w:color w:val="000000" w:themeColor="text1"/>
          <w:sz w:val="22"/>
          <w:szCs w:val="22"/>
        </w:rPr>
        <w:t>des frais rée</w:t>
      </w:r>
      <w:r w:rsidRPr="00263652">
        <w:rPr>
          <w:rFonts w:ascii="Calibri" w:hAnsi="Calibri"/>
          <w:color w:val="000000" w:themeColor="text1"/>
          <w:sz w:val="22"/>
          <w:szCs w:val="22"/>
        </w:rPr>
        <w:t>ls de remorquage et de remisage ainsi que les taxes applicables</w:t>
      </w:r>
      <w:r w:rsidR="0047168D" w:rsidRPr="00263652">
        <w:rPr>
          <w:rFonts w:ascii="Calibri" w:hAnsi="Calibri"/>
          <w:color w:val="000000" w:themeColor="text1"/>
          <w:sz w:val="22"/>
          <w:szCs w:val="22"/>
        </w:rPr>
        <w:t>.</w:t>
      </w:r>
    </w:p>
    <w:p w14:paraId="7DCEDC0C" w14:textId="77777777" w:rsidR="00BA1092" w:rsidRPr="00263652" w:rsidRDefault="00BA1092" w:rsidP="00143AAD">
      <w:pPr>
        <w:ind w:left="1134"/>
        <w:jc w:val="both"/>
        <w:rPr>
          <w:rFonts w:ascii="Calibri" w:hAnsi="Calibri"/>
          <w:color w:val="000000" w:themeColor="text1"/>
          <w:sz w:val="22"/>
          <w:szCs w:val="22"/>
        </w:rPr>
      </w:pPr>
    </w:p>
    <w:p w14:paraId="03DCB6C4" w14:textId="77777777" w:rsidR="006A0DD7" w:rsidRPr="00263652" w:rsidRDefault="00CD1B10" w:rsidP="00E24E64">
      <w:pPr>
        <w:autoSpaceDE w:val="0"/>
        <w:autoSpaceDN w:val="0"/>
        <w:adjustRightInd w:val="0"/>
        <w:ind w:left="1418" w:hanging="1418"/>
        <w:jc w:val="both"/>
        <w:outlineLvl w:val="0"/>
        <w:rPr>
          <w:rFonts w:ascii="Calibri" w:hAnsi="Calibri" w:cs="Arial"/>
          <w:b/>
          <w:color w:val="000000" w:themeColor="text1"/>
          <w:sz w:val="22"/>
          <w:szCs w:val="22"/>
        </w:rPr>
      </w:pPr>
      <w:r>
        <w:rPr>
          <w:rFonts w:ascii="Calibri" w:hAnsi="Calibri" w:cs="Arial"/>
          <w:b/>
          <w:color w:val="000000" w:themeColor="text1"/>
          <w:sz w:val="22"/>
          <w:szCs w:val="22"/>
        </w:rPr>
        <w:t>ARTICLE 9</w:t>
      </w:r>
      <w:r w:rsidR="00AE3131" w:rsidRPr="00263652">
        <w:rPr>
          <w:rFonts w:ascii="Calibri" w:hAnsi="Calibri" w:cs="Arial"/>
          <w:b/>
          <w:color w:val="000000" w:themeColor="text1"/>
          <w:sz w:val="22"/>
          <w:szCs w:val="22"/>
        </w:rPr>
        <w:tab/>
      </w:r>
      <w:r w:rsidR="006A0DD7" w:rsidRPr="00263652">
        <w:rPr>
          <w:rFonts w:ascii="Calibri" w:hAnsi="Calibri" w:cs="Arial"/>
          <w:b/>
          <w:color w:val="000000" w:themeColor="text1"/>
          <w:sz w:val="22"/>
          <w:szCs w:val="22"/>
        </w:rPr>
        <w:t xml:space="preserve">RESPONSABILITÉ DE L’APPLICATION DU RÈGLEMENT </w:t>
      </w:r>
    </w:p>
    <w:p w14:paraId="455C412A" w14:textId="77777777" w:rsidR="00057936" w:rsidRPr="00263652" w:rsidRDefault="00CD1B10"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t>9</w:t>
      </w:r>
      <w:r w:rsidR="00122AA9" w:rsidRPr="00263652">
        <w:rPr>
          <w:rFonts w:ascii="Calibri" w:hAnsi="Calibri" w:cs="Arial"/>
          <w:color w:val="000000" w:themeColor="text1"/>
          <w:sz w:val="22"/>
          <w:szCs w:val="22"/>
        </w:rPr>
        <w:t>.1</w:t>
      </w:r>
      <w:r w:rsidR="00122AA9" w:rsidRPr="00263652">
        <w:rPr>
          <w:rFonts w:ascii="Calibri" w:hAnsi="Calibri" w:cs="Arial"/>
          <w:color w:val="000000" w:themeColor="text1"/>
          <w:sz w:val="22"/>
          <w:szCs w:val="22"/>
        </w:rPr>
        <w:tab/>
        <w:t>RÈGLES GÉNÉRALES</w:t>
      </w:r>
    </w:p>
    <w:p w14:paraId="7F3CB86D" w14:textId="77777777" w:rsidR="00057936" w:rsidRPr="00263652" w:rsidRDefault="00057936"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 xml:space="preserve">Il incombe à un </w:t>
      </w:r>
      <w:r w:rsidRPr="00263652">
        <w:rPr>
          <w:rFonts w:ascii="Calibri" w:hAnsi="Calibri" w:cs="Calibri"/>
          <w:bCs/>
          <w:color w:val="000000" w:themeColor="text1"/>
          <w:sz w:val="22"/>
          <w:szCs w:val="22"/>
          <w:lang w:val="fr-FR" w:eastAsia="fr-FR"/>
        </w:rPr>
        <w:t xml:space="preserve">agent de la paix, </w:t>
      </w:r>
      <w:r w:rsidRPr="00263652">
        <w:rPr>
          <w:rFonts w:ascii="Calibri" w:hAnsi="Calibri" w:cs="Arial"/>
          <w:color w:val="000000" w:themeColor="text1"/>
          <w:sz w:val="22"/>
          <w:szCs w:val="22"/>
        </w:rPr>
        <w:t xml:space="preserve">au directeur des Travaux publics </w:t>
      </w:r>
      <w:r w:rsidRPr="00263652">
        <w:rPr>
          <w:rFonts w:ascii="Calibri" w:hAnsi="Calibri" w:cs="Calibri"/>
          <w:bCs/>
          <w:color w:val="000000" w:themeColor="text1"/>
          <w:sz w:val="22"/>
          <w:szCs w:val="22"/>
          <w:lang w:val="fr-FR" w:eastAsia="fr-FR"/>
        </w:rPr>
        <w:t>ou son représentant et à tout fonctionnaire désigné de la Municipalité</w:t>
      </w:r>
      <w:r w:rsidRPr="00263652">
        <w:rPr>
          <w:rFonts w:ascii="Calibri" w:hAnsi="Calibri" w:cs="Arial"/>
          <w:color w:val="000000" w:themeColor="text1"/>
          <w:sz w:val="22"/>
          <w:szCs w:val="22"/>
        </w:rPr>
        <w:t xml:space="preserve"> de faire observer les dispositions du présent règlement et à prendre toutes les mesures nécessaires pour en assurer la stricte observance.</w:t>
      </w:r>
    </w:p>
    <w:p w14:paraId="577C3B70" w14:textId="77777777" w:rsidR="00662C1D" w:rsidRPr="00263652" w:rsidRDefault="00662C1D" w:rsidP="00E24E64">
      <w:pPr>
        <w:spacing w:before="120"/>
        <w:ind w:left="851"/>
        <w:jc w:val="both"/>
        <w:rPr>
          <w:rFonts w:ascii="Calibri" w:hAnsi="Calibri"/>
          <w:color w:val="000000" w:themeColor="text1"/>
          <w:sz w:val="22"/>
          <w:szCs w:val="22"/>
        </w:rPr>
      </w:pPr>
      <w:r w:rsidRPr="00263652">
        <w:rPr>
          <w:rFonts w:ascii="Calibri" w:hAnsi="Calibri" w:cs="Arial"/>
          <w:color w:val="000000" w:themeColor="text1"/>
          <w:sz w:val="22"/>
          <w:szCs w:val="22"/>
        </w:rPr>
        <w:t xml:space="preserve">Le directeur </w:t>
      </w:r>
      <w:r w:rsidR="000D763B" w:rsidRPr="00263652">
        <w:rPr>
          <w:rFonts w:ascii="Calibri" w:hAnsi="Calibri" w:cs="Arial"/>
          <w:color w:val="000000" w:themeColor="text1"/>
          <w:sz w:val="22"/>
          <w:szCs w:val="22"/>
        </w:rPr>
        <w:t>des Travaux publics</w:t>
      </w:r>
      <w:r w:rsidRPr="00263652">
        <w:rPr>
          <w:rFonts w:ascii="Calibri" w:hAnsi="Calibri" w:cs="Calibri"/>
          <w:bCs/>
          <w:color w:val="000000" w:themeColor="text1"/>
          <w:sz w:val="22"/>
          <w:szCs w:val="22"/>
          <w:lang w:val="fr-FR" w:eastAsia="fr-FR"/>
        </w:rPr>
        <w:t xml:space="preserve"> </w:t>
      </w:r>
      <w:r w:rsidR="006630A8" w:rsidRPr="00263652">
        <w:rPr>
          <w:rFonts w:ascii="Calibri" w:hAnsi="Calibri" w:cs="Calibri"/>
          <w:bCs/>
          <w:color w:val="000000" w:themeColor="text1"/>
          <w:sz w:val="22"/>
          <w:szCs w:val="22"/>
          <w:lang w:val="fr-FR" w:eastAsia="fr-FR"/>
        </w:rPr>
        <w:t xml:space="preserve">ou son représentant </w:t>
      </w:r>
      <w:r w:rsidRPr="00263652">
        <w:rPr>
          <w:rFonts w:ascii="Calibri" w:hAnsi="Calibri" w:cs="Arial"/>
          <w:color w:val="000000" w:themeColor="text1"/>
          <w:sz w:val="22"/>
          <w:szCs w:val="22"/>
        </w:rPr>
        <w:t xml:space="preserve">est autorisé à émettre les instructions qu'il jugera nécessaires </w:t>
      </w:r>
      <w:r w:rsidR="000D763B" w:rsidRPr="00263652">
        <w:rPr>
          <w:rFonts w:ascii="Calibri" w:hAnsi="Calibri" w:cs="Arial"/>
          <w:color w:val="000000" w:themeColor="text1"/>
          <w:sz w:val="22"/>
          <w:szCs w:val="22"/>
        </w:rPr>
        <w:t xml:space="preserve">et demander l’assistance de la Sureté du Québec </w:t>
      </w:r>
      <w:r w:rsidRPr="00263652">
        <w:rPr>
          <w:rFonts w:ascii="Calibri" w:hAnsi="Calibri" w:cs="Arial"/>
          <w:color w:val="000000" w:themeColor="text1"/>
          <w:sz w:val="22"/>
          <w:szCs w:val="22"/>
        </w:rPr>
        <w:t>pour que soient observées les dispositions du présent règlement.</w:t>
      </w:r>
    </w:p>
    <w:p w14:paraId="54010BAE" w14:textId="77777777" w:rsidR="00A55DB0" w:rsidRPr="00263652" w:rsidRDefault="00CD1B10"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9</w:t>
      </w:r>
      <w:r w:rsidR="00122AA9" w:rsidRPr="00263652">
        <w:rPr>
          <w:rFonts w:ascii="Calibri" w:hAnsi="Calibri"/>
          <w:color w:val="000000" w:themeColor="text1"/>
          <w:sz w:val="22"/>
          <w:szCs w:val="22"/>
        </w:rPr>
        <w:t>.2</w:t>
      </w:r>
      <w:r w:rsidR="00122AA9" w:rsidRPr="00263652">
        <w:rPr>
          <w:rFonts w:ascii="Calibri" w:hAnsi="Calibri"/>
          <w:color w:val="000000" w:themeColor="text1"/>
          <w:sz w:val="22"/>
          <w:szCs w:val="22"/>
        </w:rPr>
        <w:tab/>
      </w:r>
      <w:r>
        <w:rPr>
          <w:rFonts w:ascii="Calibri" w:hAnsi="Calibri"/>
          <w:color w:val="000000" w:themeColor="text1"/>
          <w:sz w:val="22"/>
          <w:szCs w:val="22"/>
        </w:rPr>
        <w:t>EN MATIÈRE DE CIRCULATION</w:t>
      </w:r>
    </w:p>
    <w:p w14:paraId="472A03CD" w14:textId="77777777" w:rsidR="00662C1D" w:rsidRPr="00263652" w:rsidRDefault="000D763B"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 xml:space="preserve">Les policiers sont par les présentes </w:t>
      </w:r>
      <w:r w:rsidR="00122AA9" w:rsidRPr="00263652">
        <w:rPr>
          <w:rFonts w:ascii="Calibri" w:hAnsi="Calibri" w:cs="Arial"/>
          <w:color w:val="000000" w:themeColor="text1"/>
          <w:sz w:val="22"/>
          <w:szCs w:val="22"/>
        </w:rPr>
        <w:t>autorisés</w:t>
      </w:r>
      <w:r w:rsidRPr="00263652">
        <w:rPr>
          <w:rFonts w:ascii="Calibri" w:hAnsi="Calibri" w:cs="Arial"/>
          <w:color w:val="000000" w:themeColor="text1"/>
          <w:sz w:val="22"/>
          <w:szCs w:val="22"/>
        </w:rPr>
        <w:t xml:space="preserve"> à </w:t>
      </w:r>
      <w:r w:rsidR="00662C1D" w:rsidRPr="00263652">
        <w:rPr>
          <w:rFonts w:ascii="Calibri" w:hAnsi="Calibri" w:cs="Arial"/>
          <w:color w:val="000000" w:themeColor="text1"/>
          <w:sz w:val="22"/>
          <w:szCs w:val="22"/>
        </w:rPr>
        <w:t>diriger la circulation en général</w:t>
      </w:r>
      <w:r w:rsidR="00CD1B10">
        <w:rPr>
          <w:rFonts w:ascii="Calibri" w:hAnsi="Calibri" w:cs="Arial"/>
          <w:color w:val="000000" w:themeColor="text1"/>
          <w:sz w:val="22"/>
          <w:szCs w:val="22"/>
        </w:rPr>
        <w:t>,</w:t>
      </w:r>
      <w:r w:rsidRPr="00263652">
        <w:rPr>
          <w:rFonts w:ascii="Calibri" w:hAnsi="Calibri" w:cs="Arial"/>
          <w:color w:val="000000" w:themeColor="text1"/>
          <w:sz w:val="22"/>
          <w:szCs w:val="22"/>
        </w:rPr>
        <w:t xml:space="preserve"> </w:t>
      </w:r>
      <w:r w:rsidR="00662C1D" w:rsidRPr="00263652">
        <w:rPr>
          <w:rFonts w:ascii="Calibri" w:hAnsi="Calibri" w:cs="Arial"/>
          <w:color w:val="000000" w:themeColor="text1"/>
          <w:sz w:val="22"/>
          <w:szCs w:val="22"/>
        </w:rPr>
        <w:t xml:space="preserve">en personne ou au moyen de signal d'optique ou sonore. </w:t>
      </w:r>
    </w:p>
    <w:p w14:paraId="31E0B766" w14:textId="77777777" w:rsidR="00662C1D" w:rsidRPr="00263652" w:rsidRDefault="00662C1D"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Cependant, dans tout autre cas d'urgence ou afin d'accélérer la circulation ou de protéger les piétons, les policiers peuvent diriger la circulation selon les exigences du   moment, nonobstant les dispositions du présent règlement.</w:t>
      </w:r>
    </w:p>
    <w:p w14:paraId="14E89B6D" w14:textId="77777777" w:rsidR="00122AA9" w:rsidRPr="00263652" w:rsidRDefault="00CD1B10" w:rsidP="00E24E64">
      <w:pPr>
        <w:spacing w:before="120"/>
        <w:ind w:left="851" w:hanging="851"/>
        <w:jc w:val="both"/>
        <w:rPr>
          <w:rFonts w:ascii="Calibri" w:hAnsi="Calibri"/>
          <w:color w:val="000000" w:themeColor="text1"/>
          <w:sz w:val="22"/>
          <w:szCs w:val="22"/>
        </w:rPr>
      </w:pPr>
      <w:r>
        <w:rPr>
          <w:rFonts w:ascii="Calibri" w:hAnsi="Calibri"/>
          <w:color w:val="000000" w:themeColor="text1"/>
          <w:sz w:val="22"/>
          <w:szCs w:val="22"/>
        </w:rPr>
        <w:t>9</w:t>
      </w:r>
      <w:r w:rsidR="000D763B" w:rsidRPr="00263652">
        <w:rPr>
          <w:rFonts w:ascii="Calibri" w:hAnsi="Calibri"/>
          <w:color w:val="000000" w:themeColor="text1"/>
          <w:sz w:val="22"/>
          <w:szCs w:val="22"/>
        </w:rPr>
        <w:t>.3</w:t>
      </w:r>
      <w:r w:rsidR="000D763B" w:rsidRPr="00263652">
        <w:rPr>
          <w:rFonts w:ascii="Calibri" w:hAnsi="Calibri"/>
          <w:color w:val="000000" w:themeColor="text1"/>
          <w:sz w:val="22"/>
          <w:szCs w:val="22"/>
        </w:rPr>
        <w:tab/>
      </w:r>
      <w:r w:rsidR="00C65CFB" w:rsidRPr="00263652">
        <w:rPr>
          <w:rFonts w:ascii="Calibri" w:hAnsi="Calibri"/>
          <w:color w:val="000000" w:themeColor="text1"/>
          <w:sz w:val="22"/>
          <w:szCs w:val="22"/>
        </w:rPr>
        <w:t>EN MATIÈRE DE STATIONNEMENT</w:t>
      </w:r>
      <w:r w:rsidR="00A55DB0" w:rsidRPr="00263652">
        <w:rPr>
          <w:rFonts w:ascii="Calibri" w:hAnsi="Calibri"/>
          <w:color w:val="000000" w:themeColor="text1"/>
          <w:sz w:val="22"/>
          <w:szCs w:val="22"/>
        </w:rPr>
        <w:t xml:space="preserve"> </w:t>
      </w:r>
    </w:p>
    <w:p w14:paraId="3A9F5022" w14:textId="77777777" w:rsidR="00122AA9" w:rsidRPr="00263652" w:rsidRDefault="000D763B"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Calibri"/>
          <w:bCs/>
          <w:color w:val="000000" w:themeColor="text1"/>
          <w:sz w:val="22"/>
          <w:szCs w:val="22"/>
          <w:lang w:val="fr-FR" w:eastAsia="fr-FR"/>
        </w:rPr>
        <w:t xml:space="preserve">Tout agent de la paix, </w:t>
      </w:r>
      <w:r w:rsidRPr="00263652">
        <w:rPr>
          <w:rFonts w:ascii="Calibri" w:hAnsi="Calibri" w:cs="Arial"/>
          <w:color w:val="000000" w:themeColor="text1"/>
          <w:sz w:val="22"/>
          <w:szCs w:val="22"/>
        </w:rPr>
        <w:t xml:space="preserve">le directeur des Travaux publics </w:t>
      </w:r>
      <w:r w:rsidRPr="00263652">
        <w:rPr>
          <w:rFonts w:ascii="Calibri" w:hAnsi="Calibri" w:cs="Calibri"/>
          <w:bCs/>
          <w:color w:val="000000" w:themeColor="text1"/>
          <w:sz w:val="22"/>
          <w:szCs w:val="22"/>
          <w:lang w:val="fr-FR" w:eastAsia="fr-FR"/>
        </w:rPr>
        <w:t>ou son représentant et tout fonctionnaire désigné de la Municipalité</w:t>
      </w:r>
      <w:r w:rsidR="00122AA9" w:rsidRPr="00263652">
        <w:rPr>
          <w:rFonts w:ascii="Calibri" w:hAnsi="Calibri" w:cs="Arial"/>
          <w:color w:val="000000" w:themeColor="text1"/>
          <w:sz w:val="22"/>
          <w:szCs w:val="22"/>
        </w:rPr>
        <w:t xml:space="preserve">, doit faire observer les dispositions du présent règlement ayant trait au stationnement. </w:t>
      </w:r>
    </w:p>
    <w:p w14:paraId="0CD1F049" w14:textId="77777777" w:rsidR="00662C1D" w:rsidRPr="00263652" w:rsidRDefault="00A512EF"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Le</w:t>
      </w:r>
      <w:r w:rsidR="00662C1D" w:rsidRPr="00263652">
        <w:rPr>
          <w:rFonts w:ascii="Calibri" w:hAnsi="Calibri"/>
          <w:color w:val="000000" w:themeColor="text1"/>
          <w:sz w:val="22"/>
          <w:szCs w:val="22"/>
        </w:rPr>
        <w:t xml:space="preserve"> directeur </w:t>
      </w:r>
      <w:r w:rsidR="000D763B" w:rsidRPr="00263652">
        <w:rPr>
          <w:rFonts w:ascii="Calibri" w:hAnsi="Calibri"/>
          <w:color w:val="000000" w:themeColor="text1"/>
          <w:sz w:val="22"/>
          <w:szCs w:val="22"/>
        </w:rPr>
        <w:t>des Travaux publics</w:t>
      </w:r>
      <w:r w:rsidR="00662C1D" w:rsidRPr="00263652">
        <w:rPr>
          <w:rFonts w:ascii="Calibri" w:hAnsi="Calibri"/>
          <w:color w:val="000000" w:themeColor="text1"/>
          <w:sz w:val="22"/>
          <w:szCs w:val="22"/>
        </w:rPr>
        <w:t xml:space="preserve"> ou son représentant est autorisé, au moyen d'une signalisation mobile, à limiter et à prohiber le stationnement pour toute raison de nécessité ou d'urgence. Il peut également faire remorquer ou remiser, aux frais du propriétaire, tout véhicule stationné illégalement ou stationné à un end</w:t>
      </w:r>
      <w:r w:rsidRPr="00263652">
        <w:rPr>
          <w:rFonts w:ascii="Calibri" w:hAnsi="Calibri"/>
          <w:color w:val="000000" w:themeColor="text1"/>
          <w:sz w:val="22"/>
          <w:szCs w:val="22"/>
        </w:rPr>
        <w:t>roit où il nuit aux opérations.</w:t>
      </w:r>
    </w:p>
    <w:p w14:paraId="6CFBE261" w14:textId="77777777" w:rsidR="006A0DD7" w:rsidRPr="00263652" w:rsidRDefault="00CD1B10" w:rsidP="00E24E64">
      <w:pPr>
        <w:autoSpaceDE w:val="0"/>
        <w:autoSpaceDN w:val="0"/>
        <w:adjustRightInd w:val="0"/>
        <w:spacing w:before="120"/>
        <w:ind w:left="851" w:hanging="851"/>
        <w:jc w:val="both"/>
        <w:rPr>
          <w:rFonts w:ascii="Calibri" w:hAnsi="Calibri" w:cs="Arial"/>
          <w:color w:val="000000" w:themeColor="text1"/>
          <w:sz w:val="22"/>
          <w:szCs w:val="22"/>
        </w:rPr>
      </w:pPr>
      <w:r>
        <w:rPr>
          <w:rFonts w:ascii="Calibri" w:hAnsi="Calibri" w:cs="Arial"/>
          <w:color w:val="000000" w:themeColor="text1"/>
          <w:sz w:val="22"/>
          <w:szCs w:val="22"/>
        </w:rPr>
        <w:t>9</w:t>
      </w:r>
      <w:r w:rsidR="00A512EF" w:rsidRPr="00263652">
        <w:rPr>
          <w:rFonts w:ascii="Calibri" w:hAnsi="Calibri" w:cs="Arial"/>
          <w:color w:val="000000" w:themeColor="text1"/>
          <w:sz w:val="22"/>
          <w:szCs w:val="22"/>
        </w:rPr>
        <w:t>.4</w:t>
      </w:r>
      <w:r w:rsidR="00A512EF" w:rsidRPr="00263652">
        <w:rPr>
          <w:rFonts w:ascii="Calibri" w:hAnsi="Calibri" w:cs="Arial"/>
          <w:color w:val="000000" w:themeColor="text1"/>
          <w:sz w:val="22"/>
          <w:szCs w:val="22"/>
        </w:rPr>
        <w:tab/>
        <w:t>TRAVAUX DE VOIRIE, DE DÉNEIGEMENT ET ÉVÉNEMENTS SPÉCIAUX</w:t>
      </w:r>
    </w:p>
    <w:p w14:paraId="1628967B" w14:textId="77777777" w:rsidR="006A0DD7" w:rsidRPr="00263652" w:rsidRDefault="006A0DD7"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Lorsque des travaux d'excavation ou de voiri</w:t>
      </w:r>
      <w:r w:rsidR="00AE3131" w:rsidRPr="00263652">
        <w:rPr>
          <w:rFonts w:ascii="Calibri" w:hAnsi="Calibri" w:cs="Arial"/>
          <w:color w:val="000000" w:themeColor="text1"/>
          <w:sz w:val="22"/>
          <w:szCs w:val="22"/>
        </w:rPr>
        <w:t xml:space="preserve">e, incluant l'enlèvement et le </w:t>
      </w:r>
      <w:r w:rsidRPr="00263652">
        <w:rPr>
          <w:rFonts w:ascii="Calibri" w:hAnsi="Calibri" w:cs="Arial"/>
          <w:color w:val="000000" w:themeColor="text1"/>
          <w:sz w:val="22"/>
          <w:szCs w:val="22"/>
        </w:rPr>
        <w:t>déblaiement de la neige, sont effectués dans une rue publique, ou à</w:t>
      </w:r>
      <w:r w:rsidR="00AE3131" w:rsidRPr="00263652">
        <w:rPr>
          <w:rFonts w:ascii="Calibri" w:hAnsi="Calibri" w:cs="Arial"/>
          <w:color w:val="000000" w:themeColor="text1"/>
          <w:sz w:val="22"/>
          <w:szCs w:val="22"/>
        </w:rPr>
        <w:t xml:space="preserve"> </w:t>
      </w:r>
      <w:r w:rsidRPr="00263652">
        <w:rPr>
          <w:rFonts w:ascii="Calibri" w:hAnsi="Calibri" w:cs="Arial"/>
          <w:color w:val="000000" w:themeColor="text1"/>
          <w:sz w:val="22"/>
          <w:szCs w:val="22"/>
        </w:rPr>
        <w:t>l'occasion d'un incendie, d'une parade, procession, démonstration publique,</w:t>
      </w:r>
      <w:r w:rsidR="00AE3131" w:rsidRPr="00263652">
        <w:rPr>
          <w:rFonts w:ascii="Calibri" w:hAnsi="Calibri" w:cs="Arial"/>
          <w:color w:val="000000" w:themeColor="text1"/>
          <w:sz w:val="22"/>
          <w:szCs w:val="22"/>
        </w:rPr>
        <w:t xml:space="preserve"> </w:t>
      </w:r>
      <w:r w:rsidRPr="00263652">
        <w:rPr>
          <w:rFonts w:ascii="Calibri" w:hAnsi="Calibri" w:cs="Arial"/>
          <w:color w:val="000000" w:themeColor="text1"/>
          <w:sz w:val="22"/>
          <w:szCs w:val="22"/>
        </w:rPr>
        <w:t>accident, ou dans tout autre cas où la chose est j</w:t>
      </w:r>
      <w:r w:rsidR="00AE3131" w:rsidRPr="00263652">
        <w:rPr>
          <w:rFonts w:ascii="Calibri" w:hAnsi="Calibri" w:cs="Arial"/>
          <w:color w:val="000000" w:themeColor="text1"/>
          <w:sz w:val="22"/>
          <w:szCs w:val="22"/>
        </w:rPr>
        <w:t xml:space="preserve">ugée nécessaire dans l'intérêt </w:t>
      </w:r>
      <w:r w:rsidRPr="00263652">
        <w:rPr>
          <w:rFonts w:ascii="Calibri" w:hAnsi="Calibri" w:cs="Arial"/>
          <w:color w:val="000000" w:themeColor="text1"/>
          <w:sz w:val="22"/>
          <w:szCs w:val="22"/>
        </w:rPr>
        <w:t>de la séc</w:t>
      </w:r>
      <w:r w:rsidR="00A512EF" w:rsidRPr="00263652">
        <w:rPr>
          <w:rFonts w:ascii="Calibri" w:hAnsi="Calibri" w:cs="Arial"/>
          <w:color w:val="000000" w:themeColor="text1"/>
          <w:sz w:val="22"/>
          <w:szCs w:val="22"/>
        </w:rPr>
        <w:t xml:space="preserve">urité publique ou du bon ordre, un agent de la paix, </w:t>
      </w:r>
      <w:r w:rsidRPr="00263652">
        <w:rPr>
          <w:rFonts w:ascii="Calibri" w:hAnsi="Calibri" w:cs="Arial"/>
          <w:color w:val="000000" w:themeColor="text1"/>
          <w:sz w:val="22"/>
          <w:szCs w:val="22"/>
        </w:rPr>
        <w:t xml:space="preserve">le </w:t>
      </w:r>
      <w:r w:rsidR="00BC0721" w:rsidRPr="00263652">
        <w:rPr>
          <w:rFonts w:ascii="Calibri" w:hAnsi="Calibri" w:cs="Arial"/>
          <w:color w:val="000000" w:themeColor="text1"/>
          <w:sz w:val="22"/>
          <w:szCs w:val="22"/>
        </w:rPr>
        <w:t>directeur de</w:t>
      </w:r>
      <w:r w:rsidR="00662C1D" w:rsidRPr="00263652">
        <w:rPr>
          <w:rFonts w:ascii="Calibri" w:hAnsi="Calibri" w:cs="Arial"/>
          <w:color w:val="000000" w:themeColor="text1"/>
          <w:sz w:val="22"/>
          <w:szCs w:val="22"/>
        </w:rPr>
        <w:t xml:space="preserve">s Travaux publics </w:t>
      </w:r>
      <w:r w:rsidRPr="00263652">
        <w:rPr>
          <w:rFonts w:ascii="Calibri" w:hAnsi="Calibri" w:cs="Arial"/>
          <w:color w:val="000000" w:themeColor="text1"/>
          <w:sz w:val="22"/>
          <w:szCs w:val="22"/>
        </w:rPr>
        <w:t xml:space="preserve">ou </w:t>
      </w:r>
      <w:r w:rsidR="00BC0721" w:rsidRPr="00263652">
        <w:rPr>
          <w:rFonts w:ascii="Calibri" w:hAnsi="Calibri" w:cs="Arial"/>
          <w:color w:val="000000" w:themeColor="text1"/>
          <w:sz w:val="22"/>
          <w:szCs w:val="22"/>
        </w:rPr>
        <w:t>son représentant</w:t>
      </w:r>
      <w:r w:rsidRPr="00263652">
        <w:rPr>
          <w:rFonts w:ascii="Calibri" w:hAnsi="Calibri" w:cs="Arial"/>
          <w:color w:val="000000" w:themeColor="text1"/>
          <w:sz w:val="22"/>
          <w:szCs w:val="22"/>
        </w:rPr>
        <w:t xml:space="preserve"> </w:t>
      </w:r>
      <w:r w:rsidR="00A512EF" w:rsidRPr="00263652">
        <w:rPr>
          <w:rFonts w:ascii="Calibri" w:hAnsi="Calibri" w:cs="Arial"/>
          <w:color w:val="000000" w:themeColor="text1"/>
          <w:sz w:val="22"/>
          <w:szCs w:val="22"/>
        </w:rPr>
        <w:t>ainsi que</w:t>
      </w:r>
      <w:r w:rsidR="00BC0721" w:rsidRPr="00263652">
        <w:rPr>
          <w:rFonts w:ascii="Calibri" w:hAnsi="Calibri" w:cs="Arial"/>
          <w:color w:val="000000" w:themeColor="text1"/>
          <w:sz w:val="22"/>
          <w:szCs w:val="22"/>
        </w:rPr>
        <w:t xml:space="preserve"> </w:t>
      </w:r>
      <w:r w:rsidR="00BC0721" w:rsidRPr="00263652">
        <w:rPr>
          <w:rFonts w:ascii="Calibri" w:hAnsi="Calibri" w:cs="Calibri"/>
          <w:bCs/>
          <w:color w:val="000000" w:themeColor="text1"/>
          <w:sz w:val="22"/>
          <w:szCs w:val="22"/>
          <w:lang w:val="fr-FR" w:eastAsia="fr-FR"/>
        </w:rPr>
        <w:t>tout fonctionnaire désigné de la Municipalité</w:t>
      </w:r>
      <w:r w:rsidR="00BC0721" w:rsidRPr="00263652">
        <w:rPr>
          <w:rFonts w:ascii="Calibri" w:hAnsi="Calibri" w:cs="Arial"/>
          <w:color w:val="000000" w:themeColor="text1"/>
          <w:sz w:val="22"/>
          <w:szCs w:val="22"/>
        </w:rPr>
        <w:t xml:space="preserve"> </w:t>
      </w:r>
      <w:r w:rsidRPr="00263652">
        <w:rPr>
          <w:rFonts w:ascii="Calibri" w:hAnsi="Calibri" w:cs="Arial"/>
          <w:color w:val="000000" w:themeColor="text1"/>
          <w:sz w:val="22"/>
          <w:szCs w:val="22"/>
        </w:rPr>
        <w:t>est autorisé à fermer toute rue ou partie de rue, à détourner la circulat</w:t>
      </w:r>
      <w:r w:rsidR="00AE3131" w:rsidRPr="00263652">
        <w:rPr>
          <w:rFonts w:ascii="Calibri" w:hAnsi="Calibri" w:cs="Arial"/>
          <w:color w:val="000000" w:themeColor="text1"/>
          <w:sz w:val="22"/>
          <w:szCs w:val="22"/>
        </w:rPr>
        <w:t xml:space="preserve">ion, à établir des rues à sens </w:t>
      </w:r>
      <w:r w:rsidRPr="00263652">
        <w:rPr>
          <w:rFonts w:ascii="Calibri" w:hAnsi="Calibri" w:cs="Arial"/>
          <w:color w:val="000000" w:themeColor="text1"/>
          <w:sz w:val="22"/>
          <w:szCs w:val="22"/>
        </w:rPr>
        <w:t>unique, et, si nécessaire, à prohiber ou limiter le stationnement sur certaines</w:t>
      </w:r>
      <w:r w:rsidR="00AE3131" w:rsidRPr="00263652">
        <w:rPr>
          <w:rFonts w:ascii="Calibri" w:hAnsi="Calibri" w:cs="Arial"/>
          <w:color w:val="000000" w:themeColor="text1"/>
          <w:sz w:val="22"/>
          <w:szCs w:val="22"/>
        </w:rPr>
        <w:t xml:space="preserve"> </w:t>
      </w:r>
      <w:r w:rsidRPr="00263652">
        <w:rPr>
          <w:rFonts w:ascii="Calibri" w:hAnsi="Calibri" w:cs="Arial"/>
          <w:color w:val="000000" w:themeColor="text1"/>
          <w:sz w:val="22"/>
          <w:szCs w:val="22"/>
        </w:rPr>
        <w:t xml:space="preserve">rues. </w:t>
      </w:r>
    </w:p>
    <w:p w14:paraId="2E21AE3F" w14:textId="77777777" w:rsidR="006A0DD7" w:rsidRPr="00263652" w:rsidRDefault="006A0DD7"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t xml:space="preserve">Des barrières mobiles et des feux avertisseurs de </w:t>
      </w:r>
      <w:r w:rsidR="00AE3131" w:rsidRPr="00263652">
        <w:rPr>
          <w:rFonts w:ascii="Calibri" w:hAnsi="Calibri" w:cs="Arial"/>
          <w:color w:val="000000" w:themeColor="text1"/>
          <w:sz w:val="22"/>
          <w:szCs w:val="22"/>
        </w:rPr>
        <w:t xml:space="preserve">danger devront être placés aux </w:t>
      </w:r>
      <w:r w:rsidRPr="00263652">
        <w:rPr>
          <w:rFonts w:ascii="Calibri" w:hAnsi="Calibri" w:cs="Arial"/>
          <w:color w:val="000000" w:themeColor="text1"/>
          <w:sz w:val="22"/>
          <w:szCs w:val="22"/>
        </w:rPr>
        <w:t>endroits où s'exécuteront des travaux. Si la rue est fermée pour cause de danger, des avis imprimés doivent être affichés sur les barrières, indiquant la fermeture</w:t>
      </w:r>
      <w:r w:rsidR="00AE3131" w:rsidRPr="00263652">
        <w:rPr>
          <w:rFonts w:ascii="Calibri" w:hAnsi="Calibri" w:cs="Arial"/>
          <w:color w:val="000000" w:themeColor="text1"/>
          <w:sz w:val="22"/>
          <w:szCs w:val="22"/>
        </w:rPr>
        <w:t xml:space="preserve"> </w:t>
      </w:r>
      <w:r w:rsidRPr="00263652">
        <w:rPr>
          <w:rFonts w:ascii="Calibri" w:hAnsi="Calibri" w:cs="Arial"/>
          <w:color w:val="000000" w:themeColor="text1"/>
          <w:sz w:val="22"/>
          <w:szCs w:val="22"/>
        </w:rPr>
        <w:t xml:space="preserve">de la rue. </w:t>
      </w:r>
    </w:p>
    <w:p w14:paraId="5D267E40" w14:textId="77777777" w:rsidR="0023609B" w:rsidRPr="00263652" w:rsidRDefault="00CD1B10" w:rsidP="00E24E64">
      <w:pPr>
        <w:autoSpaceDE w:val="0"/>
        <w:autoSpaceDN w:val="0"/>
        <w:adjustRightInd w:val="0"/>
        <w:spacing w:before="120"/>
        <w:ind w:left="851" w:hanging="851"/>
        <w:jc w:val="both"/>
        <w:rPr>
          <w:rFonts w:ascii="Calibri" w:hAnsi="Calibri" w:cs="Arial"/>
          <w:bCs/>
          <w:color w:val="000000" w:themeColor="text1"/>
          <w:sz w:val="22"/>
          <w:szCs w:val="22"/>
        </w:rPr>
      </w:pPr>
      <w:r>
        <w:rPr>
          <w:rFonts w:ascii="Calibri" w:hAnsi="Calibri" w:cs="Arial"/>
          <w:bCs/>
          <w:color w:val="000000" w:themeColor="text1"/>
          <w:sz w:val="22"/>
          <w:szCs w:val="22"/>
        </w:rPr>
        <w:t>9</w:t>
      </w:r>
      <w:r w:rsidR="0023609B" w:rsidRPr="00263652">
        <w:rPr>
          <w:rFonts w:ascii="Calibri" w:hAnsi="Calibri" w:cs="Arial"/>
          <w:bCs/>
          <w:color w:val="000000" w:themeColor="text1"/>
          <w:sz w:val="22"/>
          <w:szCs w:val="22"/>
        </w:rPr>
        <w:t>.5</w:t>
      </w:r>
      <w:r w:rsidR="0023609B" w:rsidRPr="00263652">
        <w:rPr>
          <w:rFonts w:ascii="Calibri" w:hAnsi="Calibri" w:cs="Arial"/>
          <w:bCs/>
          <w:color w:val="000000" w:themeColor="text1"/>
          <w:sz w:val="22"/>
          <w:szCs w:val="22"/>
        </w:rPr>
        <w:tab/>
      </w:r>
      <w:r w:rsidR="009E1DF2" w:rsidRPr="00263652">
        <w:rPr>
          <w:rFonts w:ascii="Calibri" w:hAnsi="Calibri" w:cs="Arial"/>
          <w:bCs/>
          <w:color w:val="000000" w:themeColor="text1"/>
          <w:sz w:val="22"/>
          <w:szCs w:val="22"/>
        </w:rPr>
        <w:t>SITUATIONS D’</w:t>
      </w:r>
      <w:r w:rsidR="0023609B" w:rsidRPr="00263652">
        <w:rPr>
          <w:rFonts w:ascii="Calibri" w:hAnsi="Calibri" w:cs="Arial"/>
          <w:bCs/>
          <w:color w:val="000000" w:themeColor="text1"/>
          <w:sz w:val="22"/>
          <w:szCs w:val="22"/>
        </w:rPr>
        <w:t>URGENCE</w:t>
      </w:r>
    </w:p>
    <w:p w14:paraId="28C65583" w14:textId="77777777" w:rsidR="0023609B" w:rsidRPr="00263652" w:rsidRDefault="006A0DD7" w:rsidP="00E24E64">
      <w:pPr>
        <w:autoSpaceDE w:val="0"/>
        <w:autoSpaceDN w:val="0"/>
        <w:adjustRightInd w:val="0"/>
        <w:spacing w:before="120"/>
        <w:ind w:left="851" w:hanging="851"/>
        <w:jc w:val="both"/>
        <w:rPr>
          <w:rFonts w:ascii="Calibri" w:hAnsi="Calibri" w:cs="Arial"/>
          <w:color w:val="000000" w:themeColor="text1"/>
          <w:sz w:val="22"/>
          <w:szCs w:val="22"/>
        </w:rPr>
      </w:pPr>
      <w:r w:rsidRPr="00263652">
        <w:rPr>
          <w:rFonts w:ascii="Calibri" w:hAnsi="Calibri" w:cs="Arial"/>
          <w:b/>
          <w:bCs/>
          <w:color w:val="000000" w:themeColor="text1"/>
          <w:sz w:val="22"/>
          <w:szCs w:val="22"/>
        </w:rPr>
        <w:tab/>
      </w:r>
      <w:r w:rsidRPr="00263652">
        <w:rPr>
          <w:rFonts w:ascii="Calibri" w:hAnsi="Calibri" w:cs="Arial"/>
          <w:color w:val="000000" w:themeColor="text1"/>
          <w:sz w:val="22"/>
          <w:szCs w:val="22"/>
        </w:rPr>
        <w:t xml:space="preserve">Le directeur </w:t>
      </w:r>
      <w:r w:rsidR="00AF53F7" w:rsidRPr="00263652">
        <w:rPr>
          <w:rFonts w:ascii="Calibri" w:hAnsi="Calibri" w:cs="Arial"/>
          <w:color w:val="000000" w:themeColor="text1"/>
          <w:sz w:val="22"/>
          <w:szCs w:val="22"/>
        </w:rPr>
        <w:t>S</w:t>
      </w:r>
      <w:r w:rsidR="00EC5F36" w:rsidRPr="00263652">
        <w:rPr>
          <w:rFonts w:ascii="Calibri" w:hAnsi="Calibri" w:cs="Arial"/>
          <w:color w:val="000000" w:themeColor="text1"/>
          <w:sz w:val="22"/>
          <w:szCs w:val="22"/>
        </w:rPr>
        <w:t>écurité</w:t>
      </w:r>
      <w:r w:rsidR="0018375C" w:rsidRPr="00263652">
        <w:rPr>
          <w:rFonts w:ascii="Calibri" w:hAnsi="Calibri" w:cs="Arial"/>
          <w:color w:val="000000" w:themeColor="text1"/>
          <w:sz w:val="22"/>
          <w:szCs w:val="22"/>
        </w:rPr>
        <w:t xml:space="preserve"> publi</w:t>
      </w:r>
      <w:r w:rsidR="00EC5F36" w:rsidRPr="00263652">
        <w:rPr>
          <w:rFonts w:ascii="Calibri" w:hAnsi="Calibri" w:cs="Arial"/>
          <w:color w:val="000000" w:themeColor="text1"/>
          <w:sz w:val="22"/>
          <w:szCs w:val="22"/>
        </w:rPr>
        <w:t>que</w:t>
      </w:r>
      <w:r w:rsidR="0018375C" w:rsidRPr="00263652">
        <w:rPr>
          <w:rFonts w:ascii="Calibri" w:hAnsi="Calibri" w:cs="Arial"/>
          <w:color w:val="000000" w:themeColor="text1"/>
          <w:sz w:val="22"/>
          <w:szCs w:val="22"/>
        </w:rPr>
        <w:t xml:space="preserve"> </w:t>
      </w:r>
      <w:r w:rsidR="00EC5F36" w:rsidRPr="00263652">
        <w:rPr>
          <w:rFonts w:ascii="Calibri" w:hAnsi="Calibri" w:cs="Arial"/>
          <w:color w:val="000000" w:themeColor="text1"/>
          <w:sz w:val="22"/>
          <w:szCs w:val="22"/>
        </w:rPr>
        <w:t xml:space="preserve">ou son représentant </w:t>
      </w:r>
      <w:r w:rsidR="009E1DF2" w:rsidRPr="00263652">
        <w:rPr>
          <w:rFonts w:ascii="Calibri" w:hAnsi="Calibri" w:cs="Arial"/>
          <w:color w:val="000000" w:themeColor="text1"/>
          <w:sz w:val="22"/>
          <w:szCs w:val="22"/>
        </w:rPr>
        <w:t>est autorisé en tout temps</w:t>
      </w:r>
      <w:r w:rsidR="0018375C" w:rsidRPr="00263652">
        <w:rPr>
          <w:rFonts w:ascii="Calibri" w:hAnsi="Calibri" w:cs="Arial"/>
          <w:color w:val="000000" w:themeColor="text1"/>
          <w:sz w:val="22"/>
          <w:szCs w:val="22"/>
        </w:rPr>
        <w:t>,</w:t>
      </w:r>
      <w:r w:rsidRPr="00263652">
        <w:rPr>
          <w:rFonts w:ascii="Calibri" w:hAnsi="Calibri" w:cs="Arial"/>
          <w:color w:val="000000" w:themeColor="text1"/>
          <w:sz w:val="22"/>
          <w:szCs w:val="22"/>
        </w:rPr>
        <w:t xml:space="preserve"> l</w:t>
      </w:r>
      <w:r w:rsidR="00AE3131" w:rsidRPr="00263652">
        <w:rPr>
          <w:rFonts w:ascii="Calibri" w:hAnsi="Calibri" w:cs="Arial"/>
          <w:color w:val="000000" w:themeColor="text1"/>
          <w:sz w:val="22"/>
          <w:szCs w:val="22"/>
        </w:rPr>
        <w:t xml:space="preserve">orsqu'il le juge </w:t>
      </w:r>
      <w:r w:rsidR="00CD59AC" w:rsidRPr="00263652">
        <w:rPr>
          <w:rFonts w:ascii="Calibri" w:hAnsi="Calibri" w:cs="Arial"/>
          <w:color w:val="000000" w:themeColor="text1"/>
          <w:sz w:val="22"/>
          <w:szCs w:val="22"/>
        </w:rPr>
        <w:t>requis</w:t>
      </w:r>
      <w:r w:rsidR="009E1DF2" w:rsidRPr="00263652">
        <w:rPr>
          <w:rFonts w:ascii="Calibri" w:hAnsi="Calibri" w:cs="Arial"/>
          <w:color w:val="000000" w:themeColor="text1"/>
          <w:sz w:val="22"/>
          <w:szCs w:val="22"/>
        </w:rPr>
        <w:t>,</w:t>
      </w:r>
      <w:r w:rsidR="00AE3131" w:rsidRPr="00263652">
        <w:rPr>
          <w:rFonts w:ascii="Calibri" w:hAnsi="Calibri" w:cs="Arial"/>
          <w:color w:val="000000" w:themeColor="text1"/>
          <w:sz w:val="22"/>
          <w:szCs w:val="22"/>
        </w:rPr>
        <w:t xml:space="preserve"> à </w:t>
      </w:r>
      <w:r w:rsidRPr="00263652">
        <w:rPr>
          <w:rFonts w:ascii="Calibri" w:hAnsi="Calibri" w:cs="Arial"/>
          <w:color w:val="000000" w:themeColor="text1"/>
          <w:sz w:val="22"/>
          <w:szCs w:val="22"/>
        </w:rPr>
        <w:t>l'occasion d'u</w:t>
      </w:r>
      <w:r w:rsidR="0018375C" w:rsidRPr="00263652">
        <w:rPr>
          <w:rFonts w:ascii="Calibri" w:hAnsi="Calibri" w:cs="Arial"/>
          <w:color w:val="000000" w:themeColor="text1"/>
          <w:sz w:val="22"/>
          <w:szCs w:val="22"/>
        </w:rPr>
        <w:t xml:space="preserve">ne </w:t>
      </w:r>
      <w:r w:rsidR="009E1DF2" w:rsidRPr="00263652">
        <w:rPr>
          <w:rFonts w:ascii="Calibri" w:hAnsi="Calibri" w:cs="Arial"/>
          <w:color w:val="000000" w:themeColor="text1"/>
          <w:sz w:val="22"/>
          <w:szCs w:val="22"/>
        </w:rPr>
        <w:t>situation d’urgence ou pour assurer la sécurité des usagers</w:t>
      </w:r>
      <w:r w:rsidR="0018375C" w:rsidRPr="00263652">
        <w:rPr>
          <w:rFonts w:ascii="Calibri" w:hAnsi="Calibri" w:cs="Arial"/>
          <w:color w:val="000000" w:themeColor="text1"/>
          <w:sz w:val="22"/>
          <w:szCs w:val="22"/>
        </w:rPr>
        <w:t xml:space="preserve">, </w:t>
      </w:r>
      <w:r w:rsidR="009E1DF2" w:rsidRPr="00263652">
        <w:rPr>
          <w:rFonts w:ascii="Calibri" w:hAnsi="Calibri" w:cs="Arial"/>
          <w:color w:val="000000" w:themeColor="text1"/>
          <w:sz w:val="22"/>
          <w:szCs w:val="22"/>
        </w:rPr>
        <w:t>à interrompre la circulation dans certaines rues ou part</w:t>
      </w:r>
      <w:r w:rsidR="003B5FD0">
        <w:rPr>
          <w:rFonts w:ascii="Calibri" w:hAnsi="Calibri" w:cs="Arial"/>
          <w:color w:val="000000" w:themeColor="text1"/>
          <w:sz w:val="22"/>
          <w:szCs w:val="22"/>
        </w:rPr>
        <w:t>i</w:t>
      </w:r>
      <w:r w:rsidR="009E1DF2" w:rsidRPr="00263652">
        <w:rPr>
          <w:rFonts w:ascii="Calibri" w:hAnsi="Calibri" w:cs="Arial"/>
          <w:color w:val="000000" w:themeColor="text1"/>
          <w:sz w:val="22"/>
          <w:szCs w:val="22"/>
        </w:rPr>
        <w:t xml:space="preserve">e de rues de la Municipalité. </w:t>
      </w:r>
    </w:p>
    <w:p w14:paraId="5BCB4A85" w14:textId="77777777" w:rsidR="006A0DD7" w:rsidRPr="00263652" w:rsidRDefault="0023609B" w:rsidP="00E24E64">
      <w:pPr>
        <w:autoSpaceDE w:val="0"/>
        <w:autoSpaceDN w:val="0"/>
        <w:adjustRightInd w:val="0"/>
        <w:spacing w:before="120"/>
        <w:ind w:left="851"/>
        <w:jc w:val="both"/>
        <w:rPr>
          <w:rFonts w:ascii="Calibri" w:hAnsi="Calibri" w:cs="Arial"/>
          <w:color w:val="000000" w:themeColor="text1"/>
          <w:sz w:val="22"/>
          <w:szCs w:val="22"/>
        </w:rPr>
      </w:pPr>
      <w:r w:rsidRPr="00263652">
        <w:rPr>
          <w:rFonts w:ascii="Calibri" w:hAnsi="Calibri" w:cs="Arial"/>
          <w:color w:val="000000" w:themeColor="text1"/>
          <w:sz w:val="22"/>
          <w:szCs w:val="22"/>
        </w:rPr>
        <w:lastRenderedPageBreak/>
        <w:t>C</w:t>
      </w:r>
      <w:r w:rsidR="00AE3131" w:rsidRPr="00263652">
        <w:rPr>
          <w:rFonts w:ascii="Calibri" w:hAnsi="Calibri" w:cs="Arial"/>
          <w:color w:val="000000" w:themeColor="text1"/>
          <w:sz w:val="22"/>
          <w:szCs w:val="22"/>
        </w:rPr>
        <w:t xml:space="preserve">ette ordonnance </w:t>
      </w:r>
      <w:r w:rsidR="006A0DD7" w:rsidRPr="00263652">
        <w:rPr>
          <w:rFonts w:ascii="Calibri" w:hAnsi="Calibri" w:cs="Arial"/>
          <w:color w:val="000000" w:themeColor="text1"/>
          <w:sz w:val="22"/>
          <w:szCs w:val="22"/>
        </w:rPr>
        <w:t>l'autorise à faire remorquer, à l</w:t>
      </w:r>
      <w:r w:rsidRPr="00263652">
        <w:rPr>
          <w:rFonts w:ascii="Calibri" w:hAnsi="Calibri" w:cs="Arial"/>
          <w:color w:val="000000" w:themeColor="text1"/>
          <w:sz w:val="22"/>
          <w:szCs w:val="22"/>
        </w:rPr>
        <w:t>’un des endroits déterminés à l’article 9.5 des présentes</w:t>
      </w:r>
      <w:r w:rsidR="006A0DD7" w:rsidRPr="00263652">
        <w:rPr>
          <w:rFonts w:ascii="Calibri" w:hAnsi="Calibri" w:cs="Arial"/>
          <w:color w:val="000000" w:themeColor="text1"/>
          <w:sz w:val="22"/>
          <w:szCs w:val="22"/>
        </w:rPr>
        <w:t>, to</w:t>
      </w:r>
      <w:r w:rsidR="00AE3131" w:rsidRPr="00263652">
        <w:rPr>
          <w:rFonts w:ascii="Calibri" w:hAnsi="Calibri" w:cs="Arial"/>
          <w:color w:val="000000" w:themeColor="text1"/>
          <w:sz w:val="22"/>
          <w:szCs w:val="22"/>
        </w:rPr>
        <w:t xml:space="preserve">ut véhicule stationné dans les </w:t>
      </w:r>
      <w:r w:rsidR="006A0DD7" w:rsidRPr="00263652">
        <w:rPr>
          <w:rFonts w:ascii="Calibri" w:hAnsi="Calibri" w:cs="Arial"/>
          <w:color w:val="000000" w:themeColor="text1"/>
          <w:sz w:val="22"/>
          <w:szCs w:val="22"/>
        </w:rPr>
        <w:t xml:space="preserve">rues pendant la durée de l'urgence neige. </w:t>
      </w:r>
    </w:p>
    <w:p w14:paraId="20F6B88B" w14:textId="77777777" w:rsidR="001272AB" w:rsidRDefault="001272AB" w:rsidP="00E24E64">
      <w:pPr>
        <w:jc w:val="both"/>
        <w:rPr>
          <w:rFonts w:ascii="Calibri" w:hAnsi="Calibri"/>
          <w:b/>
          <w:color w:val="000000" w:themeColor="text1"/>
          <w:sz w:val="22"/>
          <w:szCs w:val="22"/>
        </w:rPr>
      </w:pPr>
    </w:p>
    <w:p w14:paraId="34127960" w14:textId="77777777" w:rsidR="00520C3D" w:rsidRPr="00263652" w:rsidRDefault="00520C3D" w:rsidP="00E24E64">
      <w:pPr>
        <w:jc w:val="both"/>
        <w:rPr>
          <w:rFonts w:ascii="Calibri" w:hAnsi="Calibri"/>
          <w:b/>
          <w:color w:val="000000" w:themeColor="text1"/>
          <w:sz w:val="22"/>
          <w:szCs w:val="22"/>
        </w:rPr>
      </w:pPr>
      <w:r w:rsidRPr="00263652">
        <w:rPr>
          <w:rFonts w:ascii="Calibri" w:hAnsi="Calibri"/>
          <w:b/>
          <w:color w:val="000000" w:themeColor="text1"/>
          <w:sz w:val="22"/>
          <w:szCs w:val="22"/>
        </w:rPr>
        <w:t>A</w:t>
      </w:r>
      <w:r w:rsidR="00EF196F" w:rsidRPr="00263652">
        <w:rPr>
          <w:rFonts w:ascii="Calibri" w:hAnsi="Calibri"/>
          <w:b/>
          <w:color w:val="000000" w:themeColor="text1"/>
          <w:sz w:val="22"/>
          <w:szCs w:val="22"/>
        </w:rPr>
        <w:t xml:space="preserve">RTICLE </w:t>
      </w:r>
      <w:r w:rsidR="00B71EE4" w:rsidRPr="00263652">
        <w:rPr>
          <w:rFonts w:ascii="Calibri" w:hAnsi="Calibri"/>
          <w:b/>
          <w:color w:val="000000" w:themeColor="text1"/>
          <w:sz w:val="22"/>
          <w:szCs w:val="22"/>
        </w:rPr>
        <w:t>1</w:t>
      </w:r>
      <w:r w:rsidR="00CD1B10">
        <w:rPr>
          <w:rFonts w:ascii="Calibri" w:hAnsi="Calibri"/>
          <w:b/>
          <w:color w:val="000000" w:themeColor="text1"/>
          <w:sz w:val="22"/>
          <w:szCs w:val="22"/>
        </w:rPr>
        <w:t>0</w:t>
      </w:r>
      <w:r w:rsidR="00EF196F" w:rsidRPr="00263652">
        <w:rPr>
          <w:rFonts w:ascii="Calibri" w:hAnsi="Calibri"/>
          <w:b/>
          <w:color w:val="000000" w:themeColor="text1"/>
          <w:sz w:val="22"/>
          <w:szCs w:val="22"/>
        </w:rPr>
        <w:tab/>
        <w:t>DISPOSITION</w:t>
      </w:r>
      <w:r w:rsidR="00D30AB2" w:rsidRPr="00263652">
        <w:rPr>
          <w:rFonts w:ascii="Calibri" w:hAnsi="Calibri"/>
          <w:b/>
          <w:color w:val="000000" w:themeColor="text1"/>
          <w:sz w:val="22"/>
          <w:szCs w:val="22"/>
        </w:rPr>
        <w:t>S</w:t>
      </w:r>
      <w:r w:rsidR="00EF196F" w:rsidRPr="00263652">
        <w:rPr>
          <w:rFonts w:ascii="Calibri" w:hAnsi="Calibri"/>
          <w:b/>
          <w:color w:val="000000" w:themeColor="text1"/>
          <w:sz w:val="22"/>
          <w:szCs w:val="22"/>
        </w:rPr>
        <w:t xml:space="preserve"> </w:t>
      </w:r>
      <w:r w:rsidR="004A1CC2" w:rsidRPr="00263652">
        <w:rPr>
          <w:rFonts w:ascii="Calibri" w:hAnsi="Calibri"/>
          <w:b/>
          <w:color w:val="000000" w:themeColor="text1"/>
          <w:sz w:val="22"/>
          <w:szCs w:val="22"/>
        </w:rPr>
        <w:t>PÉNALES</w:t>
      </w:r>
    </w:p>
    <w:p w14:paraId="43C7194A" w14:textId="77777777" w:rsidR="00BC0721" w:rsidRPr="00263652" w:rsidRDefault="00BC0721" w:rsidP="00E24E64">
      <w:pPr>
        <w:autoSpaceDE w:val="0"/>
        <w:autoSpaceDN w:val="0"/>
        <w:adjustRightInd w:val="0"/>
        <w:jc w:val="both"/>
        <w:rPr>
          <w:rFonts w:ascii="Calibri" w:hAnsi="Calibri" w:cs="Arial"/>
          <w:color w:val="000000" w:themeColor="text1"/>
          <w:sz w:val="22"/>
          <w:szCs w:val="22"/>
        </w:rPr>
      </w:pPr>
    </w:p>
    <w:p w14:paraId="4821F550" w14:textId="77777777" w:rsidR="00C7527D" w:rsidRPr="00CD1B10" w:rsidRDefault="00C53116" w:rsidP="00E24E64">
      <w:pPr>
        <w:ind w:left="851" w:hanging="851"/>
        <w:jc w:val="both"/>
        <w:rPr>
          <w:rFonts w:ascii="Calibri" w:hAnsi="Calibri"/>
          <w:b/>
          <w:color w:val="000000" w:themeColor="text1"/>
          <w:sz w:val="22"/>
          <w:szCs w:val="22"/>
        </w:rPr>
      </w:pPr>
      <w:r w:rsidRPr="00922DF5">
        <w:rPr>
          <w:rFonts w:ascii="Calibri" w:hAnsi="Calibri"/>
          <w:b/>
          <w:color w:val="000000" w:themeColor="text1"/>
          <w:sz w:val="22"/>
          <w:szCs w:val="22"/>
        </w:rPr>
        <w:t>1</w:t>
      </w:r>
      <w:r w:rsidR="00CD1B10">
        <w:rPr>
          <w:rFonts w:ascii="Calibri" w:hAnsi="Calibri"/>
          <w:b/>
          <w:color w:val="000000" w:themeColor="text1"/>
          <w:sz w:val="22"/>
          <w:szCs w:val="22"/>
        </w:rPr>
        <w:t>0</w:t>
      </w:r>
      <w:r w:rsidRPr="00922DF5">
        <w:rPr>
          <w:rFonts w:ascii="Calibri" w:hAnsi="Calibri"/>
          <w:b/>
          <w:color w:val="000000" w:themeColor="text1"/>
          <w:sz w:val="22"/>
          <w:szCs w:val="22"/>
        </w:rPr>
        <w:t>.1</w:t>
      </w:r>
      <w:r w:rsidRPr="00922DF5">
        <w:rPr>
          <w:rFonts w:ascii="Calibri" w:hAnsi="Calibri"/>
          <w:b/>
          <w:color w:val="000000" w:themeColor="text1"/>
          <w:sz w:val="22"/>
          <w:szCs w:val="22"/>
        </w:rPr>
        <w:tab/>
        <w:t>INFRACTION</w:t>
      </w:r>
    </w:p>
    <w:p w14:paraId="59CCD833" w14:textId="77777777" w:rsidR="00BC0721" w:rsidRPr="00922DF5" w:rsidRDefault="00C53116" w:rsidP="00E24E64">
      <w:pPr>
        <w:spacing w:before="120"/>
        <w:ind w:left="851"/>
        <w:jc w:val="both"/>
        <w:rPr>
          <w:rFonts w:ascii="Calibri" w:hAnsi="Calibri"/>
          <w:color w:val="000000" w:themeColor="text1"/>
          <w:sz w:val="22"/>
          <w:szCs w:val="22"/>
        </w:rPr>
      </w:pPr>
      <w:r w:rsidRPr="00922DF5">
        <w:rPr>
          <w:rFonts w:ascii="Calibri" w:hAnsi="Calibri"/>
          <w:color w:val="000000" w:themeColor="text1"/>
          <w:sz w:val="22"/>
          <w:szCs w:val="22"/>
        </w:rPr>
        <w:t>Toute contravention au présent règlement constitue une infraction et t</w:t>
      </w:r>
      <w:r w:rsidR="00BC0721" w:rsidRPr="00922DF5">
        <w:rPr>
          <w:rFonts w:ascii="Calibri" w:hAnsi="Calibri" w:cs="Arial"/>
          <w:color w:val="000000" w:themeColor="text1"/>
          <w:sz w:val="22"/>
          <w:szCs w:val="22"/>
        </w:rPr>
        <w:t>oute personne qui refuse ou néglige de se conformer à un ordre, commandement ou instruction relatif aux dispositions du présent règlement,</w:t>
      </w:r>
      <w:r w:rsidR="004A1CC2" w:rsidRPr="00922DF5">
        <w:rPr>
          <w:rFonts w:ascii="Calibri" w:hAnsi="Calibri" w:cs="Arial"/>
          <w:color w:val="000000" w:themeColor="text1"/>
          <w:sz w:val="22"/>
          <w:szCs w:val="22"/>
        </w:rPr>
        <w:t xml:space="preserve"> </w:t>
      </w:r>
      <w:r w:rsidR="00BC0721" w:rsidRPr="00922DF5">
        <w:rPr>
          <w:rFonts w:ascii="Calibri" w:hAnsi="Calibri" w:cs="Arial"/>
          <w:color w:val="000000" w:themeColor="text1"/>
          <w:sz w:val="22"/>
          <w:szCs w:val="22"/>
        </w:rPr>
        <w:t xml:space="preserve">commet une infraction et est passible des pénalités prévues dans le présent règlement. </w:t>
      </w:r>
    </w:p>
    <w:p w14:paraId="228F0A13" w14:textId="77777777" w:rsidR="00172498" w:rsidRPr="00922DF5" w:rsidRDefault="00172498" w:rsidP="00E24E64">
      <w:pPr>
        <w:autoSpaceDE w:val="0"/>
        <w:autoSpaceDN w:val="0"/>
        <w:adjustRightInd w:val="0"/>
        <w:jc w:val="both"/>
        <w:rPr>
          <w:rFonts w:asciiTheme="minorHAnsi" w:hAnsiTheme="minorHAnsi"/>
          <w:color w:val="000000" w:themeColor="text1"/>
          <w:sz w:val="22"/>
          <w:szCs w:val="22"/>
        </w:rPr>
      </w:pPr>
    </w:p>
    <w:p w14:paraId="648243CE" w14:textId="77777777" w:rsidR="00C7527D" w:rsidRPr="00CD1B10" w:rsidRDefault="00C53116" w:rsidP="00E24E64">
      <w:pPr>
        <w:ind w:left="851" w:hanging="851"/>
        <w:jc w:val="both"/>
        <w:rPr>
          <w:rFonts w:ascii="Calibri" w:hAnsi="Calibri"/>
          <w:b/>
          <w:color w:val="000000" w:themeColor="text1"/>
          <w:sz w:val="22"/>
          <w:szCs w:val="22"/>
        </w:rPr>
      </w:pPr>
      <w:r w:rsidRPr="00922DF5">
        <w:rPr>
          <w:rFonts w:ascii="Calibri" w:hAnsi="Calibri"/>
          <w:b/>
          <w:color w:val="000000" w:themeColor="text1"/>
          <w:sz w:val="22"/>
          <w:szCs w:val="22"/>
        </w:rPr>
        <w:t>1</w:t>
      </w:r>
      <w:r w:rsidR="00CD1B10">
        <w:rPr>
          <w:rFonts w:ascii="Calibri" w:hAnsi="Calibri"/>
          <w:b/>
          <w:color w:val="000000" w:themeColor="text1"/>
          <w:sz w:val="22"/>
          <w:szCs w:val="22"/>
        </w:rPr>
        <w:t>0</w:t>
      </w:r>
      <w:r w:rsidRPr="00922DF5">
        <w:rPr>
          <w:rFonts w:ascii="Calibri" w:hAnsi="Calibri"/>
          <w:b/>
          <w:color w:val="000000" w:themeColor="text1"/>
          <w:sz w:val="22"/>
          <w:szCs w:val="22"/>
        </w:rPr>
        <w:t>.2</w:t>
      </w:r>
      <w:r w:rsidRPr="00922DF5">
        <w:rPr>
          <w:rFonts w:ascii="Calibri" w:hAnsi="Calibri"/>
          <w:b/>
          <w:color w:val="000000" w:themeColor="text1"/>
          <w:sz w:val="22"/>
          <w:szCs w:val="22"/>
        </w:rPr>
        <w:tab/>
        <w:t>POURSUITES PÉNALES</w:t>
      </w:r>
    </w:p>
    <w:p w14:paraId="74702BEC" w14:textId="77777777" w:rsidR="00C53116" w:rsidRPr="00263652" w:rsidRDefault="00C53116" w:rsidP="00E24E64">
      <w:pPr>
        <w:spacing w:before="120"/>
        <w:ind w:left="851"/>
        <w:jc w:val="both"/>
        <w:rPr>
          <w:rFonts w:ascii="Calibri" w:hAnsi="Calibri"/>
          <w:color w:val="000000" w:themeColor="text1"/>
          <w:sz w:val="22"/>
          <w:szCs w:val="22"/>
        </w:rPr>
      </w:pPr>
      <w:r w:rsidRPr="00922DF5">
        <w:rPr>
          <w:rFonts w:ascii="Calibri" w:hAnsi="Calibri"/>
          <w:color w:val="000000" w:themeColor="text1"/>
          <w:sz w:val="22"/>
          <w:szCs w:val="22"/>
        </w:rPr>
        <w:t>Le conseil autorise de façon générale tout agent de la paix à entreprendre des poursuites</w:t>
      </w:r>
      <w:r w:rsidRPr="00263652">
        <w:rPr>
          <w:rFonts w:ascii="Calibri" w:hAnsi="Calibri"/>
          <w:color w:val="000000" w:themeColor="text1"/>
          <w:sz w:val="22"/>
          <w:szCs w:val="22"/>
        </w:rPr>
        <w:t xml:space="preserve"> pénales contre tout contrevenant à toute disposition du présent règlement, et autorise généralement en conséquence ces personnes à délivrer les constats d’infraction utiles à cette fin. </w:t>
      </w:r>
    </w:p>
    <w:p w14:paraId="0E51E0C4" w14:textId="77777777" w:rsidR="00C53116" w:rsidRPr="00263652" w:rsidRDefault="00C53116" w:rsidP="00E24E64">
      <w:pPr>
        <w:spacing w:before="6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Le conseil autorise de plus de façon générale les agents de la paix, le directeur </w:t>
      </w:r>
      <w:r w:rsidR="00AF53F7" w:rsidRPr="00263652">
        <w:rPr>
          <w:rFonts w:ascii="Calibri" w:hAnsi="Calibri"/>
          <w:color w:val="000000" w:themeColor="text1"/>
          <w:sz w:val="22"/>
          <w:szCs w:val="22"/>
        </w:rPr>
        <w:t>de la Sécurité publique</w:t>
      </w:r>
      <w:r w:rsidRPr="00263652">
        <w:rPr>
          <w:rFonts w:ascii="Calibri" w:hAnsi="Calibri"/>
          <w:color w:val="000000" w:themeColor="text1"/>
          <w:sz w:val="22"/>
          <w:szCs w:val="22"/>
        </w:rPr>
        <w:t xml:space="preserve"> ou son représentant</w:t>
      </w:r>
      <w:r w:rsidR="00CC369E">
        <w:rPr>
          <w:rFonts w:ascii="Calibri" w:hAnsi="Calibri"/>
          <w:color w:val="000000" w:themeColor="text1"/>
          <w:sz w:val="22"/>
          <w:szCs w:val="22"/>
        </w:rPr>
        <w:t xml:space="preserve"> </w:t>
      </w:r>
      <w:r w:rsidRPr="00263652">
        <w:rPr>
          <w:rFonts w:ascii="Calibri" w:hAnsi="Calibri" w:cs="Arial"/>
          <w:color w:val="000000" w:themeColor="text1"/>
          <w:sz w:val="22"/>
          <w:szCs w:val="22"/>
        </w:rPr>
        <w:t xml:space="preserve">ainsi que </w:t>
      </w:r>
      <w:r w:rsidRPr="00263652">
        <w:rPr>
          <w:rFonts w:ascii="Calibri" w:hAnsi="Calibri" w:cs="Calibri"/>
          <w:bCs/>
          <w:color w:val="000000" w:themeColor="text1"/>
          <w:sz w:val="22"/>
          <w:szCs w:val="22"/>
          <w:lang w:val="fr-FR" w:eastAsia="fr-FR"/>
        </w:rPr>
        <w:t>tout fonctionnaire désigné de la Municipalité</w:t>
      </w:r>
      <w:r w:rsidRPr="00263652">
        <w:rPr>
          <w:rFonts w:ascii="Calibri" w:hAnsi="Calibri"/>
          <w:color w:val="000000" w:themeColor="text1"/>
          <w:sz w:val="22"/>
          <w:szCs w:val="22"/>
        </w:rPr>
        <w:t xml:space="preserve"> à entreprendre des poursuites pénales contre tout contrevenant à toute disposition du présent règlement concernant le stationnement, et autorise en conséquence ces personnes à délivrer les constats d’infraction utiles à cette fin.</w:t>
      </w:r>
    </w:p>
    <w:p w14:paraId="7628858F" w14:textId="77777777" w:rsidR="00C53116" w:rsidRPr="00263652" w:rsidRDefault="00C53116" w:rsidP="00E24E64">
      <w:pPr>
        <w:autoSpaceDE w:val="0"/>
        <w:autoSpaceDN w:val="0"/>
        <w:adjustRightInd w:val="0"/>
        <w:jc w:val="both"/>
        <w:rPr>
          <w:rFonts w:ascii="Calibri" w:hAnsi="Calibri" w:cs="Arial"/>
          <w:b/>
          <w:bCs/>
          <w:color w:val="000000" w:themeColor="text1"/>
          <w:sz w:val="22"/>
          <w:szCs w:val="22"/>
        </w:rPr>
      </w:pPr>
    </w:p>
    <w:p w14:paraId="0B98AE4C" w14:textId="77777777" w:rsidR="00C53116" w:rsidRPr="00263652" w:rsidRDefault="00C53116" w:rsidP="00E24E64">
      <w:pPr>
        <w:autoSpaceDE w:val="0"/>
        <w:autoSpaceDN w:val="0"/>
        <w:adjustRightInd w:val="0"/>
        <w:ind w:left="851" w:hanging="851"/>
        <w:jc w:val="both"/>
        <w:rPr>
          <w:rFonts w:ascii="Calibri" w:hAnsi="Calibri" w:cs="Arial"/>
          <w:b/>
          <w:bCs/>
          <w:color w:val="000000" w:themeColor="text1"/>
          <w:sz w:val="22"/>
          <w:szCs w:val="22"/>
        </w:rPr>
      </w:pPr>
      <w:r w:rsidRPr="00263652">
        <w:rPr>
          <w:rFonts w:ascii="Calibri" w:hAnsi="Calibri" w:cs="Arial"/>
          <w:b/>
          <w:bCs/>
          <w:color w:val="000000" w:themeColor="text1"/>
          <w:sz w:val="22"/>
          <w:szCs w:val="22"/>
        </w:rPr>
        <w:t>1</w:t>
      </w:r>
      <w:r w:rsidR="001272AB">
        <w:rPr>
          <w:rFonts w:ascii="Calibri" w:hAnsi="Calibri" w:cs="Arial"/>
          <w:b/>
          <w:bCs/>
          <w:color w:val="000000" w:themeColor="text1"/>
          <w:sz w:val="22"/>
          <w:szCs w:val="22"/>
        </w:rPr>
        <w:t>0</w:t>
      </w:r>
      <w:r w:rsidRPr="00263652">
        <w:rPr>
          <w:rFonts w:ascii="Calibri" w:hAnsi="Calibri" w:cs="Arial"/>
          <w:b/>
          <w:bCs/>
          <w:color w:val="000000" w:themeColor="text1"/>
          <w:sz w:val="22"/>
          <w:szCs w:val="22"/>
        </w:rPr>
        <w:t>.3</w:t>
      </w:r>
      <w:r w:rsidRPr="00263652">
        <w:rPr>
          <w:rFonts w:ascii="Calibri" w:hAnsi="Calibri" w:cs="Arial"/>
          <w:b/>
          <w:bCs/>
          <w:color w:val="000000" w:themeColor="text1"/>
          <w:sz w:val="22"/>
          <w:szCs w:val="22"/>
        </w:rPr>
        <w:tab/>
        <w:t>AMENDES</w:t>
      </w:r>
    </w:p>
    <w:p w14:paraId="7B634A16" w14:textId="77777777" w:rsidR="0094605E" w:rsidRPr="00263652" w:rsidRDefault="0094605E" w:rsidP="00E24E64">
      <w:pPr>
        <w:autoSpaceDE w:val="0"/>
        <w:autoSpaceDN w:val="0"/>
        <w:adjustRightInd w:val="0"/>
        <w:spacing w:before="180"/>
        <w:ind w:left="851" w:hanging="851"/>
        <w:jc w:val="both"/>
        <w:rPr>
          <w:rFonts w:ascii="Calibri" w:hAnsi="Calibri" w:cs="Arial"/>
          <w:bCs/>
          <w:color w:val="000000" w:themeColor="text1"/>
          <w:sz w:val="22"/>
          <w:szCs w:val="22"/>
        </w:rPr>
      </w:pPr>
      <w:r w:rsidRPr="00263652">
        <w:rPr>
          <w:rFonts w:ascii="Calibri" w:hAnsi="Calibri" w:cs="Arial"/>
          <w:bCs/>
          <w:color w:val="000000" w:themeColor="text1"/>
          <w:sz w:val="22"/>
          <w:szCs w:val="22"/>
        </w:rPr>
        <w:t>1</w:t>
      </w:r>
      <w:r w:rsidR="00C75160">
        <w:rPr>
          <w:rFonts w:ascii="Calibri" w:hAnsi="Calibri" w:cs="Arial"/>
          <w:bCs/>
          <w:color w:val="000000" w:themeColor="text1"/>
          <w:sz w:val="22"/>
          <w:szCs w:val="22"/>
        </w:rPr>
        <w:t>0</w:t>
      </w:r>
      <w:r w:rsidRPr="00263652">
        <w:rPr>
          <w:rFonts w:ascii="Calibri" w:hAnsi="Calibri" w:cs="Arial"/>
          <w:bCs/>
          <w:color w:val="000000" w:themeColor="text1"/>
          <w:sz w:val="22"/>
          <w:szCs w:val="22"/>
        </w:rPr>
        <w:t>.3.1</w:t>
      </w:r>
      <w:r w:rsidRPr="00263652">
        <w:rPr>
          <w:rFonts w:ascii="Calibri" w:hAnsi="Calibri" w:cs="Arial"/>
          <w:bCs/>
          <w:color w:val="000000" w:themeColor="text1"/>
          <w:sz w:val="22"/>
          <w:szCs w:val="22"/>
        </w:rPr>
        <w:tab/>
        <w:t>SIGNALISATION</w:t>
      </w:r>
    </w:p>
    <w:p w14:paraId="2B1E1BD7" w14:textId="77777777" w:rsidR="0094605E" w:rsidRPr="00263652" w:rsidRDefault="0094605E" w:rsidP="00E24E64">
      <w:pPr>
        <w:autoSpaceDE w:val="0"/>
        <w:autoSpaceDN w:val="0"/>
        <w:adjustRightInd w:val="0"/>
        <w:spacing w:before="180"/>
        <w:ind w:left="851"/>
        <w:jc w:val="both"/>
        <w:rPr>
          <w:rFonts w:ascii="Calibri" w:hAnsi="Calibri" w:cs="Arial"/>
          <w:color w:val="000000" w:themeColor="text1"/>
          <w:sz w:val="22"/>
          <w:szCs w:val="22"/>
        </w:rPr>
      </w:pPr>
      <w:r w:rsidRPr="00263652">
        <w:rPr>
          <w:rFonts w:ascii="Calibri" w:hAnsi="Calibri"/>
          <w:color w:val="000000" w:themeColor="text1"/>
          <w:sz w:val="22"/>
          <w:szCs w:val="22"/>
        </w:rPr>
        <w:t xml:space="preserve">Quiconque contrevient aux dispositions relatives de l’article </w:t>
      </w:r>
      <w:r w:rsidRPr="00544D19">
        <w:rPr>
          <w:rFonts w:ascii="Calibri" w:hAnsi="Calibri" w:cs="Arial"/>
          <w:b/>
          <w:color w:val="000000" w:themeColor="text1"/>
          <w:sz w:val="22"/>
          <w:szCs w:val="22"/>
        </w:rPr>
        <w:t>5.5</w:t>
      </w:r>
      <w:r w:rsidRPr="00263652">
        <w:rPr>
          <w:rFonts w:ascii="Calibri" w:hAnsi="Calibri" w:cs="Arial"/>
          <w:color w:val="000000" w:themeColor="text1"/>
          <w:sz w:val="22"/>
          <w:szCs w:val="22"/>
        </w:rPr>
        <w:t xml:space="preserve"> de ce règlement commet une infraction et est passible d’une amende de </w:t>
      </w:r>
      <w:r w:rsidRPr="00295C99">
        <w:rPr>
          <w:rFonts w:ascii="Calibri" w:hAnsi="Calibri" w:cs="Arial"/>
          <w:b/>
          <w:color w:val="000000" w:themeColor="text1"/>
          <w:sz w:val="22"/>
          <w:szCs w:val="22"/>
          <w:u w:val="single"/>
        </w:rPr>
        <w:t>500,00 $</w:t>
      </w:r>
      <w:r w:rsidR="009D35A6" w:rsidRPr="00263652">
        <w:rPr>
          <w:rFonts w:ascii="Calibri" w:hAnsi="Calibri" w:cs="Arial"/>
          <w:color w:val="000000" w:themeColor="text1"/>
          <w:sz w:val="22"/>
          <w:szCs w:val="22"/>
        </w:rPr>
        <w:t xml:space="preserve"> </w:t>
      </w:r>
      <w:r w:rsidR="00DF195D" w:rsidRPr="00263652">
        <w:rPr>
          <w:rFonts w:ascii="Calibri" w:hAnsi="Calibri" w:cs="Arial"/>
          <w:color w:val="000000" w:themeColor="text1"/>
          <w:sz w:val="22"/>
          <w:szCs w:val="22"/>
        </w:rPr>
        <w:t>plus les frais de remplacement ou de réparation de la signalisation endommagée, le cas échéant.</w:t>
      </w:r>
    </w:p>
    <w:p w14:paraId="3D1EC5AC" w14:textId="77777777" w:rsidR="0094605E" w:rsidRPr="00263652" w:rsidRDefault="0094605E" w:rsidP="00E24E64">
      <w:pPr>
        <w:autoSpaceDE w:val="0"/>
        <w:autoSpaceDN w:val="0"/>
        <w:adjustRightInd w:val="0"/>
        <w:spacing w:before="180"/>
        <w:ind w:left="851" w:hanging="851"/>
        <w:jc w:val="both"/>
        <w:rPr>
          <w:rFonts w:ascii="Calibri" w:hAnsi="Calibri" w:cs="Arial"/>
          <w:bCs/>
          <w:color w:val="000000" w:themeColor="text1"/>
          <w:sz w:val="22"/>
          <w:szCs w:val="22"/>
        </w:rPr>
      </w:pPr>
      <w:r w:rsidRPr="00263652">
        <w:rPr>
          <w:rFonts w:ascii="Calibri" w:hAnsi="Calibri" w:cs="Arial"/>
          <w:bCs/>
          <w:color w:val="000000" w:themeColor="text1"/>
          <w:sz w:val="22"/>
          <w:szCs w:val="22"/>
        </w:rPr>
        <w:t>1</w:t>
      </w:r>
      <w:r w:rsidR="00C75160">
        <w:rPr>
          <w:rFonts w:ascii="Calibri" w:hAnsi="Calibri" w:cs="Arial"/>
          <w:bCs/>
          <w:color w:val="000000" w:themeColor="text1"/>
          <w:sz w:val="22"/>
          <w:szCs w:val="22"/>
        </w:rPr>
        <w:t>0</w:t>
      </w:r>
      <w:r w:rsidRPr="00263652">
        <w:rPr>
          <w:rFonts w:ascii="Calibri" w:hAnsi="Calibri" w:cs="Arial"/>
          <w:bCs/>
          <w:color w:val="000000" w:themeColor="text1"/>
          <w:sz w:val="22"/>
          <w:szCs w:val="22"/>
        </w:rPr>
        <w:t>.3.2</w:t>
      </w:r>
      <w:r w:rsidRPr="00263652">
        <w:rPr>
          <w:rFonts w:ascii="Calibri" w:hAnsi="Calibri" w:cs="Arial"/>
          <w:bCs/>
          <w:color w:val="000000" w:themeColor="text1"/>
          <w:sz w:val="22"/>
          <w:szCs w:val="22"/>
        </w:rPr>
        <w:tab/>
        <w:t>RÈGLES GÉNÉRALES DE CIRCULATION</w:t>
      </w:r>
    </w:p>
    <w:p w14:paraId="609224A9" w14:textId="77777777" w:rsidR="00BC0721" w:rsidRPr="00263652" w:rsidRDefault="000D692D" w:rsidP="00E24E64">
      <w:pPr>
        <w:autoSpaceDE w:val="0"/>
        <w:autoSpaceDN w:val="0"/>
        <w:adjustRightInd w:val="0"/>
        <w:spacing w:before="180"/>
        <w:ind w:left="851"/>
        <w:jc w:val="both"/>
        <w:rPr>
          <w:rFonts w:ascii="Calibri" w:hAnsi="Calibri" w:cs="Arial"/>
          <w:color w:val="000000" w:themeColor="text1"/>
          <w:sz w:val="22"/>
          <w:szCs w:val="22"/>
        </w:rPr>
      </w:pPr>
      <w:r w:rsidRPr="00263652">
        <w:rPr>
          <w:rFonts w:ascii="Calibri" w:hAnsi="Calibri"/>
          <w:color w:val="000000" w:themeColor="text1"/>
          <w:sz w:val="22"/>
          <w:szCs w:val="22"/>
        </w:rPr>
        <w:t xml:space="preserve">Quiconque contrevient aux dispositions relatives </w:t>
      </w:r>
      <w:r w:rsidRPr="00263652">
        <w:rPr>
          <w:rFonts w:ascii="Calibri" w:hAnsi="Calibri" w:cs="Arial"/>
          <w:color w:val="000000" w:themeColor="text1"/>
          <w:sz w:val="22"/>
          <w:szCs w:val="22"/>
        </w:rPr>
        <w:t>aux</w:t>
      </w:r>
      <w:r w:rsidR="00BC0721" w:rsidRPr="00263652">
        <w:rPr>
          <w:rFonts w:ascii="Calibri" w:hAnsi="Calibri" w:cs="Arial"/>
          <w:color w:val="000000" w:themeColor="text1"/>
          <w:sz w:val="22"/>
          <w:szCs w:val="22"/>
        </w:rPr>
        <w:t xml:space="preserve"> articles </w:t>
      </w:r>
      <w:r w:rsidR="0094605E" w:rsidRPr="00544D19">
        <w:rPr>
          <w:rFonts w:ascii="Calibri" w:hAnsi="Calibri" w:cs="Arial"/>
          <w:b/>
          <w:color w:val="000000" w:themeColor="text1"/>
          <w:sz w:val="22"/>
          <w:szCs w:val="22"/>
        </w:rPr>
        <w:t>6.1.2</w:t>
      </w:r>
      <w:r w:rsidR="0094605E" w:rsidRPr="00544D19">
        <w:rPr>
          <w:rFonts w:ascii="Calibri" w:hAnsi="Calibri" w:cs="Arial"/>
          <w:color w:val="000000" w:themeColor="text1"/>
          <w:sz w:val="22"/>
          <w:szCs w:val="22"/>
        </w:rPr>
        <w:t xml:space="preserve">, </w:t>
      </w:r>
      <w:r w:rsidR="0094605E" w:rsidRPr="00544D19">
        <w:rPr>
          <w:rFonts w:ascii="Calibri" w:hAnsi="Calibri" w:cs="Arial"/>
          <w:b/>
          <w:color w:val="000000" w:themeColor="text1"/>
          <w:sz w:val="22"/>
          <w:szCs w:val="22"/>
        </w:rPr>
        <w:t>6.1.3</w:t>
      </w:r>
      <w:r w:rsidR="0094605E" w:rsidRPr="00544D19">
        <w:rPr>
          <w:rFonts w:ascii="Calibri" w:hAnsi="Calibri" w:cs="Arial"/>
          <w:color w:val="000000" w:themeColor="text1"/>
          <w:sz w:val="22"/>
          <w:szCs w:val="22"/>
        </w:rPr>
        <w:t xml:space="preserve">, </w:t>
      </w:r>
      <w:r w:rsidR="0094605E" w:rsidRPr="00544D19">
        <w:rPr>
          <w:rFonts w:ascii="Calibri" w:hAnsi="Calibri" w:cs="Arial"/>
          <w:b/>
          <w:color w:val="000000" w:themeColor="text1"/>
          <w:sz w:val="22"/>
          <w:szCs w:val="22"/>
        </w:rPr>
        <w:t>6.1.4</w:t>
      </w:r>
      <w:r w:rsidR="0094605E" w:rsidRPr="00544D19">
        <w:rPr>
          <w:rFonts w:ascii="Calibri" w:hAnsi="Calibri" w:cs="Arial"/>
          <w:color w:val="000000" w:themeColor="text1"/>
          <w:sz w:val="22"/>
          <w:szCs w:val="22"/>
        </w:rPr>
        <w:t xml:space="preserve">, </w:t>
      </w:r>
      <w:r w:rsidR="0094605E" w:rsidRPr="00544D19">
        <w:rPr>
          <w:rFonts w:ascii="Calibri" w:hAnsi="Calibri" w:cs="Arial"/>
          <w:b/>
          <w:color w:val="000000" w:themeColor="text1"/>
          <w:sz w:val="22"/>
          <w:szCs w:val="22"/>
        </w:rPr>
        <w:t>6.1.5</w:t>
      </w:r>
      <w:r w:rsidR="0094605E" w:rsidRPr="00263652">
        <w:rPr>
          <w:rFonts w:ascii="Calibri" w:hAnsi="Calibri" w:cs="Arial"/>
          <w:color w:val="000000" w:themeColor="text1"/>
          <w:sz w:val="22"/>
          <w:szCs w:val="22"/>
        </w:rPr>
        <w:t xml:space="preserve">, </w:t>
      </w:r>
      <w:r w:rsidR="00DF195D" w:rsidRPr="00263652">
        <w:rPr>
          <w:rFonts w:ascii="Calibri" w:hAnsi="Calibri" w:cs="Arial"/>
          <w:color w:val="000000" w:themeColor="text1"/>
          <w:sz w:val="22"/>
          <w:szCs w:val="22"/>
        </w:rPr>
        <w:t xml:space="preserve">et </w:t>
      </w:r>
      <w:r w:rsidR="0094605E" w:rsidRPr="00544D19">
        <w:rPr>
          <w:rFonts w:ascii="Calibri" w:hAnsi="Calibri" w:cs="Arial"/>
          <w:b/>
          <w:color w:val="000000" w:themeColor="text1"/>
          <w:sz w:val="22"/>
          <w:szCs w:val="22"/>
        </w:rPr>
        <w:t>6.1.6</w:t>
      </w:r>
      <w:r w:rsidR="0094605E" w:rsidRPr="00263652">
        <w:rPr>
          <w:rFonts w:ascii="Calibri" w:hAnsi="Calibri" w:cs="Arial"/>
          <w:color w:val="000000" w:themeColor="text1"/>
          <w:sz w:val="22"/>
          <w:szCs w:val="22"/>
        </w:rPr>
        <w:t xml:space="preserve">, </w:t>
      </w:r>
      <w:r w:rsidR="00BC0721" w:rsidRPr="00263652">
        <w:rPr>
          <w:rFonts w:ascii="Calibri" w:hAnsi="Calibri" w:cs="Arial"/>
          <w:color w:val="000000" w:themeColor="text1"/>
          <w:sz w:val="22"/>
          <w:szCs w:val="22"/>
        </w:rPr>
        <w:t xml:space="preserve">de ce règlement commet une infraction et est passible d’une amende de </w:t>
      </w:r>
      <w:r w:rsidRPr="00295C99">
        <w:rPr>
          <w:rFonts w:ascii="Calibri" w:hAnsi="Calibri" w:cs="Arial"/>
          <w:b/>
          <w:color w:val="000000" w:themeColor="text1"/>
          <w:sz w:val="22"/>
          <w:szCs w:val="22"/>
          <w:u w:val="single"/>
        </w:rPr>
        <w:t>75</w:t>
      </w:r>
      <w:r w:rsidR="00BC0721" w:rsidRPr="00295C99">
        <w:rPr>
          <w:rFonts w:ascii="Calibri" w:hAnsi="Calibri" w:cs="Arial"/>
          <w:b/>
          <w:color w:val="000000" w:themeColor="text1"/>
          <w:sz w:val="22"/>
          <w:szCs w:val="22"/>
          <w:u w:val="single"/>
        </w:rPr>
        <w:t>,00 $</w:t>
      </w:r>
      <w:r w:rsidR="00BC0721" w:rsidRPr="00263652">
        <w:rPr>
          <w:rFonts w:ascii="Calibri" w:hAnsi="Calibri" w:cs="Arial"/>
          <w:color w:val="000000" w:themeColor="text1"/>
          <w:sz w:val="22"/>
          <w:szCs w:val="22"/>
        </w:rPr>
        <w:t xml:space="preserve">. </w:t>
      </w:r>
    </w:p>
    <w:p w14:paraId="619544AE" w14:textId="77777777" w:rsidR="0053406D" w:rsidRPr="00263652" w:rsidRDefault="0053406D" w:rsidP="00E24E64">
      <w:pPr>
        <w:autoSpaceDE w:val="0"/>
        <w:autoSpaceDN w:val="0"/>
        <w:adjustRightInd w:val="0"/>
        <w:spacing w:before="180"/>
        <w:ind w:left="851" w:hanging="851"/>
        <w:jc w:val="both"/>
        <w:rPr>
          <w:rFonts w:ascii="Calibri" w:hAnsi="Calibri" w:cs="Arial"/>
          <w:bCs/>
          <w:color w:val="000000" w:themeColor="text1"/>
          <w:sz w:val="22"/>
          <w:szCs w:val="22"/>
        </w:rPr>
      </w:pPr>
      <w:r w:rsidRPr="00263652">
        <w:rPr>
          <w:rFonts w:ascii="Calibri" w:hAnsi="Calibri" w:cs="Arial"/>
          <w:bCs/>
          <w:color w:val="000000" w:themeColor="text1"/>
          <w:sz w:val="22"/>
          <w:szCs w:val="22"/>
        </w:rPr>
        <w:t>1</w:t>
      </w:r>
      <w:r>
        <w:rPr>
          <w:rFonts w:ascii="Calibri" w:hAnsi="Calibri" w:cs="Arial"/>
          <w:bCs/>
          <w:color w:val="000000" w:themeColor="text1"/>
          <w:sz w:val="22"/>
          <w:szCs w:val="22"/>
        </w:rPr>
        <w:t>0</w:t>
      </w:r>
      <w:r w:rsidRPr="00263652">
        <w:rPr>
          <w:rFonts w:ascii="Calibri" w:hAnsi="Calibri" w:cs="Arial"/>
          <w:bCs/>
          <w:color w:val="000000" w:themeColor="text1"/>
          <w:sz w:val="22"/>
          <w:szCs w:val="22"/>
        </w:rPr>
        <w:t>.3.</w:t>
      </w:r>
      <w:r w:rsidR="003A54DC">
        <w:rPr>
          <w:rFonts w:ascii="Calibri" w:hAnsi="Calibri" w:cs="Arial"/>
          <w:bCs/>
          <w:color w:val="000000" w:themeColor="text1"/>
          <w:sz w:val="22"/>
          <w:szCs w:val="22"/>
        </w:rPr>
        <w:t>3</w:t>
      </w:r>
      <w:r w:rsidRPr="00263652">
        <w:rPr>
          <w:rFonts w:ascii="Calibri" w:hAnsi="Calibri" w:cs="Arial"/>
          <w:bCs/>
          <w:color w:val="000000" w:themeColor="text1"/>
          <w:sz w:val="22"/>
          <w:szCs w:val="22"/>
        </w:rPr>
        <w:tab/>
        <w:t>CIRCULATION</w:t>
      </w:r>
      <w:r>
        <w:rPr>
          <w:rFonts w:ascii="Calibri" w:hAnsi="Calibri" w:cs="Arial"/>
          <w:bCs/>
          <w:color w:val="000000" w:themeColor="text1"/>
          <w:sz w:val="22"/>
          <w:szCs w:val="22"/>
        </w:rPr>
        <w:t xml:space="preserve"> DES VÉHICULES DE LIVRAISON</w:t>
      </w:r>
    </w:p>
    <w:p w14:paraId="3678A685" w14:textId="77777777" w:rsidR="0053406D" w:rsidRPr="003A54DC" w:rsidRDefault="0053406D" w:rsidP="00E24E64">
      <w:pPr>
        <w:autoSpaceDE w:val="0"/>
        <w:autoSpaceDN w:val="0"/>
        <w:adjustRightInd w:val="0"/>
        <w:spacing w:before="180"/>
        <w:ind w:left="851"/>
        <w:jc w:val="both"/>
        <w:rPr>
          <w:rFonts w:ascii="Calibri" w:hAnsi="Calibri" w:cs="Arial"/>
          <w:color w:val="000000" w:themeColor="text1"/>
          <w:sz w:val="22"/>
          <w:szCs w:val="22"/>
        </w:rPr>
      </w:pPr>
      <w:r w:rsidRPr="00263652">
        <w:rPr>
          <w:rFonts w:ascii="Calibri" w:hAnsi="Calibri"/>
          <w:color w:val="000000" w:themeColor="text1"/>
          <w:sz w:val="22"/>
          <w:szCs w:val="22"/>
        </w:rPr>
        <w:t xml:space="preserve">Quiconque contrevient aux dispositions relatives </w:t>
      </w:r>
      <w:r w:rsidRPr="00263652">
        <w:rPr>
          <w:rFonts w:ascii="Calibri" w:hAnsi="Calibri" w:cs="Arial"/>
          <w:color w:val="000000" w:themeColor="text1"/>
          <w:sz w:val="22"/>
          <w:szCs w:val="22"/>
        </w:rPr>
        <w:t xml:space="preserve">aux articles </w:t>
      </w:r>
      <w:r w:rsidRPr="00544D19">
        <w:rPr>
          <w:rFonts w:ascii="Calibri" w:hAnsi="Calibri" w:cs="Arial"/>
          <w:b/>
          <w:color w:val="000000" w:themeColor="text1"/>
          <w:sz w:val="22"/>
          <w:szCs w:val="22"/>
        </w:rPr>
        <w:t>6.</w:t>
      </w:r>
      <w:r>
        <w:rPr>
          <w:rFonts w:ascii="Calibri" w:hAnsi="Calibri" w:cs="Arial"/>
          <w:b/>
          <w:color w:val="000000" w:themeColor="text1"/>
          <w:sz w:val="22"/>
          <w:szCs w:val="22"/>
        </w:rPr>
        <w:t>2</w:t>
      </w:r>
      <w:r w:rsidRPr="00544D19">
        <w:rPr>
          <w:rFonts w:ascii="Calibri" w:hAnsi="Calibri" w:cs="Arial"/>
          <w:b/>
          <w:color w:val="000000" w:themeColor="text1"/>
          <w:sz w:val="22"/>
          <w:szCs w:val="22"/>
        </w:rPr>
        <w:t>.</w:t>
      </w:r>
      <w:r w:rsidR="003A54DC">
        <w:rPr>
          <w:rFonts w:ascii="Calibri" w:hAnsi="Calibri" w:cs="Arial"/>
          <w:b/>
          <w:color w:val="000000" w:themeColor="text1"/>
          <w:sz w:val="22"/>
          <w:szCs w:val="22"/>
        </w:rPr>
        <w:t>1</w:t>
      </w:r>
      <w:r w:rsidRPr="00263652">
        <w:rPr>
          <w:rFonts w:ascii="Calibri" w:hAnsi="Calibri" w:cs="Arial"/>
          <w:color w:val="000000" w:themeColor="text1"/>
          <w:sz w:val="22"/>
          <w:szCs w:val="22"/>
        </w:rPr>
        <w:t xml:space="preserve"> et </w:t>
      </w:r>
      <w:r w:rsidRPr="00544D19">
        <w:rPr>
          <w:rFonts w:ascii="Calibri" w:hAnsi="Calibri" w:cs="Arial"/>
          <w:b/>
          <w:color w:val="000000" w:themeColor="text1"/>
          <w:sz w:val="22"/>
          <w:szCs w:val="22"/>
        </w:rPr>
        <w:t>6.</w:t>
      </w:r>
      <w:r w:rsidR="003A54DC">
        <w:rPr>
          <w:rFonts w:ascii="Calibri" w:hAnsi="Calibri" w:cs="Arial"/>
          <w:b/>
          <w:color w:val="000000" w:themeColor="text1"/>
          <w:sz w:val="22"/>
          <w:szCs w:val="22"/>
        </w:rPr>
        <w:t>2</w:t>
      </w:r>
      <w:r w:rsidRPr="00544D19">
        <w:rPr>
          <w:rFonts w:ascii="Calibri" w:hAnsi="Calibri" w:cs="Arial"/>
          <w:b/>
          <w:color w:val="000000" w:themeColor="text1"/>
          <w:sz w:val="22"/>
          <w:szCs w:val="22"/>
        </w:rPr>
        <w:t>.</w:t>
      </w:r>
      <w:r w:rsidR="003A54DC">
        <w:rPr>
          <w:rFonts w:ascii="Calibri" w:hAnsi="Calibri" w:cs="Arial"/>
          <w:b/>
          <w:color w:val="000000" w:themeColor="text1"/>
          <w:sz w:val="22"/>
          <w:szCs w:val="22"/>
        </w:rPr>
        <w:t>2</w:t>
      </w:r>
      <w:r w:rsidRPr="00263652">
        <w:rPr>
          <w:rFonts w:ascii="Calibri" w:hAnsi="Calibri" w:cs="Arial"/>
          <w:color w:val="000000" w:themeColor="text1"/>
          <w:sz w:val="22"/>
          <w:szCs w:val="22"/>
        </w:rPr>
        <w:t xml:space="preserve">, de ce règlement commet une infraction et est passible d’une amende de </w:t>
      </w:r>
      <w:r w:rsidRPr="00295C99">
        <w:rPr>
          <w:rFonts w:ascii="Calibri" w:hAnsi="Calibri" w:cs="Arial"/>
          <w:b/>
          <w:color w:val="000000" w:themeColor="text1"/>
          <w:sz w:val="22"/>
          <w:szCs w:val="22"/>
          <w:u w:val="single"/>
        </w:rPr>
        <w:t>75,00 $</w:t>
      </w:r>
      <w:r w:rsidRPr="00263652">
        <w:rPr>
          <w:rFonts w:ascii="Calibri" w:hAnsi="Calibri" w:cs="Arial"/>
          <w:color w:val="000000" w:themeColor="text1"/>
          <w:sz w:val="22"/>
          <w:szCs w:val="22"/>
        </w:rPr>
        <w:t xml:space="preserve">. </w:t>
      </w:r>
    </w:p>
    <w:p w14:paraId="4D9917F4" w14:textId="77777777" w:rsidR="00312B00" w:rsidRPr="00263652" w:rsidRDefault="00312B00" w:rsidP="00E24E64">
      <w:pPr>
        <w:autoSpaceDE w:val="0"/>
        <w:autoSpaceDN w:val="0"/>
        <w:adjustRightInd w:val="0"/>
        <w:spacing w:before="180"/>
        <w:ind w:left="851" w:hanging="851"/>
        <w:jc w:val="both"/>
        <w:rPr>
          <w:rFonts w:ascii="Calibri" w:hAnsi="Calibri" w:cs="Arial"/>
          <w:bCs/>
          <w:color w:val="000000" w:themeColor="text1"/>
          <w:sz w:val="22"/>
          <w:szCs w:val="22"/>
        </w:rPr>
      </w:pPr>
      <w:r w:rsidRPr="00263652">
        <w:rPr>
          <w:rFonts w:ascii="Calibri" w:hAnsi="Calibri" w:cs="Arial"/>
          <w:bCs/>
          <w:color w:val="000000" w:themeColor="text1"/>
          <w:sz w:val="22"/>
          <w:szCs w:val="22"/>
        </w:rPr>
        <w:t>1</w:t>
      </w:r>
      <w:r w:rsidR="00C75160">
        <w:rPr>
          <w:rFonts w:ascii="Calibri" w:hAnsi="Calibri" w:cs="Arial"/>
          <w:bCs/>
          <w:color w:val="000000" w:themeColor="text1"/>
          <w:sz w:val="22"/>
          <w:szCs w:val="22"/>
        </w:rPr>
        <w:t>0</w:t>
      </w:r>
      <w:r w:rsidRPr="00263652">
        <w:rPr>
          <w:rFonts w:ascii="Calibri" w:hAnsi="Calibri" w:cs="Arial"/>
          <w:bCs/>
          <w:color w:val="000000" w:themeColor="text1"/>
          <w:sz w:val="22"/>
          <w:szCs w:val="22"/>
        </w:rPr>
        <w:t>.3.</w:t>
      </w:r>
      <w:r w:rsidR="003A54DC">
        <w:rPr>
          <w:rFonts w:ascii="Calibri" w:hAnsi="Calibri" w:cs="Arial"/>
          <w:bCs/>
          <w:color w:val="000000" w:themeColor="text1"/>
          <w:sz w:val="22"/>
          <w:szCs w:val="22"/>
        </w:rPr>
        <w:t>4</w:t>
      </w:r>
      <w:r w:rsidRPr="00263652">
        <w:rPr>
          <w:rFonts w:ascii="Calibri" w:hAnsi="Calibri" w:cs="Arial"/>
          <w:bCs/>
          <w:color w:val="000000" w:themeColor="text1"/>
          <w:sz w:val="22"/>
          <w:szCs w:val="22"/>
        </w:rPr>
        <w:tab/>
      </w:r>
      <w:r w:rsidRPr="00263652">
        <w:rPr>
          <w:rFonts w:ascii="Calibri" w:hAnsi="Calibri" w:cs="Calibri"/>
          <w:color w:val="000000" w:themeColor="text1"/>
          <w:sz w:val="22"/>
          <w:szCs w:val="22"/>
        </w:rPr>
        <w:t>CIRCULATION DES</w:t>
      </w:r>
      <w:r w:rsidR="0053406D">
        <w:rPr>
          <w:rFonts w:ascii="Calibri" w:hAnsi="Calibri" w:cs="Calibri"/>
          <w:color w:val="000000" w:themeColor="text1"/>
          <w:sz w:val="22"/>
          <w:szCs w:val="22"/>
        </w:rPr>
        <w:t xml:space="preserve"> </w:t>
      </w:r>
      <w:r w:rsidR="00DF195D" w:rsidRPr="00263652">
        <w:rPr>
          <w:rFonts w:ascii="Calibri" w:hAnsi="Calibri" w:cs="Calibri"/>
          <w:color w:val="000000" w:themeColor="text1"/>
          <w:sz w:val="22"/>
          <w:szCs w:val="22"/>
        </w:rPr>
        <w:t>VÉHICULE</w:t>
      </w:r>
      <w:r w:rsidR="0053406D">
        <w:rPr>
          <w:rFonts w:ascii="Calibri" w:hAnsi="Calibri" w:cs="Calibri"/>
          <w:color w:val="000000" w:themeColor="text1"/>
          <w:sz w:val="22"/>
          <w:szCs w:val="22"/>
        </w:rPr>
        <w:t>S</w:t>
      </w:r>
      <w:r w:rsidR="00DF195D" w:rsidRPr="00263652">
        <w:rPr>
          <w:rFonts w:ascii="Calibri" w:hAnsi="Calibri" w:cs="Calibri"/>
          <w:color w:val="000000" w:themeColor="text1"/>
          <w:sz w:val="22"/>
          <w:szCs w:val="22"/>
        </w:rPr>
        <w:t xml:space="preserve"> HIPPOMOBILES ET CHEVAUX</w:t>
      </w:r>
    </w:p>
    <w:p w14:paraId="0538CB1A" w14:textId="77777777" w:rsidR="00312B00" w:rsidRPr="00263652" w:rsidRDefault="00312B00" w:rsidP="00E24E64">
      <w:pPr>
        <w:autoSpaceDE w:val="0"/>
        <w:autoSpaceDN w:val="0"/>
        <w:adjustRightInd w:val="0"/>
        <w:spacing w:before="180"/>
        <w:ind w:left="851"/>
        <w:jc w:val="both"/>
        <w:rPr>
          <w:rFonts w:ascii="Calibri" w:hAnsi="Calibri" w:cs="Arial"/>
          <w:color w:val="000000" w:themeColor="text1"/>
          <w:sz w:val="22"/>
          <w:szCs w:val="22"/>
        </w:rPr>
      </w:pPr>
      <w:r w:rsidRPr="00263652">
        <w:rPr>
          <w:rFonts w:ascii="Calibri" w:hAnsi="Calibri"/>
          <w:color w:val="000000" w:themeColor="text1"/>
          <w:sz w:val="22"/>
          <w:szCs w:val="22"/>
        </w:rPr>
        <w:t xml:space="preserve">Quiconque contrevient aux dispositions relatives </w:t>
      </w:r>
      <w:r w:rsidRPr="00263652">
        <w:rPr>
          <w:rFonts w:ascii="Calibri" w:hAnsi="Calibri" w:cs="Arial"/>
          <w:color w:val="000000" w:themeColor="text1"/>
          <w:sz w:val="22"/>
          <w:szCs w:val="22"/>
        </w:rPr>
        <w:t xml:space="preserve">aux articles </w:t>
      </w:r>
      <w:r w:rsidR="00DF195D" w:rsidRPr="00295C99">
        <w:rPr>
          <w:rFonts w:ascii="Calibri" w:hAnsi="Calibri" w:cs="Arial"/>
          <w:b/>
          <w:color w:val="000000" w:themeColor="text1"/>
          <w:sz w:val="22"/>
          <w:szCs w:val="22"/>
        </w:rPr>
        <w:t>6.</w:t>
      </w:r>
      <w:r w:rsidR="003A54DC">
        <w:rPr>
          <w:rFonts w:ascii="Calibri" w:hAnsi="Calibri" w:cs="Arial"/>
          <w:b/>
          <w:color w:val="000000" w:themeColor="text1"/>
          <w:sz w:val="22"/>
          <w:szCs w:val="22"/>
        </w:rPr>
        <w:t>3</w:t>
      </w:r>
      <w:r w:rsidR="00DF195D" w:rsidRPr="00295C99">
        <w:rPr>
          <w:rFonts w:ascii="Calibri" w:hAnsi="Calibri" w:cs="Arial"/>
          <w:b/>
          <w:color w:val="000000" w:themeColor="text1"/>
          <w:sz w:val="22"/>
          <w:szCs w:val="22"/>
        </w:rPr>
        <w:t>.1</w:t>
      </w:r>
      <w:r w:rsidR="00DF195D" w:rsidRPr="00263652">
        <w:rPr>
          <w:rFonts w:ascii="Calibri" w:hAnsi="Calibri" w:cs="Arial"/>
          <w:color w:val="000000" w:themeColor="text1"/>
          <w:sz w:val="22"/>
          <w:szCs w:val="22"/>
        </w:rPr>
        <w:t xml:space="preserve">, </w:t>
      </w:r>
      <w:r w:rsidR="00DF195D" w:rsidRPr="00295C99">
        <w:rPr>
          <w:rFonts w:ascii="Calibri" w:hAnsi="Calibri" w:cs="Arial"/>
          <w:b/>
          <w:color w:val="000000" w:themeColor="text1"/>
          <w:sz w:val="22"/>
          <w:szCs w:val="22"/>
        </w:rPr>
        <w:t>6.</w:t>
      </w:r>
      <w:r w:rsidR="003A54DC">
        <w:rPr>
          <w:rFonts w:ascii="Calibri" w:hAnsi="Calibri" w:cs="Arial"/>
          <w:b/>
          <w:color w:val="000000" w:themeColor="text1"/>
          <w:sz w:val="22"/>
          <w:szCs w:val="22"/>
        </w:rPr>
        <w:t>3</w:t>
      </w:r>
      <w:r w:rsidR="00DF195D" w:rsidRPr="00295C99">
        <w:rPr>
          <w:rFonts w:ascii="Calibri" w:hAnsi="Calibri" w:cs="Arial"/>
          <w:b/>
          <w:color w:val="000000" w:themeColor="text1"/>
          <w:sz w:val="22"/>
          <w:szCs w:val="22"/>
        </w:rPr>
        <w:t>.2</w:t>
      </w:r>
      <w:r w:rsidR="00DF195D" w:rsidRPr="00263652">
        <w:rPr>
          <w:rFonts w:ascii="Calibri" w:hAnsi="Calibri" w:cs="Arial"/>
          <w:color w:val="000000" w:themeColor="text1"/>
          <w:sz w:val="22"/>
          <w:szCs w:val="22"/>
        </w:rPr>
        <w:t xml:space="preserve"> </w:t>
      </w:r>
      <w:r w:rsidR="00295C99">
        <w:rPr>
          <w:rFonts w:ascii="Calibri" w:hAnsi="Calibri" w:cs="Arial"/>
          <w:color w:val="000000" w:themeColor="text1"/>
          <w:sz w:val="22"/>
          <w:szCs w:val="22"/>
        </w:rPr>
        <w:t>et</w:t>
      </w:r>
      <w:r w:rsidR="00DF195D" w:rsidRPr="00263652">
        <w:rPr>
          <w:rFonts w:ascii="Calibri" w:hAnsi="Calibri" w:cs="Arial"/>
          <w:color w:val="000000" w:themeColor="text1"/>
          <w:sz w:val="22"/>
          <w:szCs w:val="22"/>
        </w:rPr>
        <w:t xml:space="preserve"> </w:t>
      </w:r>
      <w:r w:rsidR="00DF195D" w:rsidRPr="00295C99">
        <w:rPr>
          <w:rFonts w:ascii="Calibri" w:hAnsi="Calibri" w:cs="Arial"/>
          <w:b/>
          <w:color w:val="000000" w:themeColor="text1"/>
          <w:sz w:val="22"/>
          <w:szCs w:val="22"/>
        </w:rPr>
        <w:t>6.</w:t>
      </w:r>
      <w:r w:rsidR="003A54DC">
        <w:rPr>
          <w:rFonts w:ascii="Calibri" w:hAnsi="Calibri" w:cs="Arial"/>
          <w:b/>
          <w:color w:val="000000" w:themeColor="text1"/>
          <w:sz w:val="22"/>
          <w:szCs w:val="22"/>
        </w:rPr>
        <w:t>3</w:t>
      </w:r>
      <w:r w:rsidR="00DF195D" w:rsidRPr="00295C99">
        <w:rPr>
          <w:rFonts w:ascii="Calibri" w:hAnsi="Calibri" w:cs="Arial"/>
          <w:b/>
          <w:color w:val="000000" w:themeColor="text1"/>
          <w:sz w:val="22"/>
          <w:szCs w:val="22"/>
        </w:rPr>
        <w:t>.3</w:t>
      </w:r>
      <w:r w:rsidR="00DF195D" w:rsidRPr="00263652">
        <w:rPr>
          <w:rFonts w:ascii="Calibri" w:hAnsi="Calibri" w:cs="Arial"/>
          <w:color w:val="000000" w:themeColor="text1"/>
          <w:sz w:val="22"/>
          <w:szCs w:val="22"/>
        </w:rPr>
        <w:t xml:space="preserve"> </w:t>
      </w:r>
      <w:r w:rsidRPr="00263652">
        <w:rPr>
          <w:rFonts w:ascii="Calibri" w:hAnsi="Calibri" w:cs="Arial"/>
          <w:color w:val="000000" w:themeColor="text1"/>
          <w:sz w:val="22"/>
          <w:szCs w:val="22"/>
        </w:rPr>
        <w:t xml:space="preserve">de ce règlement commet une infraction et est passible d’une amende de </w:t>
      </w:r>
      <w:r w:rsidRPr="00295C99">
        <w:rPr>
          <w:rFonts w:ascii="Calibri" w:hAnsi="Calibri" w:cs="Arial"/>
          <w:b/>
          <w:color w:val="000000" w:themeColor="text1"/>
          <w:sz w:val="22"/>
          <w:szCs w:val="22"/>
          <w:u w:val="single"/>
        </w:rPr>
        <w:t>75,00 $</w:t>
      </w:r>
      <w:r w:rsidR="00295C99">
        <w:rPr>
          <w:rFonts w:ascii="Calibri" w:hAnsi="Calibri" w:cs="Arial"/>
          <w:color w:val="000000" w:themeColor="text1"/>
          <w:sz w:val="22"/>
          <w:szCs w:val="22"/>
        </w:rPr>
        <w:t>.</w:t>
      </w:r>
    </w:p>
    <w:p w14:paraId="6ED467A7" w14:textId="77777777" w:rsidR="00403D20" w:rsidRPr="00263652" w:rsidRDefault="00403D20" w:rsidP="00E24E64">
      <w:pPr>
        <w:autoSpaceDE w:val="0"/>
        <w:autoSpaceDN w:val="0"/>
        <w:adjustRightInd w:val="0"/>
        <w:spacing w:before="180"/>
        <w:ind w:left="851" w:hanging="851"/>
        <w:jc w:val="both"/>
        <w:rPr>
          <w:rFonts w:ascii="Calibri" w:hAnsi="Calibri" w:cs="Arial"/>
          <w:bCs/>
          <w:color w:val="000000" w:themeColor="text1"/>
          <w:sz w:val="22"/>
          <w:szCs w:val="22"/>
        </w:rPr>
      </w:pPr>
      <w:r w:rsidRPr="00263652">
        <w:rPr>
          <w:rFonts w:ascii="Calibri" w:hAnsi="Calibri" w:cs="Arial"/>
          <w:bCs/>
          <w:color w:val="000000" w:themeColor="text1"/>
          <w:sz w:val="22"/>
          <w:szCs w:val="22"/>
        </w:rPr>
        <w:t>1</w:t>
      </w:r>
      <w:r w:rsidR="00C75160">
        <w:rPr>
          <w:rFonts w:ascii="Calibri" w:hAnsi="Calibri" w:cs="Arial"/>
          <w:bCs/>
          <w:color w:val="000000" w:themeColor="text1"/>
          <w:sz w:val="22"/>
          <w:szCs w:val="22"/>
        </w:rPr>
        <w:t>0</w:t>
      </w:r>
      <w:r w:rsidRPr="00263652">
        <w:rPr>
          <w:rFonts w:ascii="Calibri" w:hAnsi="Calibri" w:cs="Arial"/>
          <w:bCs/>
          <w:color w:val="000000" w:themeColor="text1"/>
          <w:sz w:val="22"/>
          <w:szCs w:val="22"/>
        </w:rPr>
        <w:t>.3.</w:t>
      </w:r>
      <w:r w:rsidR="003A54DC">
        <w:rPr>
          <w:rFonts w:ascii="Calibri" w:hAnsi="Calibri" w:cs="Arial"/>
          <w:bCs/>
          <w:color w:val="000000" w:themeColor="text1"/>
          <w:sz w:val="22"/>
          <w:szCs w:val="22"/>
        </w:rPr>
        <w:t>5</w:t>
      </w:r>
      <w:r w:rsidRPr="00263652">
        <w:rPr>
          <w:rFonts w:ascii="Calibri" w:hAnsi="Calibri" w:cs="Arial"/>
          <w:bCs/>
          <w:color w:val="000000" w:themeColor="text1"/>
          <w:sz w:val="22"/>
          <w:szCs w:val="22"/>
        </w:rPr>
        <w:tab/>
      </w:r>
      <w:r w:rsidRPr="00263652">
        <w:rPr>
          <w:rFonts w:ascii="Calibri" w:hAnsi="Calibri" w:cs="Calibri"/>
          <w:color w:val="000000" w:themeColor="text1"/>
          <w:sz w:val="22"/>
          <w:szCs w:val="22"/>
        </w:rPr>
        <w:t>STATIONNEMENT</w:t>
      </w:r>
    </w:p>
    <w:p w14:paraId="65996F3F" w14:textId="77777777" w:rsidR="00403D20" w:rsidRPr="00263652" w:rsidRDefault="00403D20" w:rsidP="00E24E64">
      <w:pPr>
        <w:autoSpaceDE w:val="0"/>
        <w:autoSpaceDN w:val="0"/>
        <w:adjustRightInd w:val="0"/>
        <w:spacing w:before="180"/>
        <w:ind w:left="851"/>
        <w:jc w:val="both"/>
        <w:rPr>
          <w:rFonts w:ascii="Calibri" w:hAnsi="Calibri" w:cs="Arial"/>
          <w:color w:val="000000" w:themeColor="text1"/>
          <w:sz w:val="22"/>
          <w:szCs w:val="22"/>
        </w:rPr>
      </w:pPr>
      <w:r w:rsidRPr="00263652">
        <w:rPr>
          <w:rFonts w:ascii="Calibri" w:hAnsi="Calibri"/>
          <w:color w:val="000000" w:themeColor="text1"/>
          <w:sz w:val="22"/>
          <w:szCs w:val="22"/>
        </w:rPr>
        <w:t xml:space="preserve">Quiconque contrevient aux dispositions relatives </w:t>
      </w:r>
      <w:r w:rsidRPr="00263652">
        <w:rPr>
          <w:rFonts w:ascii="Calibri" w:hAnsi="Calibri" w:cs="Arial"/>
          <w:color w:val="000000" w:themeColor="text1"/>
          <w:sz w:val="22"/>
          <w:szCs w:val="22"/>
        </w:rPr>
        <w:t xml:space="preserve">aux articles </w:t>
      </w:r>
      <w:r w:rsidR="0053406D">
        <w:rPr>
          <w:rFonts w:ascii="Calibri" w:hAnsi="Calibri" w:cs="Arial"/>
          <w:b/>
          <w:color w:val="000000" w:themeColor="text1"/>
          <w:sz w:val="22"/>
          <w:szCs w:val="22"/>
        </w:rPr>
        <w:t>7</w:t>
      </w:r>
      <w:r w:rsidRPr="00295C99">
        <w:rPr>
          <w:rFonts w:ascii="Calibri" w:hAnsi="Calibri" w:cs="Arial"/>
          <w:b/>
          <w:color w:val="000000" w:themeColor="text1"/>
          <w:sz w:val="22"/>
          <w:szCs w:val="22"/>
        </w:rPr>
        <w:t>.1</w:t>
      </w:r>
      <w:r w:rsidR="0053406D">
        <w:rPr>
          <w:rFonts w:ascii="Calibri" w:hAnsi="Calibri" w:cs="Arial"/>
          <w:color w:val="000000" w:themeColor="text1"/>
          <w:sz w:val="22"/>
          <w:szCs w:val="22"/>
        </w:rPr>
        <w:t xml:space="preserve"> à </w:t>
      </w:r>
      <w:r w:rsidR="0053406D">
        <w:rPr>
          <w:rFonts w:ascii="Calibri" w:hAnsi="Calibri" w:cs="Arial"/>
          <w:b/>
          <w:color w:val="000000" w:themeColor="text1"/>
          <w:sz w:val="22"/>
          <w:szCs w:val="22"/>
        </w:rPr>
        <w:t>7</w:t>
      </w:r>
      <w:r w:rsidR="00F657C1" w:rsidRPr="00295C99">
        <w:rPr>
          <w:rFonts w:ascii="Calibri" w:hAnsi="Calibri" w:cs="Arial"/>
          <w:b/>
          <w:color w:val="000000" w:themeColor="text1"/>
          <w:sz w:val="22"/>
          <w:szCs w:val="22"/>
        </w:rPr>
        <w:t>.13</w:t>
      </w:r>
      <w:r w:rsidR="00F657C1" w:rsidRPr="00263652">
        <w:rPr>
          <w:rFonts w:ascii="Calibri" w:hAnsi="Calibri" w:cs="Arial"/>
          <w:color w:val="000000" w:themeColor="text1"/>
          <w:sz w:val="22"/>
          <w:szCs w:val="22"/>
        </w:rPr>
        <w:t xml:space="preserve"> </w:t>
      </w:r>
      <w:r w:rsidRPr="00263652">
        <w:rPr>
          <w:rFonts w:ascii="Calibri" w:hAnsi="Calibri" w:cs="Arial"/>
          <w:color w:val="000000" w:themeColor="text1"/>
          <w:sz w:val="22"/>
          <w:szCs w:val="22"/>
        </w:rPr>
        <w:t xml:space="preserve">de ce règlement commet une infraction et est passible d’une amende de </w:t>
      </w:r>
      <w:r w:rsidR="007B5D4C">
        <w:rPr>
          <w:rFonts w:ascii="Calibri" w:hAnsi="Calibri" w:cs="Arial"/>
          <w:b/>
          <w:color w:val="000000" w:themeColor="text1"/>
          <w:sz w:val="22"/>
          <w:szCs w:val="22"/>
          <w:u w:val="single"/>
        </w:rPr>
        <w:t>10</w:t>
      </w:r>
      <w:r w:rsidRPr="00295C99">
        <w:rPr>
          <w:rFonts w:ascii="Calibri" w:hAnsi="Calibri" w:cs="Arial"/>
          <w:b/>
          <w:color w:val="000000" w:themeColor="text1"/>
          <w:sz w:val="22"/>
          <w:szCs w:val="22"/>
          <w:u w:val="single"/>
        </w:rPr>
        <w:t>0,00 $</w:t>
      </w:r>
      <w:r w:rsidR="00295C99">
        <w:rPr>
          <w:rFonts w:ascii="Calibri" w:hAnsi="Calibri" w:cs="Arial"/>
          <w:color w:val="000000" w:themeColor="text1"/>
          <w:sz w:val="22"/>
          <w:szCs w:val="22"/>
        </w:rPr>
        <w:t>.</w:t>
      </w:r>
    </w:p>
    <w:p w14:paraId="4A4DAE36" w14:textId="77777777" w:rsidR="00D13F37" w:rsidRPr="00D13F37" w:rsidRDefault="00D13F37" w:rsidP="00E24E64">
      <w:pPr>
        <w:spacing w:before="180"/>
        <w:ind w:left="851" w:hanging="851"/>
        <w:jc w:val="both"/>
        <w:rPr>
          <w:i/>
          <w:color w:val="000000" w:themeColor="text1"/>
          <w:sz w:val="18"/>
          <w:szCs w:val="18"/>
        </w:rPr>
      </w:pPr>
      <w:r w:rsidRPr="00D13F37">
        <w:rPr>
          <w:i/>
          <w:color w:val="000000" w:themeColor="text1"/>
          <w:sz w:val="18"/>
          <w:szCs w:val="18"/>
        </w:rPr>
        <w:t>Modifié par le règlement RA-605-08-2020</w:t>
      </w:r>
    </w:p>
    <w:p w14:paraId="21211DCB" w14:textId="77777777" w:rsidR="00520C3D" w:rsidRPr="00263652" w:rsidRDefault="000D692D" w:rsidP="00E24E64">
      <w:pPr>
        <w:spacing w:before="180"/>
        <w:ind w:left="851" w:hanging="851"/>
        <w:jc w:val="both"/>
        <w:rPr>
          <w:rFonts w:ascii="Calibri" w:hAnsi="Calibri"/>
          <w:color w:val="000000" w:themeColor="text1"/>
          <w:sz w:val="22"/>
          <w:szCs w:val="22"/>
        </w:rPr>
      </w:pPr>
      <w:r w:rsidRPr="00263652">
        <w:rPr>
          <w:rFonts w:ascii="Calibri" w:hAnsi="Calibri"/>
          <w:color w:val="000000" w:themeColor="text1"/>
          <w:sz w:val="22"/>
          <w:szCs w:val="22"/>
        </w:rPr>
        <w:t>1</w:t>
      </w:r>
      <w:r w:rsidR="00C75160">
        <w:rPr>
          <w:rFonts w:ascii="Calibri" w:hAnsi="Calibri"/>
          <w:color w:val="000000" w:themeColor="text1"/>
          <w:sz w:val="22"/>
          <w:szCs w:val="22"/>
        </w:rPr>
        <w:t>0</w:t>
      </w:r>
      <w:r w:rsidRPr="00263652">
        <w:rPr>
          <w:rFonts w:ascii="Calibri" w:hAnsi="Calibri"/>
          <w:color w:val="000000" w:themeColor="text1"/>
          <w:sz w:val="22"/>
          <w:szCs w:val="22"/>
        </w:rPr>
        <w:t>.</w:t>
      </w:r>
      <w:r w:rsidR="00403D20" w:rsidRPr="00263652">
        <w:rPr>
          <w:rFonts w:ascii="Calibri" w:hAnsi="Calibri"/>
          <w:color w:val="000000" w:themeColor="text1"/>
          <w:sz w:val="22"/>
          <w:szCs w:val="22"/>
        </w:rPr>
        <w:t>3.</w:t>
      </w:r>
      <w:r w:rsidR="003A54DC">
        <w:rPr>
          <w:rFonts w:ascii="Calibri" w:hAnsi="Calibri"/>
          <w:color w:val="000000" w:themeColor="text1"/>
          <w:sz w:val="22"/>
          <w:szCs w:val="22"/>
        </w:rPr>
        <w:t>6</w:t>
      </w:r>
      <w:r w:rsidRPr="00263652">
        <w:rPr>
          <w:rFonts w:ascii="Calibri" w:hAnsi="Calibri"/>
          <w:color w:val="000000" w:themeColor="text1"/>
          <w:sz w:val="22"/>
          <w:szCs w:val="22"/>
        </w:rPr>
        <w:tab/>
        <w:t>AUTRES DISPOSITIONS</w:t>
      </w:r>
    </w:p>
    <w:p w14:paraId="0E80B5DD" w14:textId="77777777" w:rsidR="00520C3D" w:rsidRPr="00263652" w:rsidRDefault="00520C3D" w:rsidP="00E24E64">
      <w:pPr>
        <w:spacing w:before="18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Si une infraction dure plus d’un jour, l’infraction commise à chacune des journées constitue une infraction distincte et les pénalités édictées pour chacune des infractions peuvent être imposées pour chaque jour que dure l’infraction. </w:t>
      </w:r>
    </w:p>
    <w:p w14:paraId="7ACD8CD7" w14:textId="77777777" w:rsidR="00520C3D" w:rsidRPr="00263652" w:rsidRDefault="00520C3D" w:rsidP="00E24E64">
      <w:pPr>
        <w:spacing w:before="18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Malgré les recours pénaux, la municipalité peut exercer, lorsque le Conseil le juge pertinent, tous les recours nécessaires pour faire respecter les dispositions du présent règlement. </w:t>
      </w:r>
    </w:p>
    <w:p w14:paraId="3AA0FEBB" w14:textId="77777777" w:rsidR="00520C3D" w:rsidRPr="00263652" w:rsidRDefault="00520C3D" w:rsidP="00E24E64">
      <w:pPr>
        <w:spacing w:before="180"/>
        <w:ind w:left="851"/>
        <w:jc w:val="both"/>
        <w:rPr>
          <w:rFonts w:ascii="Calibri" w:hAnsi="Calibri"/>
          <w:color w:val="000000" w:themeColor="text1"/>
          <w:sz w:val="22"/>
          <w:szCs w:val="22"/>
        </w:rPr>
      </w:pPr>
      <w:r w:rsidRPr="00263652">
        <w:rPr>
          <w:rFonts w:ascii="Calibri" w:hAnsi="Calibri"/>
          <w:color w:val="000000" w:themeColor="text1"/>
          <w:sz w:val="22"/>
          <w:szCs w:val="22"/>
        </w:rPr>
        <w:t>Lors du prononcé de la sentence, le tribunal compétent peut</w:t>
      </w:r>
      <w:r w:rsidR="00403D20" w:rsidRPr="00263652">
        <w:rPr>
          <w:rFonts w:ascii="Calibri" w:hAnsi="Calibri"/>
          <w:color w:val="000000" w:themeColor="text1"/>
          <w:sz w:val="22"/>
          <w:szCs w:val="22"/>
        </w:rPr>
        <w:t xml:space="preserve"> ordonner</w:t>
      </w:r>
      <w:r w:rsidRPr="00263652">
        <w:rPr>
          <w:rFonts w:ascii="Calibri" w:hAnsi="Calibri"/>
          <w:color w:val="000000" w:themeColor="text1"/>
          <w:sz w:val="22"/>
          <w:szCs w:val="22"/>
        </w:rPr>
        <w:t>, outre condamner le contrevenant au paiement d’une amende,</w:t>
      </w:r>
      <w:r w:rsidR="00403D20" w:rsidRPr="00263652">
        <w:rPr>
          <w:rFonts w:ascii="Calibri" w:hAnsi="Calibri"/>
          <w:color w:val="000000" w:themeColor="text1"/>
          <w:sz w:val="22"/>
          <w:szCs w:val="22"/>
        </w:rPr>
        <w:t xml:space="preserve"> </w:t>
      </w:r>
      <w:r w:rsidRPr="00263652">
        <w:rPr>
          <w:rFonts w:ascii="Calibri" w:hAnsi="Calibri"/>
          <w:color w:val="000000" w:themeColor="text1"/>
          <w:sz w:val="22"/>
          <w:szCs w:val="22"/>
        </w:rPr>
        <w:t xml:space="preserve">que celui-ci prenne les dispositions nécessaires pour faire cesser ladite nuisance et qu’à défaut d’exécution dans le délai prescrit, que de telles dispositions soient prises par la </w:t>
      </w:r>
      <w:r w:rsidR="00BC0721" w:rsidRPr="00263652">
        <w:rPr>
          <w:rFonts w:ascii="Calibri" w:hAnsi="Calibri"/>
          <w:color w:val="000000" w:themeColor="text1"/>
          <w:sz w:val="22"/>
          <w:szCs w:val="22"/>
        </w:rPr>
        <w:t>M</w:t>
      </w:r>
      <w:r w:rsidRPr="00263652">
        <w:rPr>
          <w:rFonts w:ascii="Calibri" w:hAnsi="Calibri"/>
          <w:color w:val="000000" w:themeColor="text1"/>
          <w:sz w:val="22"/>
          <w:szCs w:val="22"/>
        </w:rPr>
        <w:t>unicipalité aux frais du contrevenant.</w:t>
      </w:r>
    </w:p>
    <w:p w14:paraId="4D5911B1" w14:textId="77777777" w:rsidR="00057936" w:rsidRPr="00263652" w:rsidRDefault="00AF53F7" w:rsidP="00E24E64">
      <w:pPr>
        <w:spacing w:before="120"/>
        <w:ind w:left="851" w:hanging="851"/>
        <w:jc w:val="both"/>
        <w:rPr>
          <w:rFonts w:ascii="Calibri" w:hAnsi="Calibri"/>
          <w:color w:val="000000" w:themeColor="text1"/>
          <w:sz w:val="22"/>
          <w:szCs w:val="22"/>
        </w:rPr>
      </w:pPr>
      <w:r w:rsidRPr="00263652">
        <w:rPr>
          <w:rFonts w:ascii="Calibri" w:hAnsi="Calibri"/>
          <w:color w:val="000000" w:themeColor="text1"/>
          <w:sz w:val="22"/>
          <w:szCs w:val="22"/>
        </w:rPr>
        <w:lastRenderedPageBreak/>
        <w:t>1</w:t>
      </w:r>
      <w:r w:rsidR="00C75160">
        <w:rPr>
          <w:rFonts w:ascii="Calibri" w:hAnsi="Calibri"/>
          <w:color w:val="000000" w:themeColor="text1"/>
          <w:sz w:val="22"/>
          <w:szCs w:val="22"/>
        </w:rPr>
        <w:t>0</w:t>
      </w:r>
      <w:r w:rsidR="003A54DC">
        <w:rPr>
          <w:rFonts w:ascii="Calibri" w:hAnsi="Calibri"/>
          <w:color w:val="000000" w:themeColor="text1"/>
          <w:sz w:val="22"/>
          <w:szCs w:val="22"/>
        </w:rPr>
        <w:t>.3.7</w:t>
      </w:r>
      <w:r w:rsidRPr="00263652">
        <w:rPr>
          <w:rFonts w:ascii="Calibri" w:hAnsi="Calibri"/>
          <w:color w:val="000000" w:themeColor="text1"/>
          <w:sz w:val="22"/>
          <w:szCs w:val="22"/>
        </w:rPr>
        <w:tab/>
        <w:t>Quiconque commet une infraction en vertu du présent règlement et tente de se soustraire à l’application de</w:t>
      </w:r>
      <w:r w:rsidR="003A54DC">
        <w:rPr>
          <w:rFonts w:ascii="Calibri" w:hAnsi="Calibri"/>
          <w:color w:val="000000" w:themeColor="text1"/>
          <w:sz w:val="22"/>
          <w:szCs w:val="22"/>
        </w:rPr>
        <w:t xml:space="preserve">s </w:t>
      </w:r>
      <w:r w:rsidRPr="00263652">
        <w:rPr>
          <w:rFonts w:ascii="Calibri" w:hAnsi="Calibri"/>
          <w:color w:val="000000" w:themeColor="text1"/>
          <w:sz w:val="22"/>
          <w:szCs w:val="22"/>
        </w:rPr>
        <w:t>article</w:t>
      </w:r>
      <w:r w:rsidR="003A54DC">
        <w:rPr>
          <w:rFonts w:ascii="Calibri" w:hAnsi="Calibri"/>
          <w:color w:val="000000" w:themeColor="text1"/>
          <w:sz w:val="22"/>
          <w:szCs w:val="22"/>
        </w:rPr>
        <w:t>s</w:t>
      </w:r>
      <w:r w:rsidRPr="00263652">
        <w:rPr>
          <w:rFonts w:ascii="Calibri" w:hAnsi="Calibri"/>
          <w:color w:val="000000" w:themeColor="text1"/>
          <w:sz w:val="22"/>
          <w:szCs w:val="22"/>
        </w:rPr>
        <w:t xml:space="preserve"> </w:t>
      </w:r>
      <w:r w:rsidR="003A54DC" w:rsidRPr="003A54DC">
        <w:rPr>
          <w:rFonts w:ascii="Calibri" w:hAnsi="Calibri"/>
          <w:b/>
          <w:color w:val="000000" w:themeColor="text1"/>
          <w:sz w:val="22"/>
          <w:szCs w:val="22"/>
        </w:rPr>
        <w:t>10.1</w:t>
      </w:r>
      <w:r w:rsidR="003A54DC">
        <w:rPr>
          <w:rFonts w:ascii="Calibri" w:hAnsi="Calibri"/>
          <w:color w:val="000000" w:themeColor="text1"/>
          <w:sz w:val="22"/>
          <w:szCs w:val="22"/>
        </w:rPr>
        <w:t xml:space="preserve"> et </w:t>
      </w:r>
      <w:r w:rsidRPr="00295C99">
        <w:rPr>
          <w:rFonts w:ascii="Calibri" w:hAnsi="Calibri"/>
          <w:b/>
          <w:color w:val="000000" w:themeColor="text1"/>
          <w:sz w:val="22"/>
          <w:szCs w:val="22"/>
        </w:rPr>
        <w:t>1</w:t>
      </w:r>
      <w:r w:rsidR="003A54DC">
        <w:rPr>
          <w:rFonts w:ascii="Calibri" w:hAnsi="Calibri"/>
          <w:b/>
          <w:color w:val="000000" w:themeColor="text1"/>
          <w:sz w:val="22"/>
          <w:szCs w:val="22"/>
        </w:rPr>
        <w:t>0</w:t>
      </w:r>
      <w:r w:rsidRPr="00295C99">
        <w:rPr>
          <w:rFonts w:ascii="Calibri" w:hAnsi="Calibri"/>
          <w:b/>
          <w:color w:val="000000" w:themeColor="text1"/>
          <w:sz w:val="22"/>
          <w:szCs w:val="22"/>
        </w:rPr>
        <w:t>.2</w:t>
      </w:r>
      <w:r w:rsidRPr="00263652">
        <w:rPr>
          <w:rFonts w:ascii="Calibri" w:hAnsi="Calibri"/>
          <w:color w:val="000000" w:themeColor="text1"/>
          <w:sz w:val="22"/>
          <w:szCs w:val="22"/>
        </w:rPr>
        <w:t xml:space="preserve"> est passible, </w:t>
      </w:r>
      <w:r w:rsidRPr="00295C99">
        <w:rPr>
          <w:rFonts w:ascii="Calibri" w:hAnsi="Calibri"/>
          <w:b/>
          <w:color w:val="000000" w:themeColor="text1"/>
          <w:sz w:val="22"/>
          <w:szCs w:val="22"/>
          <w:u w:val="single"/>
        </w:rPr>
        <w:t>en plus de l’amende prévue en regard de l’infraction commise, d’une amende supplémentaire de 150 $.</w:t>
      </w:r>
    </w:p>
    <w:p w14:paraId="6D089142" w14:textId="77777777" w:rsidR="008B1DFA" w:rsidRPr="00263652" w:rsidRDefault="008B1DFA" w:rsidP="00E24E64">
      <w:pPr>
        <w:jc w:val="both"/>
        <w:rPr>
          <w:rFonts w:ascii="Calibri" w:hAnsi="Calibri"/>
          <w:color w:val="000000" w:themeColor="text1"/>
          <w:sz w:val="22"/>
          <w:szCs w:val="22"/>
        </w:rPr>
      </w:pPr>
    </w:p>
    <w:p w14:paraId="7CB988A2" w14:textId="77777777" w:rsidR="00DD4872" w:rsidRPr="00263652" w:rsidRDefault="00DD4872" w:rsidP="00E24E64">
      <w:pPr>
        <w:jc w:val="both"/>
        <w:rPr>
          <w:rFonts w:ascii="Calibri" w:hAnsi="Calibri"/>
          <w:b/>
          <w:color w:val="000000" w:themeColor="text1"/>
          <w:sz w:val="22"/>
          <w:szCs w:val="22"/>
        </w:rPr>
      </w:pPr>
      <w:r w:rsidRPr="00263652">
        <w:rPr>
          <w:rFonts w:ascii="Calibri" w:hAnsi="Calibri"/>
          <w:b/>
          <w:color w:val="000000" w:themeColor="text1"/>
          <w:sz w:val="22"/>
          <w:szCs w:val="22"/>
        </w:rPr>
        <w:t>ARTICLE 1</w:t>
      </w:r>
      <w:r w:rsidR="00C75160">
        <w:rPr>
          <w:rFonts w:ascii="Calibri" w:hAnsi="Calibri"/>
          <w:b/>
          <w:color w:val="000000" w:themeColor="text1"/>
          <w:sz w:val="22"/>
          <w:szCs w:val="22"/>
        </w:rPr>
        <w:t>1</w:t>
      </w:r>
      <w:r w:rsidRPr="00263652">
        <w:rPr>
          <w:rFonts w:ascii="Calibri" w:hAnsi="Calibri"/>
          <w:b/>
          <w:color w:val="000000" w:themeColor="text1"/>
          <w:sz w:val="22"/>
          <w:szCs w:val="22"/>
        </w:rPr>
        <w:tab/>
        <w:t>CLASSIFICATION DES RUES</w:t>
      </w:r>
    </w:p>
    <w:p w14:paraId="74BBB233" w14:textId="77777777" w:rsidR="00AF53F7" w:rsidRPr="00263652" w:rsidRDefault="00AF53F7" w:rsidP="00E24E64">
      <w:pPr>
        <w:spacing w:before="120"/>
        <w:ind w:left="851" w:hanging="851"/>
        <w:jc w:val="both"/>
        <w:rPr>
          <w:rFonts w:ascii="Calibri" w:hAnsi="Calibri"/>
          <w:color w:val="000000" w:themeColor="text1"/>
          <w:sz w:val="22"/>
          <w:szCs w:val="22"/>
        </w:rPr>
      </w:pPr>
      <w:r w:rsidRPr="00263652">
        <w:rPr>
          <w:rFonts w:ascii="Calibri" w:hAnsi="Calibri"/>
          <w:color w:val="000000" w:themeColor="text1"/>
          <w:sz w:val="22"/>
          <w:szCs w:val="22"/>
        </w:rPr>
        <w:t>1</w:t>
      </w:r>
      <w:r w:rsidR="00C75160">
        <w:rPr>
          <w:rFonts w:ascii="Calibri" w:hAnsi="Calibri"/>
          <w:color w:val="000000" w:themeColor="text1"/>
          <w:sz w:val="22"/>
          <w:szCs w:val="22"/>
        </w:rPr>
        <w:t>1</w:t>
      </w:r>
      <w:r w:rsidRPr="00263652">
        <w:rPr>
          <w:rFonts w:ascii="Calibri" w:hAnsi="Calibri"/>
          <w:color w:val="000000" w:themeColor="text1"/>
          <w:sz w:val="22"/>
          <w:szCs w:val="22"/>
        </w:rPr>
        <w:t>.1</w:t>
      </w:r>
      <w:r w:rsidRPr="00263652">
        <w:rPr>
          <w:rFonts w:ascii="Calibri" w:hAnsi="Calibri"/>
          <w:color w:val="000000" w:themeColor="text1"/>
          <w:sz w:val="22"/>
          <w:szCs w:val="22"/>
        </w:rPr>
        <w:tab/>
        <w:t>IDENTIFICATION DES RUES</w:t>
      </w:r>
    </w:p>
    <w:p w14:paraId="5FB03866" w14:textId="77777777" w:rsidR="00DD4872" w:rsidRPr="00263652" w:rsidRDefault="00DD4872" w:rsidP="00E24E64">
      <w:pPr>
        <w:spacing w:before="120"/>
        <w:ind w:left="851"/>
        <w:jc w:val="both"/>
        <w:rPr>
          <w:rFonts w:ascii="Calibri" w:hAnsi="Calibri" w:cs="Calibri"/>
          <w:color w:val="000000" w:themeColor="text1"/>
          <w:sz w:val="22"/>
          <w:szCs w:val="22"/>
        </w:rPr>
      </w:pPr>
      <w:r w:rsidRPr="00263652">
        <w:rPr>
          <w:rFonts w:ascii="Calibri" w:hAnsi="Calibri"/>
          <w:color w:val="000000" w:themeColor="text1"/>
          <w:sz w:val="22"/>
          <w:szCs w:val="22"/>
        </w:rPr>
        <w:t xml:space="preserve">L’annexe A du présent règlement identifie les rues de la Municipalité et en précise le niveau de classification tel que déterminé </w:t>
      </w:r>
      <w:r w:rsidR="001E1786" w:rsidRPr="00263652">
        <w:rPr>
          <w:rFonts w:ascii="Calibri" w:hAnsi="Calibri"/>
          <w:color w:val="000000" w:themeColor="text1"/>
          <w:sz w:val="22"/>
          <w:szCs w:val="22"/>
        </w:rPr>
        <w:t>dans le</w:t>
      </w:r>
      <w:r w:rsidRPr="00263652">
        <w:rPr>
          <w:rFonts w:ascii="Calibri" w:hAnsi="Calibri"/>
          <w:color w:val="000000" w:themeColor="text1"/>
          <w:sz w:val="22"/>
          <w:szCs w:val="22"/>
        </w:rPr>
        <w:t xml:space="preserve"> au </w:t>
      </w:r>
      <w:r w:rsidRPr="00263652">
        <w:rPr>
          <w:rFonts w:ascii="Calibri" w:hAnsi="Calibri" w:cs="Calibri"/>
          <w:color w:val="000000" w:themeColor="text1"/>
          <w:sz w:val="22"/>
          <w:szCs w:val="22"/>
        </w:rPr>
        <w:t>Plan de classification fonctionnelle du réseau routier de la municipalité de Grenville-sur-la Rouge adopté par le conseil municipal.</w:t>
      </w:r>
    </w:p>
    <w:p w14:paraId="06709439" w14:textId="77777777" w:rsidR="00DD4872" w:rsidRPr="00263652" w:rsidRDefault="001E1786" w:rsidP="00E24E64">
      <w:pPr>
        <w:spacing w:before="120"/>
        <w:ind w:left="851"/>
        <w:jc w:val="both"/>
        <w:rPr>
          <w:rFonts w:ascii="Calibri" w:hAnsi="Calibri" w:cs="Calibri"/>
          <w:color w:val="000000" w:themeColor="text1"/>
          <w:sz w:val="22"/>
          <w:szCs w:val="22"/>
        </w:rPr>
      </w:pPr>
      <w:r w:rsidRPr="00263652">
        <w:rPr>
          <w:rFonts w:ascii="Calibri" w:hAnsi="Calibri" w:cs="Calibri"/>
          <w:color w:val="000000" w:themeColor="text1"/>
          <w:sz w:val="22"/>
          <w:szCs w:val="22"/>
        </w:rPr>
        <w:t>De temps à autre</w:t>
      </w:r>
      <w:r w:rsidR="00085C97" w:rsidRPr="00263652">
        <w:rPr>
          <w:rFonts w:ascii="Calibri" w:hAnsi="Calibri" w:cs="Calibri"/>
          <w:color w:val="000000" w:themeColor="text1"/>
          <w:sz w:val="22"/>
          <w:szCs w:val="22"/>
        </w:rPr>
        <w:t>,</w:t>
      </w:r>
      <w:r w:rsidRPr="00263652">
        <w:rPr>
          <w:rFonts w:ascii="Calibri" w:hAnsi="Calibri" w:cs="Calibri"/>
          <w:color w:val="000000" w:themeColor="text1"/>
          <w:sz w:val="22"/>
          <w:szCs w:val="22"/>
        </w:rPr>
        <w:t xml:space="preserve"> le conseil municipal peut, par simple résolution, modifier ladite annexe A en changeant la classification fonctionnelle de certaines rues</w:t>
      </w:r>
      <w:r w:rsidR="000D778A" w:rsidRPr="00263652">
        <w:rPr>
          <w:rFonts w:ascii="Calibri" w:hAnsi="Calibri" w:cs="Calibri"/>
          <w:color w:val="000000" w:themeColor="text1"/>
          <w:sz w:val="22"/>
          <w:szCs w:val="22"/>
        </w:rPr>
        <w:t xml:space="preserve"> et </w:t>
      </w:r>
      <w:r w:rsidRPr="00263652">
        <w:rPr>
          <w:rFonts w:ascii="Calibri" w:hAnsi="Calibri" w:cs="Calibri"/>
          <w:color w:val="000000" w:themeColor="text1"/>
          <w:sz w:val="22"/>
          <w:szCs w:val="22"/>
        </w:rPr>
        <w:t>en ajoutant ou en retirant l’identification de certaines rues reconnues par la Municipalité.</w:t>
      </w:r>
    </w:p>
    <w:p w14:paraId="27F30927" w14:textId="77777777" w:rsidR="00021AAB" w:rsidRPr="00263652" w:rsidRDefault="00021AAB" w:rsidP="00E24E64">
      <w:pPr>
        <w:spacing w:before="120"/>
        <w:ind w:left="851" w:hanging="851"/>
        <w:jc w:val="both"/>
        <w:rPr>
          <w:rFonts w:ascii="Calibri" w:hAnsi="Calibri" w:cs="Calibri"/>
          <w:color w:val="000000" w:themeColor="text1"/>
          <w:sz w:val="22"/>
          <w:szCs w:val="22"/>
        </w:rPr>
      </w:pPr>
      <w:r>
        <w:rPr>
          <w:rFonts w:ascii="Calibri" w:hAnsi="Calibri"/>
          <w:color w:val="000000" w:themeColor="text1"/>
          <w:sz w:val="22"/>
          <w:szCs w:val="22"/>
        </w:rPr>
        <w:t>1</w:t>
      </w:r>
      <w:r w:rsidR="00C75160">
        <w:rPr>
          <w:rFonts w:ascii="Calibri" w:hAnsi="Calibri"/>
          <w:color w:val="000000" w:themeColor="text1"/>
          <w:sz w:val="22"/>
          <w:szCs w:val="22"/>
        </w:rPr>
        <w:t>1</w:t>
      </w:r>
      <w:r>
        <w:rPr>
          <w:rFonts w:ascii="Calibri" w:hAnsi="Calibri"/>
          <w:color w:val="000000" w:themeColor="text1"/>
          <w:sz w:val="22"/>
          <w:szCs w:val="22"/>
        </w:rPr>
        <w:t>.</w:t>
      </w:r>
      <w:r w:rsidR="00172498">
        <w:rPr>
          <w:rFonts w:ascii="Calibri" w:hAnsi="Calibri"/>
          <w:color w:val="000000" w:themeColor="text1"/>
          <w:sz w:val="22"/>
          <w:szCs w:val="22"/>
        </w:rPr>
        <w:t>2</w:t>
      </w:r>
      <w:r>
        <w:rPr>
          <w:rFonts w:ascii="Calibri" w:hAnsi="Calibri"/>
          <w:color w:val="000000" w:themeColor="text1"/>
          <w:sz w:val="22"/>
          <w:szCs w:val="22"/>
        </w:rPr>
        <w:tab/>
        <w:t>STATIONNEMENT</w:t>
      </w:r>
    </w:p>
    <w:p w14:paraId="31B2EAB8" w14:textId="77777777" w:rsidR="00021AAB" w:rsidRPr="00263652" w:rsidRDefault="00021AAB" w:rsidP="00E24E64">
      <w:pPr>
        <w:spacing w:before="120"/>
        <w:ind w:left="851"/>
        <w:jc w:val="both"/>
        <w:rPr>
          <w:rFonts w:ascii="Calibri" w:hAnsi="Calibri"/>
          <w:color w:val="000000" w:themeColor="text1"/>
          <w:sz w:val="22"/>
          <w:szCs w:val="22"/>
        </w:rPr>
      </w:pPr>
      <w:r w:rsidRPr="00263652">
        <w:rPr>
          <w:rFonts w:ascii="Calibri" w:hAnsi="Calibri"/>
          <w:color w:val="000000" w:themeColor="text1"/>
          <w:sz w:val="22"/>
          <w:szCs w:val="22"/>
        </w:rPr>
        <w:t xml:space="preserve">L’annexe </w:t>
      </w:r>
      <w:r w:rsidR="00172498">
        <w:rPr>
          <w:rFonts w:ascii="Calibri" w:hAnsi="Calibri"/>
          <w:color w:val="000000" w:themeColor="text1"/>
          <w:sz w:val="22"/>
          <w:szCs w:val="22"/>
        </w:rPr>
        <w:t>B</w:t>
      </w:r>
      <w:r w:rsidRPr="00263652">
        <w:rPr>
          <w:rFonts w:ascii="Calibri" w:hAnsi="Calibri"/>
          <w:color w:val="000000" w:themeColor="text1"/>
          <w:sz w:val="22"/>
          <w:szCs w:val="22"/>
        </w:rPr>
        <w:t xml:space="preserve"> </w:t>
      </w:r>
      <w:r w:rsidR="002A51B1">
        <w:rPr>
          <w:rFonts w:ascii="Calibri" w:hAnsi="Calibri"/>
          <w:color w:val="000000" w:themeColor="text1"/>
          <w:sz w:val="22"/>
          <w:szCs w:val="22"/>
        </w:rPr>
        <w:t>ci-après produite</w:t>
      </w:r>
      <w:r>
        <w:rPr>
          <w:rFonts w:ascii="Calibri" w:hAnsi="Calibri"/>
          <w:color w:val="000000" w:themeColor="text1"/>
          <w:sz w:val="22"/>
          <w:szCs w:val="22"/>
        </w:rPr>
        <w:t xml:space="preserve">, nonobstant l’article </w:t>
      </w:r>
      <w:r w:rsidR="003A54DC">
        <w:rPr>
          <w:rFonts w:ascii="Calibri" w:hAnsi="Calibri"/>
          <w:color w:val="000000" w:themeColor="text1"/>
          <w:sz w:val="22"/>
          <w:szCs w:val="22"/>
        </w:rPr>
        <w:t>7</w:t>
      </w:r>
      <w:r w:rsidR="002A51B1">
        <w:rPr>
          <w:rFonts w:ascii="Calibri" w:hAnsi="Calibri"/>
          <w:color w:val="000000" w:themeColor="text1"/>
          <w:sz w:val="22"/>
          <w:szCs w:val="22"/>
        </w:rPr>
        <w:t>.1 du présent règlement, identifie les rues, tronçons de rues ou endroits où le stationnement est autorisé.</w:t>
      </w:r>
      <w:r w:rsidRPr="00263652">
        <w:rPr>
          <w:rFonts w:ascii="Calibri" w:hAnsi="Calibri"/>
          <w:color w:val="000000" w:themeColor="text1"/>
          <w:sz w:val="22"/>
          <w:szCs w:val="22"/>
        </w:rPr>
        <w:t xml:space="preserve"> </w:t>
      </w:r>
    </w:p>
    <w:p w14:paraId="37E36E9C" w14:textId="77777777" w:rsidR="00660358" w:rsidRPr="00263652" w:rsidRDefault="00021AAB" w:rsidP="00E24E64">
      <w:pPr>
        <w:spacing w:before="120"/>
        <w:ind w:left="851"/>
        <w:jc w:val="both"/>
        <w:rPr>
          <w:rFonts w:ascii="Calibri" w:hAnsi="Calibri" w:cs="Calibri"/>
          <w:color w:val="000000" w:themeColor="text1"/>
          <w:sz w:val="22"/>
          <w:szCs w:val="22"/>
        </w:rPr>
      </w:pPr>
      <w:r w:rsidRPr="00263652">
        <w:rPr>
          <w:rFonts w:ascii="Calibri" w:hAnsi="Calibri" w:cs="Calibri"/>
          <w:color w:val="000000" w:themeColor="text1"/>
          <w:sz w:val="22"/>
          <w:szCs w:val="22"/>
        </w:rPr>
        <w:t xml:space="preserve">De temps à autre, le conseil municipal peut, par simple résolution, </w:t>
      </w:r>
      <w:r w:rsidR="002A51B1">
        <w:rPr>
          <w:rFonts w:ascii="Calibri" w:hAnsi="Calibri" w:cs="Calibri"/>
          <w:color w:val="000000" w:themeColor="text1"/>
          <w:sz w:val="22"/>
          <w:szCs w:val="22"/>
        </w:rPr>
        <w:t>modifier cette annexe en ajoutant ou retirant des endroits où le stationnement est autorisé.</w:t>
      </w:r>
    </w:p>
    <w:p w14:paraId="2B172161" w14:textId="77777777" w:rsidR="009D35A6" w:rsidRPr="00263652" w:rsidRDefault="009D35A6" w:rsidP="00E24E64">
      <w:pPr>
        <w:jc w:val="both"/>
        <w:rPr>
          <w:rFonts w:ascii="Calibri" w:hAnsi="Calibri" w:cs="Calibri"/>
          <w:color w:val="000000" w:themeColor="text1"/>
          <w:sz w:val="22"/>
          <w:szCs w:val="22"/>
        </w:rPr>
      </w:pPr>
    </w:p>
    <w:p w14:paraId="31683D63" w14:textId="77777777" w:rsidR="00403D20" w:rsidRPr="00263652" w:rsidRDefault="00403D20" w:rsidP="00E24E64">
      <w:pPr>
        <w:jc w:val="both"/>
        <w:rPr>
          <w:rFonts w:ascii="Calibri" w:hAnsi="Calibri"/>
          <w:b/>
          <w:color w:val="000000" w:themeColor="text1"/>
          <w:sz w:val="22"/>
          <w:szCs w:val="22"/>
        </w:rPr>
      </w:pPr>
      <w:r w:rsidRPr="00263652">
        <w:rPr>
          <w:rFonts w:ascii="Calibri" w:hAnsi="Calibri"/>
          <w:b/>
          <w:color w:val="000000" w:themeColor="text1"/>
          <w:sz w:val="22"/>
          <w:szCs w:val="22"/>
        </w:rPr>
        <w:t>ARTICLE 1</w:t>
      </w:r>
      <w:r w:rsidR="00C75160">
        <w:rPr>
          <w:rFonts w:ascii="Calibri" w:hAnsi="Calibri"/>
          <w:b/>
          <w:color w:val="000000" w:themeColor="text1"/>
          <w:sz w:val="22"/>
          <w:szCs w:val="22"/>
        </w:rPr>
        <w:t>2</w:t>
      </w:r>
      <w:r w:rsidRPr="00263652">
        <w:rPr>
          <w:rFonts w:ascii="Calibri" w:hAnsi="Calibri"/>
          <w:b/>
          <w:color w:val="000000" w:themeColor="text1"/>
          <w:sz w:val="22"/>
          <w:szCs w:val="22"/>
        </w:rPr>
        <w:tab/>
      </w:r>
      <w:r w:rsidR="00660358" w:rsidRPr="00263652">
        <w:rPr>
          <w:rFonts w:ascii="Calibri" w:hAnsi="Calibri"/>
          <w:b/>
          <w:color w:val="000000" w:themeColor="text1"/>
          <w:sz w:val="22"/>
          <w:szCs w:val="22"/>
        </w:rPr>
        <w:t>ENTRÉE EN VIGUEUR</w:t>
      </w:r>
    </w:p>
    <w:p w14:paraId="0707CCD2" w14:textId="77777777" w:rsidR="00C7527D" w:rsidRPr="00263652" w:rsidRDefault="00C7527D" w:rsidP="00E24E64">
      <w:pPr>
        <w:jc w:val="both"/>
        <w:rPr>
          <w:rFonts w:ascii="Calibri" w:hAnsi="Calibri"/>
          <w:color w:val="000000" w:themeColor="text1"/>
          <w:sz w:val="22"/>
          <w:szCs w:val="22"/>
        </w:rPr>
      </w:pPr>
    </w:p>
    <w:p w14:paraId="51493D33" w14:textId="77777777" w:rsidR="00057936" w:rsidRPr="00263652" w:rsidRDefault="00C7527D" w:rsidP="00E24E64">
      <w:pPr>
        <w:jc w:val="both"/>
        <w:rPr>
          <w:rFonts w:ascii="Calibri" w:hAnsi="Calibri"/>
          <w:color w:val="000000" w:themeColor="text1"/>
          <w:sz w:val="22"/>
          <w:szCs w:val="22"/>
        </w:rPr>
      </w:pPr>
      <w:r w:rsidRPr="00263652">
        <w:rPr>
          <w:rFonts w:ascii="Calibri" w:hAnsi="Calibri"/>
          <w:color w:val="000000" w:themeColor="text1"/>
          <w:sz w:val="22"/>
          <w:szCs w:val="22"/>
        </w:rPr>
        <w:t xml:space="preserve">Le présent règlement entre en vigueur </w:t>
      </w:r>
      <w:r w:rsidR="000D778A" w:rsidRPr="00263652">
        <w:rPr>
          <w:rFonts w:ascii="Calibri" w:hAnsi="Calibri"/>
          <w:color w:val="000000" w:themeColor="text1"/>
          <w:sz w:val="22"/>
          <w:szCs w:val="22"/>
        </w:rPr>
        <w:t>conformément</w:t>
      </w:r>
      <w:r w:rsidRPr="00263652">
        <w:rPr>
          <w:rFonts w:ascii="Calibri" w:hAnsi="Calibri"/>
          <w:color w:val="000000" w:themeColor="text1"/>
          <w:sz w:val="22"/>
          <w:szCs w:val="22"/>
        </w:rPr>
        <w:t xml:space="preserve"> la Loi.</w:t>
      </w:r>
    </w:p>
    <w:p w14:paraId="01BDAE1D" w14:textId="1F9D0E1C" w:rsidR="000D778A" w:rsidRDefault="000D778A" w:rsidP="00E24E64">
      <w:pPr>
        <w:rPr>
          <w:rFonts w:ascii="Calibri" w:eastAsia="Calibri" w:hAnsi="Calibri" w:cs="Arial"/>
          <w:color w:val="000000" w:themeColor="text1"/>
          <w:sz w:val="22"/>
          <w:szCs w:val="22"/>
          <w:lang w:eastAsia="en-US"/>
        </w:rPr>
      </w:pPr>
    </w:p>
    <w:p w14:paraId="673300D1" w14:textId="2AB3380E" w:rsidR="00014A0D" w:rsidRDefault="00014A0D" w:rsidP="00E24E64">
      <w:pPr>
        <w:rPr>
          <w:rFonts w:ascii="Calibri" w:eastAsia="Calibri" w:hAnsi="Calibri" w:cs="Arial"/>
          <w:color w:val="000000" w:themeColor="text1"/>
          <w:sz w:val="22"/>
          <w:szCs w:val="22"/>
          <w:lang w:eastAsia="en-US"/>
        </w:rPr>
      </w:pPr>
    </w:p>
    <w:p w14:paraId="387A3AAB" w14:textId="442973D5" w:rsidR="00014A0D" w:rsidRDefault="00014A0D" w:rsidP="00E24E64">
      <w:pPr>
        <w:rPr>
          <w:rFonts w:ascii="Calibri" w:eastAsia="Calibri" w:hAnsi="Calibri" w:cs="Arial"/>
          <w:color w:val="000000" w:themeColor="text1"/>
          <w:sz w:val="22"/>
          <w:szCs w:val="22"/>
          <w:lang w:eastAsia="en-US"/>
        </w:rPr>
      </w:pPr>
      <w:r>
        <w:rPr>
          <w:rFonts w:ascii="Calibri" w:eastAsia="Calibri" w:hAnsi="Calibri" w:cs="Arial"/>
          <w:color w:val="000000" w:themeColor="text1"/>
          <w:sz w:val="22"/>
          <w:szCs w:val="22"/>
          <w:lang w:eastAsia="en-US"/>
        </w:rPr>
        <w:br w:type="page"/>
      </w:r>
    </w:p>
    <w:p w14:paraId="64CD472E" w14:textId="77777777" w:rsidR="000D778A" w:rsidRPr="00172498" w:rsidRDefault="00172498" w:rsidP="00E24E64">
      <w:pPr>
        <w:jc w:val="center"/>
        <w:rPr>
          <w:rFonts w:ascii="Calibri" w:hAnsi="Calibri"/>
          <w:b/>
          <w:color w:val="000000" w:themeColor="text1"/>
          <w:sz w:val="22"/>
          <w:szCs w:val="22"/>
        </w:rPr>
      </w:pPr>
      <w:r w:rsidRPr="00172498">
        <w:rPr>
          <w:rFonts w:ascii="Calibri" w:hAnsi="Calibri"/>
          <w:b/>
          <w:color w:val="000000" w:themeColor="text1"/>
          <w:sz w:val="22"/>
          <w:szCs w:val="22"/>
        </w:rPr>
        <w:lastRenderedPageBreak/>
        <w:t>ANNEXE A</w:t>
      </w:r>
    </w:p>
    <w:p w14:paraId="323095D7" w14:textId="77777777" w:rsidR="00172498" w:rsidRPr="00172498" w:rsidRDefault="00172498" w:rsidP="00E24E64">
      <w:pPr>
        <w:jc w:val="center"/>
        <w:rPr>
          <w:rFonts w:ascii="Calibri" w:hAnsi="Calibri"/>
          <w:b/>
          <w:color w:val="000000" w:themeColor="text1"/>
          <w:sz w:val="22"/>
          <w:szCs w:val="22"/>
        </w:rPr>
      </w:pPr>
    </w:p>
    <w:p w14:paraId="0CF139B1" w14:textId="0600D8E6" w:rsidR="00172498" w:rsidRDefault="00172498" w:rsidP="00E24E64">
      <w:pPr>
        <w:jc w:val="center"/>
        <w:rPr>
          <w:rFonts w:ascii="Calibri" w:hAnsi="Calibri"/>
          <w:b/>
          <w:color w:val="000000" w:themeColor="text1"/>
          <w:sz w:val="22"/>
          <w:szCs w:val="22"/>
        </w:rPr>
      </w:pPr>
      <w:r w:rsidRPr="00172498">
        <w:rPr>
          <w:rFonts w:ascii="Calibri" w:hAnsi="Calibri"/>
          <w:b/>
          <w:color w:val="000000" w:themeColor="text1"/>
          <w:sz w:val="22"/>
          <w:szCs w:val="22"/>
        </w:rPr>
        <w:t>PLAN DE CLASSIFICATION DU RÉSEAU ROUTIER DE LA MUNICIPALITÉ</w:t>
      </w:r>
    </w:p>
    <w:p w14:paraId="698D9970" w14:textId="78444C21" w:rsidR="0000012F" w:rsidRPr="00004AB3" w:rsidRDefault="0000012F" w:rsidP="00E24E64">
      <w:pPr>
        <w:jc w:val="both"/>
        <w:rPr>
          <w:rFonts w:ascii="Calibri" w:hAnsi="Calibri"/>
          <w:bCs/>
          <w:color w:val="000000" w:themeColor="text1"/>
          <w:sz w:val="22"/>
          <w:szCs w:val="22"/>
        </w:rPr>
      </w:pPr>
    </w:p>
    <w:p w14:paraId="6F298426" w14:textId="3237B4F2" w:rsidR="0000012F" w:rsidRPr="00004AB3" w:rsidRDefault="006B6D31" w:rsidP="00E24E64">
      <w:pPr>
        <w:jc w:val="both"/>
        <w:rPr>
          <w:rFonts w:ascii="Calibri" w:hAnsi="Calibri"/>
          <w:bCs/>
          <w:color w:val="000000" w:themeColor="text1"/>
          <w:sz w:val="22"/>
          <w:szCs w:val="22"/>
        </w:rPr>
      </w:pPr>
      <w:r>
        <w:rPr>
          <w:rFonts w:ascii="Calibri" w:hAnsi="Calibri"/>
          <w:bCs/>
          <w:noProof/>
          <w:color w:val="000000" w:themeColor="text1"/>
          <w:sz w:val="22"/>
          <w:szCs w:val="22"/>
        </w:rPr>
        <w:drawing>
          <wp:inline distT="0" distB="0" distL="0" distR="0" wp14:anchorId="1E25788A" wp14:editId="6AE665DB">
            <wp:extent cx="7413868" cy="6377377"/>
            <wp:effectExtent l="3810" t="0" r="635" b="635"/>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429231" cy="6390592"/>
                    </a:xfrm>
                    <a:prstGeom prst="rect">
                      <a:avLst/>
                    </a:prstGeom>
                  </pic:spPr>
                </pic:pic>
              </a:graphicData>
            </a:graphic>
          </wp:inline>
        </w:drawing>
      </w:r>
    </w:p>
    <w:p w14:paraId="1E25D0F2" w14:textId="2BCD9926" w:rsidR="0000012F" w:rsidRPr="00004AB3" w:rsidRDefault="0000012F" w:rsidP="00E24E64">
      <w:pPr>
        <w:jc w:val="both"/>
        <w:rPr>
          <w:rFonts w:ascii="Calibri" w:hAnsi="Calibri"/>
          <w:bCs/>
          <w:color w:val="000000" w:themeColor="text1"/>
          <w:sz w:val="22"/>
          <w:szCs w:val="22"/>
        </w:rPr>
      </w:pPr>
    </w:p>
    <w:p w14:paraId="09791A5A" w14:textId="23DE7BDF" w:rsidR="006B6D31" w:rsidRDefault="006B6D31">
      <w:pPr>
        <w:rPr>
          <w:rFonts w:ascii="Calibri" w:hAnsi="Calibri"/>
          <w:bCs/>
          <w:color w:val="000000" w:themeColor="text1"/>
          <w:sz w:val="22"/>
          <w:szCs w:val="22"/>
        </w:rPr>
      </w:pPr>
      <w:r>
        <w:rPr>
          <w:rFonts w:ascii="Calibri" w:hAnsi="Calibri"/>
          <w:bCs/>
          <w:color w:val="000000" w:themeColor="text1"/>
          <w:sz w:val="22"/>
          <w:szCs w:val="22"/>
        </w:rPr>
        <w:br w:type="page"/>
      </w:r>
    </w:p>
    <w:p w14:paraId="1D3EF3F3" w14:textId="0C833146" w:rsidR="00172498" w:rsidRDefault="00172498" w:rsidP="00E24E64">
      <w:pPr>
        <w:jc w:val="center"/>
        <w:rPr>
          <w:rFonts w:ascii="Calibri" w:hAnsi="Calibri"/>
          <w:b/>
          <w:color w:val="000000" w:themeColor="text1"/>
          <w:sz w:val="22"/>
          <w:szCs w:val="22"/>
        </w:rPr>
      </w:pPr>
    </w:p>
    <w:p w14:paraId="6F9B8D84" w14:textId="77777777" w:rsidR="00992453" w:rsidRPr="00172498" w:rsidRDefault="00992453" w:rsidP="00E24E64">
      <w:pPr>
        <w:jc w:val="center"/>
        <w:rPr>
          <w:rFonts w:ascii="Calibri" w:hAnsi="Calibri"/>
          <w:b/>
          <w:color w:val="000000" w:themeColor="text1"/>
          <w:sz w:val="22"/>
          <w:szCs w:val="22"/>
        </w:rPr>
      </w:pPr>
      <w:r w:rsidRPr="00172498">
        <w:rPr>
          <w:rFonts w:ascii="Calibri" w:hAnsi="Calibri"/>
          <w:b/>
          <w:color w:val="000000" w:themeColor="text1"/>
          <w:sz w:val="22"/>
          <w:szCs w:val="22"/>
        </w:rPr>
        <w:t xml:space="preserve">ANNEXE </w:t>
      </w:r>
      <w:r>
        <w:rPr>
          <w:rFonts w:ascii="Calibri" w:hAnsi="Calibri"/>
          <w:b/>
          <w:color w:val="000000" w:themeColor="text1"/>
          <w:sz w:val="22"/>
          <w:szCs w:val="22"/>
        </w:rPr>
        <w:t>B</w:t>
      </w:r>
    </w:p>
    <w:p w14:paraId="3D90F4F1" w14:textId="77777777" w:rsidR="00992453" w:rsidRPr="00172498" w:rsidRDefault="00992453" w:rsidP="00E24E64">
      <w:pPr>
        <w:jc w:val="center"/>
        <w:rPr>
          <w:rFonts w:ascii="Calibri" w:hAnsi="Calibri"/>
          <w:b/>
          <w:color w:val="000000" w:themeColor="text1"/>
          <w:sz w:val="22"/>
          <w:szCs w:val="22"/>
        </w:rPr>
      </w:pPr>
    </w:p>
    <w:p w14:paraId="7D11A248" w14:textId="77777777" w:rsidR="00992453" w:rsidRDefault="00992453" w:rsidP="00E24E64">
      <w:pPr>
        <w:jc w:val="center"/>
        <w:rPr>
          <w:rFonts w:ascii="Calibri" w:hAnsi="Calibri"/>
          <w:b/>
          <w:color w:val="000000" w:themeColor="text1"/>
          <w:sz w:val="22"/>
          <w:szCs w:val="22"/>
        </w:rPr>
      </w:pPr>
      <w:r>
        <w:rPr>
          <w:rFonts w:ascii="Calibri" w:hAnsi="Calibri"/>
          <w:b/>
          <w:color w:val="000000" w:themeColor="text1"/>
          <w:sz w:val="22"/>
          <w:szCs w:val="22"/>
        </w:rPr>
        <w:t>RUES, TRONÇONS DE RUES OU ENDROITS OÙ LE STATIONNEMENT</w:t>
      </w:r>
    </w:p>
    <w:p w14:paraId="288B911B" w14:textId="77777777" w:rsidR="00992453" w:rsidRDefault="00992453" w:rsidP="00E24E64">
      <w:pPr>
        <w:jc w:val="center"/>
        <w:rPr>
          <w:rFonts w:ascii="Calibri" w:hAnsi="Calibri"/>
          <w:b/>
          <w:color w:val="000000" w:themeColor="text1"/>
          <w:sz w:val="22"/>
          <w:szCs w:val="22"/>
        </w:rPr>
      </w:pPr>
      <w:r>
        <w:rPr>
          <w:rFonts w:ascii="Calibri" w:hAnsi="Calibri"/>
          <w:b/>
          <w:color w:val="000000" w:themeColor="text1"/>
          <w:sz w:val="22"/>
          <w:szCs w:val="22"/>
        </w:rPr>
        <w:t>EST AUTORISÉ SUR LE TERRITOIRE DE LA MUNICIPALITÉ</w:t>
      </w:r>
    </w:p>
    <w:p w14:paraId="0D4A707C" w14:textId="77777777" w:rsidR="00992453" w:rsidRDefault="00992453" w:rsidP="00E24E64">
      <w:pPr>
        <w:jc w:val="center"/>
        <w:rPr>
          <w:rFonts w:ascii="Calibri" w:hAnsi="Calibri"/>
          <w:color w:val="000000" w:themeColor="text1"/>
          <w:sz w:val="22"/>
          <w:szCs w:val="22"/>
        </w:rPr>
      </w:pPr>
    </w:p>
    <w:p w14:paraId="7BC9F6F2" w14:textId="77777777" w:rsidR="00992453" w:rsidRDefault="00992453" w:rsidP="00E24E64">
      <w:pPr>
        <w:jc w:val="center"/>
        <w:rPr>
          <w:rFonts w:ascii="Calibri" w:hAnsi="Calibri"/>
          <w:color w:val="000000" w:themeColor="text1"/>
          <w:sz w:val="22"/>
          <w:szCs w:val="22"/>
        </w:rPr>
      </w:pPr>
    </w:p>
    <w:p w14:paraId="0E13A112" w14:textId="77777777" w:rsidR="00992453" w:rsidRPr="00DE395A" w:rsidRDefault="00992453" w:rsidP="00E24E64">
      <w:pPr>
        <w:spacing w:before="120"/>
        <w:jc w:val="both"/>
        <w:rPr>
          <w:rFonts w:ascii="Calibri" w:hAnsi="Calibri"/>
          <w:b/>
          <w:color w:val="000000" w:themeColor="text1"/>
          <w:sz w:val="22"/>
          <w:szCs w:val="22"/>
        </w:rPr>
      </w:pPr>
      <w:r w:rsidRPr="00DE395A">
        <w:rPr>
          <w:rFonts w:ascii="Calibri" w:hAnsi="Calibri"/>
          <w:b/>
          <w:color w:val="000000" w:themeColor="text1"/>
          <w:sz w:val="22"/>
          <w:szCs w:val="22"/>
        </w:rPr>
        <w:t>RÈGLE GÉNÉRALE</w:t>
      </w:r>
    </w:p>
    <w:p w14:paraId="2216EC75" w14:textId="77777777" w:rsidR="00992453" w:rsidRDefault="00992453" w:rsidP="00E24E64">
      <w:pPr>
        <w:spacing w:before="120"/>
        <w:jc w:val="both"/>
        <w:rPr>
          <w:rFonts w:ascii="Calibri" w:hAnsi="Calibri"/>
          <w:b/>
          <w:color w:val="000000" w:themeColor="text1"/>
          <w:sz w:val="22"/>
          <w:szCs w:val="22"/>
        </w:rPr>
      </w:pPr>
      <w:r w:rsidRPr="00263652">
        <w:rPr>
          <w:rFonts w:ascii="Calibri" w:hAnsi="Calibri"/>
          <w:color w:val="000000" w:themeColor="text1"/>
          <w:sz w:val="22"/>
          <w:szCs w:val="22"/>
        </w:rPr>
        <w:t xml:space="preserve">Le stationnement est en tout temps interdit sur tous les chemins de la Municipalité sauf aux endroits expressément </w:t>
      </w:r>
      <w:r>
        <w:rPr>
          <w:rFonts w:ascii="Calibri" w:hAnsi="Calibri"/>
          <w:color w:val="000000" w:themeColor="text1"/>
          <w:sz w:val="22"/>
          <w:szCs w:val="22"/>
        </w:rPr>
        <w:t>identifiés ci-après.</w:t>
      </w:r>
    </w:p>
    <w:p w14:paraId="647A11D4" w14:textId="77777777" w:rsidR="00992453" w:rsidRDefault="00992453" w:rsidP="00E24E64">
      <w:pPr>
        <w:spacing w:before="120"/>
        <w:rPr>
          <w:rFonts w:ascii="Calibri" w:hAnsi="Calibri"/>
          <w:b/>
          <w:color w:val="000000" w:themeColor="text1"/>
          <w:sz w:val="22"/>
          <w:szCs w:val="22"/>
        </w:rPr>
      </w:pPr>
    </w:p>
    <w:p w14:paraId="3A0ADD3D" w14:textId="77777777" w:rsidR="00992453" w:rsidRDefault="00992453" w:rsidP="00E24E64">
      <w:pPr>
        <w:spacing w:before="120"/>
        <w:rPr>
          <w:rFonts w:ascii="Calibri" w:hAnsi="Calibri"/>
          <w:b/>
          <w:color w:val="000000" w:themeColor="text1"/>
          <w:sz w:val="22"/>
          <w:szCs w:val="22"/>
        </w:rPr>
      </w:pPr>
      <w:r>
        <w:rPr>
          <w:rFonts w:ascii="Calibri" w:hAnsi="Calibri"/>
          <w:b/>
          <w:color w:val="000000" w:themeColor="text1"/>
          <w:sz w:val="22"/>
          <w:szCs w:val="22"/>
        </w:rPr>
        <w:t>RUES ET TRONÇONS DE RUES OÙ LE STATIONNEMENT EST AUTORISÉ (ANNEXE C)</w:t>
      </w:r>
    </w:p>
    <w:p w14:paraId="4DD6443A" w14:textId="77777777" w:rsidR="00992453" w:rsidRPr="0015125B" w:rsidRDefault="00992453" w:rsidP="00E24E64">
      <w:pPr>
        <w:pStyle w:val="Paragraphedeliste"/>
        <w:numPr>
          <w:ilvl w:val="0"/>
          <w:numId w:val="6"/>
        </w:numPr>
        <w:spacing w:before="120"/>
        <w:ind w:left="567" w:hanging="567"/>
        <w:contextualSpacing w:val="0"/>
        <w:rPr>
          <w:b/>
          <w:color w:val="000000" w:themeColor="text1"/>
        </w:rPr>
      </w:pPr>
      <w:r w:rsidRPr="0015125B">
        <w:rPr>
          <w:b/>
          <w:color w:val="000000" w:themeColor="text1"/>
        </w:rPr>
        <w:t>Rue Principale dans le secteur Calumet</w:t>
      </w:r>
    </w:p>
    <w:p w14:paraId="30044175" w14:textId="77777777" w:rsidR="00992453" w:rsidRPr="0015125B" w:rsidRDefault="00992453" w:rsidP="00E24E64">
      <w:pPr>
        <w:pStyle w:val="Paragraphedeliste"/>
        <w:spacing w:before="120"/>
        <w:ind w:left="567"/>
        <w:contextualSpacing w:val="0"/>
        <w:rPr>
          <w:color w:val="000000" w:themeColor="text1"/>
        </w:rPr>
      </w:pPr>
      <w:r w:rsidRPr="0015125B">
        <w:rPr>
          <w:color w:val="000000" w:themeColor="text1"/>
        </w:rPr>
        <w:t>Côté NORD de la rue Principale, devant les adresses civiques suivantes :</w:t>
      </w:r>
    </w:p>
    <w:p w14:paraId="2E4FFDEC" w14:textId="77777777" w:rsidR="00992453" w:rsidRPr="0015125B" w:rsidRDefault="00992453" w:rsidP="00E24E64">
      <w:pPr>
        <w:pStyle w:val="Paragraphedeliste"/>
        <w:numPr>
          <w:ilvl w:val="0"/>
          <w:numId w:val="8"/>
        </w:numPr>
        <w:spacing w:before="120"/>
        <w:contextualSpacing w:val="0"/>
        <w:rPr>
          <w:color w:val="000000" w:themeColor="text1"/>
        </w:rPr>
      </w:pPr>
      <w:r w:rsidRPr="0015125B">
        <w:rPr>
          <w:color w:val="000000" w:themeColor="text1"/>
        </w:rPr>
        <w:t>du 400 au 408 rue Principale;</w:t>
      </w:r>
    </w:p>
    <w:p w14:paraId="4DCD0719" w14:textId="77777777" w:rsidR="00992453" w:rsidRPr="0015125B" w:rsidRDefault="00992453" w:rsidP="00E24E64">
      <w:pPr>
        <w:pStyle w:val="Paragraphedeliste"/>
        <w:numPr>
          <w:ilvl w:val="0"/>
          <w:numId w:val="8"/>
        </w:numPr>
        <w:spacing w:before="120"/>
        <w:contextualSpacing w:val="0"/>
        <w:rPr>
          <w:color w:val="000000" w:themeColor="text1"/>
        </w:rPr>
      </w:pPr>
      <w:r w:rsidRPr="0015125B">
        <w:rPr>
          <w:color w:val="000000" w:themeColor="text1"/>
        </w:rPr>
        <w:t>du 418 au 422 rue Principale;</w:t>
      </w:r>
    </w:p>
    <w:p w14:paraId="4D96250B" w14:textId="77777777" w:rsidR="00992453" w:rsidRPr="0015125B" w:rsidRDefault="00992453" w:rsidP="00E24E64">
      <w:pPr>
        <w:pStyle w:val="Paragraphedeliste"/>
        <w:numPr>
          <w:ilvl w:val="0"/>
          <w:numId w:val="8"/>
        </w:numPr>
        <w:spacing w:before="120"/>
        <w:contextualSpacing w:val="0"/>
        <w:rPr>
          <w:color w:val="000000" w:themeColor="text1"/>
        </w:rPr>
      </w:pPr>
      <w:r w:rsidRPr="0015125B">
        <w:rPr>
          <w:color w:val="000000" w:themeColor="text1"/>
        </w:rPr>
        <w:t>du 428 au 430 rue Principale;</w:t>
      </w:r>
    </w:p>
    <w:p w14:paraId="14180478" w14:textId="77777777" w:rsidR="00992453" w:rsidRPr="0015125B" w:rsidRDefault="00992453" w:rsidP="00E24E64">
      <w:pPr>
        <w:pStyle w:val="Paragraphedeliste"/>
        <w:numPr>
          <w:ilvl w:val="0"/>
          <w:numId w:val="8"/>
        </w:numPr>
        <w:spacing w:before="120"/>
        <w:contextualSpacing w:val="0"/>
        <w:rPr>
          <w:color w:val="000000" w:themeColor="text1"/>
        </w:rPr>
      </w:pPr>
      <w:r w:rsidRPr="0015125B">
        <w:rPr>
          <w:color w:val="000000" w:themeColor="text1"/>
        </w:rPr>
        <w:t>du 436 au 462 rue Principale;</w:t>
      </w:r>
    </w:p>
    <w:p w14:paraId="78703187" w14:textId="77777777" w:rsidR="00992453" w:rsidRDefault="00992453" w:rsidP="00E24E64">
      <w:pPr>
        <w:pStyle w:val="Paragraphedeliste"/>
        <w:numPr>
          <w:ilvl w:val="0"/>
          <w:numId w:val="6"/>
        </w:numPr>
        <w:spacing w:before="120"/>
        <w:ind w:left="567" w:hanging="567"/>
        <w:contextualSpacing w:val="0"/>
        <w:rPr>
          <w:b/>
          <w:color w:val="000000" w:themeColor="text1"/>
        </w:rPr>
      </w:pPr>
      <w:r>
        <w:rPr>
          <w:b/>
          <w:color w:val="000000" w:themeColor="text1"/>
        </w:rPr>
        <w:t>Rue Ewen</w:t>
      </w:r>
    </w:p>
    <w:p w14:paraId="03290241" w14:textId="77777777" w:rsidR="00992453" w:rsidRPr="00537A4B" w:rsidRDefault="00992453" w:rsidP="00E24E64">
      <w:pPr>
        <w:pStyle w:val="Paragraphedeliste"/>
        <w:spacing w:before="120"/>
        <w:ind w:left="567"/>
        <w:contextualSpacing w:val="0"/>
        <w:rPr>
          <w:color w:val="000000" w:themeColor="text1"/>
        </w:rPr>
      </w:pPr>
      <w:r w:rsidRPr="00537A4B">
        <w:rPr>
          <w:color w:val="000000" w:themeColor="text1"/>
        </w:rPr>
        <w:t xml:space="preserve">Du côté </w:t>
      </w:r>
      <w:r>
        <w:rPr>
          <w:color w:val="000000" w:themeColor="text1"/>
        </w:rPr>
        <w:t>OU</w:t>
      </w:r>
      <w:r w:rsidRPr="00537A4B">
        <w:rPr>
          <w:color w:val="000000" w:themeColor="text1"/>
        </w:rPr>
        <w:t>EST</w:t>
      </w:r>
      <w:r>
        <w:rPr>
          <w:color w:val="000000" w:themeColor="text1"/>
        </w:rPr>
        <w:t xml:space="preserve"> de la rue,</w:t>
      </w:r>
      <w:r w:rsidRPr="00537A4B">
        <w:rPr>
          <w:color w:val="000000" w:themeColor="text1"/>
        </w:rPr>
        <w:t xml:space="preserve"> sur toute sa longueur.</w:t>
      </w:r>
    </w:p>
    <w:p w14:paraId="574834FA" w14:textId="77777777" w:rsidR="00992453" w:rsidRDefault="00992453" w:rsidP="00E24E64">
      <w:pPr>
        <w:pStyle w:val="Paragraphedeliste"/>
        <w:numPr>
          <w:ilvl w:val="0"/>
          <w:numId w:val="6"/>
        </w:numPr>
        <w:spacing w:before="120"/>
        <w:ind w:left="567" w:hanging="567"/>
        <w:contextualSpacing w:val="0"/>
        <w:rPr>
          <w:b/>
          <w:color w:val="000000" w:themeColor="text1"/>
        </w:rPr>
      </w:pPr>
      <w:r>
        <w:rPr>
          <w:b/>
          <w:color w:val="000000" w:themeColor="text1"/>
        </w:rPr>
        <w:t>Rue Maisonneuve</w:t>
      </w:r>
    </w:p>
    <w:p w14:paraId="082551F6" w14:textId="77777777" w:rsidR="00992453" w:rsidRPr="00537A4B" w:rsidRDefault="00992453" w:rsidP="00E24E64">
      <w:pPr>
        <w:pStyle w:val="Paragraphedeliste"/>
        <w:spacing w:before="120"/>
        <w:ind w:left="567"/>
        <w:contextualSpacing w:val="0"/>
        <w:rPr>
          <w:color w:val="000000" w:themeColor="text1"/>
        </w:rPr>
      </w:pPr>
      <w:r w:rsidRPr="00537A4B">
        <w:rPr>
          <w:color w:val="000000" w:themeColor="text1"/>
        </w:rPr>
        <w:t>Du côté OUEST</w:t>
      </w:r>
      <w:r>
        <w:rPr>
          <w:color w:val="000000" w:themeColor="text1"/>
        </w:rPr>
        <w:t xml:space="preserve"> de la rue,</w:t>
      </w:r>
      <w:r w:rsidRPr="00537A4B">
        <w:rPr>
          <w:color w:val="000000" w:themeColor="text1"/>
        </w:rPr>
        <w:t xml:space="preserve"> sur toute sa longueur.</w:t>
      </w:r>
    </w:p>
    <w:p w14:paraId="1AC60D81" w14:textId="77777777" w:rsidR="00992453" w:rsidRDefault="00992453" w:rsidP="00E24E64">
      <w:pPr>
        <w:pStyle w:val="Paragraphedeliste"/>
        <w:numPr>
          <w:ilvl w:val="0"/>
          <w:numId w:val="6"/>
        </w:numPr>
        <w:spacing w:before="120"/>
        <w:ind w:left="567" w:hanging="567"/>
        <w:contextualSpacing w:val="0"/>
        <w:rPr>
          <w:b/>
          <w:color w:val="000000" w:themeColor="text1"/>
        </w:rPr>
      </w:pPr>
      <w:r>
        <w:rPr>
          <w:b/>
          <w:color w:val="000000" w:themeColor="text1"/>
        </w:rPr>
        <w:t>Rue Bellevue</w:t>
      </w:r>
    </w:p>
    <w:p w14:paraId="3B00DE1D" w14:textId="77777777" w:rsidR="00992453" w:rsidRPr="00537A4B" w:rsidRDefault="00992453" w:rsidP="00E24E64">
      <w:pPr>
        <w:pStyle w:val="Paragraphedeliste"/>
        <w:spacing w:before="120"/>
        <w:ind w:left="567"/>
        <w:contextualSpacing w:val="0"/>
        <w:rPr>
          <w:color w:val="000000" w:themeColor="text1"/>
        </w:rPr>
      </w:pPr>
      <w:r w:rsidRPr="00537A4B">
        <w:rPr>
          <w:color w:val="000000" w:themeColor="text1"/>
        </w:rPr>
        <w:t>Du côté EST</w:t>
      </w:r>
      <w:r>
        <w:rPr>
          <w:color w:val="000000" w:themeColor="text1"/>
        </w:rPr>
        <w:t xml:space="preserve"> de la rue,</w:t>
      </w:r>
      <w:r w:rsidRPr="00537A4B">
        <w:rPr>
          <w:color w:val="000000" w:themeColor="text1"/>
        </w:rPr>
        <w:t xml:space="preserve"> sur toute sa longueur.</w:t>
      </w:r>
    </w:p>
    <w:p w14:paraId="2B55C69E" w14:textId="77777777" w:rsidR="00992453" w:rsidRDefault="00992453" w:rsidP="00E24E64">
      <w:pPr>
        <w:pStyle w:val="Paragraphedeliste"/>
        <w:numPr>
          <w:ilvl w:val="0"/>
          <w:numId w:val="6"/>
        </w:numPr>
        <w:spacing w:before="120"/>
        <w:ind w:left="567" w:hanging="567"/>
        <w:contextualSpacing w:val="0"/>
        <w:rPr>
          <w:b/>
          <w:color w:val="000000" w:themeColor="text1"/>
        </w:rPr>
      </w:pPr>
      <w:r>
        <w:rPr>
          <w:b/>
          <w:color w:val="000000" w:themeColor="text1"/>
        </w:rPr>
        <w:t>Rue Du Centre</w:t>
      </w:r>
    </w:p>
    <w:p w14:paraId="14B16B33" w14:textId="77777777" w:rsidR="00992453" w:rsidRDefault="00992453" w:rsidP="00E24E64">
      <w:pPr>
        <w:pStyle w:val="Paragraphedeliste"/>
        <w:spacing w:before="120"/>
        <w:ind w:left="567"/>
        <w:contextualSpacing w:val="0"/>
        <w:rPr>
          <w:color w:val="000000" w:themeColor="text1"/>
        </w:rPr>
      </w:pPr>
      <w:r w:rsidRPr="00537A4B">
        <w:rPr>
          <w:color w:val="000000" w:themeColor="text1"/>
        </w:rPr>
        <w:t>Du c</w:t>
      </w:r>
      <w:r>
        <w:rPr>
          <w:color w:val="000000" w:themeColor="text1"/>
        </w:rPr>
        <w:t xml:space="preserve">ôté </w:t>
      </w:r>
      <w:r w:rsidRPr="00537A4B">
        <w:rPr>
          <w:color w:val="000000" w:themeColor="text1"/>
        </w:rPr>
        <w:t xml:space="preserve">EST </w:t>
      </w:r>
      <w:r>
        <w:rPr>
          <w:color w:val="000000" w:themeColor="text1"/>
        </w:rPr>
        <w:t xml:space="preserve">de la rue, </w:t>
      </w:r>
      <w:r w:rsidRPr="00537A4B">
        <w:rPr>
          <w:color w:val="000000" w:themeColor="text1"/>
        </w:rPr>
        <w:t>sur toute sa longueur.</w:t>
      </w:r>
    </w:p>
    <w:p w14:paraId="756A4829" w14:textId="77777777" w:rsidR="00992453" w:rsidRPr="00EF4398" w:rsidRDefault="00992453" w:rsidP="00E24E64">
      <w:pPr>
        <w:pStyle w:val="Paragraphedeliste"/>
        <w:numPr>
          <w:ilvl w:val="0"/>
          <w:numId w:val="6"/>
        </w:numPr>
        <w:spacing w:before="120"/>
        <w:ind w:left="567" w:hanging="567"/>
        <w:contextualSpacing w:val="0"/>
        <w:rPr>
          <w:b/>
          <w:color w:val="000000" w:themeColor="text1"/>
        </w:rPr>
      </w:pPr>
      <w:r w:rsidRPr="00EF4398">
        <w:rPr>
          <w:b/>
          <w:color w:val="000000" w:themeColor="text1"/>
        </w:rPr>
        <w:t>Rue des Érables</w:t>
      </w:r>
    </w:p>
    <w:p w14:paraId="095F356C" w14:textId="77777777" w:rsidR="00992453" w:rsidRPr="00D55EB5" w:rsidRDefault="00992453" w:rsidP="00E24E64">
      <w:pPr>
        <w:pStyle w:val="Paragraphedeliste"/>
        <w:spacing w:before="120"/>
        <w:ind w:left="567"/>
        <w:contextualSpacing w:val="0"/>
        <w:rPr>
          <w:color w:val="000000" w:themeColor="text1"/>
        </w:rPr>
      </w:pPr>
      <w:r w:rsidRPr="00537A4B">
        <w:rPr>
          <w:color w:val="000000" w:themeColor="text1"/>
        </w:rPr>
        <w:t>Du c</w:t>
      </w:r>
      <w:r>
        <w:rPr>
          <w:color w:val="000000" w:themeColor="text1"/>
        </w:rPr>
        <w:t>ôté NORD</w:t>
      </w:r>
      <w:r w:rsidRPr="00537A4B">
        <w:rPr>
          <w:color w:val="000000" w:themeColor="text1"/>
        </w:rPr>
        <w:t xml:space="preserve"> </w:t>
      </w:r>
      <w:r>
        <w:rPr>
          <w:color w:val="000000" w:themeColor="text1"/>
        </w:rPr>
        <w:t>de la rue, entre les adresses civiques 93 et 119, rue des Érables et entre les adresses civiques 139 et 151, rue des Érables.</w:t>
      </w:r>
    </w:p>
    <w:p w14:paraId="249132B3" w14:textId="77777777" w:rsidR="00992453" w:rsidRPr="003810D9" w:rsidRDefault="00992453" w:rsidP="00E24E64">
      <w:pPr>
        <w:spacing w:before="120"/>
        <w:rPr>
          <w:rFonts w:asciiTheme="minorHAnsi" w:hAnsiTheme="minorHAnsi" w:cstheme="minorHAnsi"/>
          <w:b/>
          <w:color w:val="000000" w:themeColor="text1"/>
          <w:sz w:val="22"/>
          <w:szCs w:val="22"/>
        </w:rPr>
      </w:pPr>
    </w:p>
    <w:p w14:paraId="7152B4EC" w14:textId="77777777" w:rsidR="00992453" w:rsidRDefault="00992453" w:rsidP="00E24E64">
      <w:pPr>
        <w:spacing w:before="120"/>
        <w:rPr>
          <w:rFonts w:ascii="Calibri" w:hAnsi="Calibri"/>
          <w:b/>
          <w:color w:val="000000" w:themeColor="text1"/>
          <w:sz w:val="22"/>
          <w:szCs w:val="22"/>
        </w:rPr>
      </w:pPr>
      <w:r>
        <w:rPr>
          <w:rFonts w:ascii="Calibri" w:hAnsi="Calibri"/>
          <w:b/>
          <w:color w:val="000000" w:themeColor="text1"/>
          <w:sz w:val="22"/>
          <w:szCs w:val="22"/>
        </w:rPr>
        <w:t>ENDROITS ET TERRAINS PUBLICS OÙ LE STATIONNEMENT EST AUTORISÉ</w:t>
      </w:r>
    </w:p>
    <w:p w14:paraId="0CF3AEE9" w14:textId="77777777" w:rsidR="00992453" w:rsidRPr="0015125B" w:rsidRDefault="00992453" w:rsidP="00E24E64">
      <w:pPr>
        <w:pStyle w:val="Paragraphedeliste"/>
        <w:numPr>
          <w:ilvl w:val="0"/>
          <w:numId w:val="6"/>
        </w:numPr>
        <w:spacing w:before="120"/>
        <w:ind w:left="567" w:hanging="567"/>
        <w:contextualSpacing w:val="0"/>
        <w:rPr>
          <w:b/>
          <w:color w:val="000000" w:themeColor="text1"/>
        </w:rPr>
      </w:pPr>
      <w:r w:rsidRPr="0015125B">
        <w:rPr>
          <w:b/>
          <w:color w:val="000000" w:themeColor="text1"/>
        </w:rPr>
        <w:t>Stationnement du Centre Paul-Bougie</w:t>
      </w:r>
    </w:p>
    <w:p w14:paraId="7B89C6C8" w14:textId="77777777" w:rsidR="00992453" w:rsidRDefault="00992453" w:rsidP="00E24E64">
      <w:pPr>
        <w:pStyle w:val="Paragraphedeliste"/>
        <w:numPr>
          <w:ilvl w:val="0"/>
          <w:numId w:val="6"/>
        </w:numPr>
        <w:spacing w:before="120"/>
        <w:ind w:left="567" w:hanging="567"/>
        <w:contextualSpacing w:val="0"/>
        <w:rPr>
          <w:b/>
          <w:color w:val="000000" w:themeColor="text1"/>
        </w:rPr>
      </w:pPr>
      <w:r>
        <w:rPr>
          <w:b/>
          <w:color w:val="000000" w:themeColor="text1"/>
        </w:rPr>
        <w:t>Stationnement du Centre Campbell</w:t>
      </w:r>
    </w:p>
    <w:p w14:paraId="6F9BD1F3" w14:textId="77777777" w:rsidR="00992453" w:rsidRDefault="00992453" w:rsidP="00E24E64">
      <w:pPr>
        <w:pStyle w:val="Paragraphedeliste"/>
        <w:numPr>
          <w:ilvl w:val="0"/>
          <w:numId w:val="6"/>
        </w:numPr>
        <w:spacing w:before="120"/>
        <w:ind w:left="567" w:hanging="567"/>
        <w:contextualSpacing w:val="0"/>
        <w:rPr>
          <w:b/>
          <w:color w:val="000000" w:themeColor="text1"/>
        </w:rPr>
      </w:pPr>
      <w:r>
        <w:rPr>
          <w:b/>
          <w:color w:val="000000" w:themeColor="text1"/>
        </w:rPr>
        <w:t>Stationnement de l’hôtel de ville</w:t>
      </w:r>
    </w:p>
    <w:p w14:paraId="47D25BAD" w14:textId="77777777" w:rsidR="00992453" w:rsidRPr="00DE395A" w:rsidRDefault="00992453" w:rsidP="00E24E64">
      <w:pPr>
        <w:pStyle w:val="Paragraphedeliste"/>
        <w:numPr>
          <w:ilvl w:val="0"/>
          <w:numId w:val="6"/>
        </w:numPr>
        <w:spacing w:before="120"/>
        <w:ind w:left="567" w:hanging="567"/>
        <w:contextualSpacing w:val="0"/>
        <w:jc w:val="both"/>
        <w:rPr>
          <w:b/>
          <w:color w:val="000000" w:themeColor="text1"/>
        </w:rPr>
      </w:pPr>
      <w:r>
        <w:rPr>
          <w:b/>
          <w:color w:val="000000" w:themeColor="text1"/>
        </w:rPr>
        <w:t xml:space="preserve">Stationnement du débarcadère de Calumet – </w:t>
      </w:r>
      <w:r w:rsidRPr="003810D9">
        <w:rPr>
          <w:color w:val="000000" w:themeColor="text1"/>
        </w:rPr>
        <w:t>si muni d’une carte d’accès en vertu du règlement numéro RA-403-01-2016 concernant l’accès au débarcadère du secteur Calumet</w:t>
      </w:r>
    </w:p>
    <w:p w14:paraId="6C13D430" w14:textId="77777777" w:rsidR="00992453" w:rsidRPr="00172498" w:rsidRDefault="00992453" w:rsidP="00E24E64">
      <w:pPr>
        <w:spacing w:before="120"/>
        <w:jc w:val="center"/>
        <w:rPr>
          <w:rFonts w:ascii="Calibri" w:hAnsi="Calibri"/>
          <w:b/>
          <w:color w:val="000000" w:themeColor="text1"/>
          <w:sz w:val="22"/>
          <w:szCs w:val="22"/>
        </w:rPr>
      </w:pPr>
    </w:p>
    <w:p w14:paraId="4FC01532" w14:textId="77777777" w:rsidR="00992453" w:rsidRDefault="00992453" w:rsidP="00E24E64">
      <w:pPr>
        <w:jc w:val="both"/>
        <w:rPr>
          <w:rFonts w:asciiTheme="minorHAnsi" w:hAnsiTheme="minorHAnsi" w:cstheme="minorHAnsi"/>
          <w:color w:val="000000" w:themeColor="text1"/>
          <w:sz w:val="22"/>
          <w:szCs w:val="22"/>
        </w:rPr>
      </w:pPr>
    </w:p>
    <w:p w14:paraId="16F9FE67" w14:textId="77777777" w:rsidR="00992453" w:rsidRPr="00E75FDD" w:rsidRDefault="00992453" w:rsidP="00E24E64">
      <w:pPr>
        <w:jc w:val="cente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14:anchorId="0FA163BA" wp14:editId="3D7B93CA">
            <wp:extent cx="6296776" cy="8113565"/>
            <wp:effectExtent l="0" t="0" r="8890" b="190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8316" cy="8115549"/>
                    </a:xfrm>
                    <a:prstGeom prst="rect">
                      <a:avLst/>
                    </a:prstGeom>
                  </pic:spPr>
                </pic:pic>
              </a:graphicData>
            </a:graphic>
          </wp:inline>
        </w:drawing>
      </w:r>
    </w:p>
    <w:p w14:paraId="5AC5BDC6" w14:textId="77777777" w:rsidR="00172498" w:rsidRPr="00172498" w:rsidRDefault="00172498" w:rsidP="00E24E64">
      <w:pPr>
        <w:jc w:val="center"/>
        <w:rPr>
          <w:rFonts w:ascii="Calibri" w:hAnsi="Calibri"/>
          <w:b/>
          <w:color w:val="000000" w:themeColor="text1"/>
          <w:sz w:val="22"/>
          <w:szCs w:val="22"/>
        </w:rPr>
      </w:pPr>
    </w:p>
    <w:sectPr w:rsidR="00172498" w:rsidRPr="00172498" w:rsidSect="00143AAD">
      <w:headerReference w:type="default" r:id="rId10"/>
      <w:pgSz w:w="12242" w:h="20163" w:code="5"/>
      <w:pgMar w:top="1418" w:right="1418" w:bottom="1134"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9B21E" w14:textId="77777777" w:rsidR="00D55EB5" w:rsidRDefault="00D55EB5">
      <w:r>
        <w:separator/>
      </w:r>
    </w:p>
  </w:endnote>
  <w:endnote w:type="continuationSeparator" w:id="0">
    <w:p w14:paraId="51545B93" w14:textId="77777777" w:rsidR="00D55EB5" w:rsidRDefault="00D5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E45D8" w14:textId="77777777" w:rsidR="00D55EB5" w:rsidRDefault="00D55EB5">
      <w:r>
        <w:separator/>
      </w:r>
    </w:p>
  </w:footnote>
  <w:footnote w:type="continuationSeparator" w:id="0">
    <w:p w14:paraId="6B311D05" w14:textId="77777777" w:rsidR="00D55EB5" w:rsidRDefault="00D55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0F19" w14:textId="77777777" w:rsidR="00D55EB5" w:rsidRPr="00761E0C" w:rsidRDefault="00D55EB5" w:rsidP="002D68F9">
    <w:pPr>
      <w:pBdr>
        <w:bottom w:val="single" w:sz="18" w:space="1" w:color="7F7F7F"/>
      </w:pBdr>
      <w:jc w:val="right"/>
      <w:rPr>
        <w:rFonts w:ascii="Calibri" w:hAnsi="Calibri"/>
        <w:b/>
        <w:color w:val="7F7F7F"/>
        <w:sz w:val="18"/>
        <w:szCs w:val="18"/>
      </w:rPr>
    </w:pPr>
    <w:r w:rsidRPr="00761E0C">
      <w:rPr>
        <w:rFonts w:ascii="Calibri" w:hAnsi="Calibri"/>
        <w:b/>
        <w:color w:val="7F7F7F"/>
        <w:sz w:val="18"/>
        <w:szCs w:val="18"/>
      </w:rPr>
      <w:t>R</w:t>
    </w:r>
    <w:r>
      <w:rPr>
        <w:rFonts w:ascii="Calibri" w:hAnsi="Calibri"/>
        <w:b/>
        <w:color w:val="7F7F7F"/>
        <w:sz w:val="18"/>
        <w:szCs w:val="18"/>
      </w:rPr>
      <w:t>ÈGLEMENT NUMÉRO RA-605-04</w:t>
    </w:r>
    <w:r w:rsidRPr="00761E0C">
      <w:rPr>
        <w:rFonts w:ascii="Calibri" w:hAnsi="Calibri"/>
        <w:b/>
        <w:color w:val="7F7F7F"/>
        <w:sz w:val="18"/>
        <w:szCs w:val="18"/>
      </w:rPr>
      <w:t>-2017</w:t>
    </w:r>
  </w:p>
  <w:p w14:paraId="126504F5" w14:textId="77777777" w:rsidR="00D55EB5" w:rsidRPr="00761E0C" w:rsidRDefault="00D55EB5" w:rsidP="002D68F9">
    <w:pPr>
      <w:pBdr>
        <w:bottom w:val="single" w:sz="18" w:space="1" w:color="7F7F7F"/>
      </w:pBdr>
      <w:jc w:val="right"/>
      <w:rPr>
        <w:rFonts w:ascii="Calibri" w:hAnsi="Calibri"/>
        <w:b/>
        <w:color w:val="7F7F7F"/>
        <w:sz w:val="18"/>
        <w:szCs w:val="18"/>
      </w:rPr>
    </w:pPr>
    <w:r w:rsidRPr="00761E0C">
      <w:rPr>
        <w:rFonts w:ascii="Calibri" w:hAnsi="Calibri"/>
        <w:b/>
        <w:color w:val="7F7F7F"/>
        <w:sz w:val="18"/>
        <w:szCs w:val="18"/>
      </w:rPr>
      <w:t>CONCERNANT LA CIRCULATION</w:t>
    </w:r>
  </w:p>
  <w:p w14:paraId="487BDA6F" w14:textId="77777777" w:rsidR="00D55EB5" w:rsidRPr="00761E0C" w:rsidRDefault="00D55EB5" w:rsidP="002D68F9">
    <w:pPr>
      <w:pBdr>
        <w:bottom w:val="single" w:sz="18" w:space="1" w:color="7F7F7F"/>
      </w:pBdr>
      <w:jc w:val="right"/>
      <w:rPr>
        <w:rFonts w:ascii="Calibri" w:hAnsi="Calibri"/>
        <w:b/>
        <w:color w:val="7F7F7F"/>
        <w:sz w:val="18"/>
        <w:szCs w:val="18"/>
      </w:rPr>
    </w:pPr>
    <w:r w:rsidRPr="00761E0C">
      <w:rPr>
        <w:rFonts w:ascii="Calibri" w:hAnsi="Calibri"/>
        <w:b/>
        <w:color w:val="7F7F7F"/>
        <w:sz w:val="18"/>
        <w:szCs w:val="18"/>
      </w:rPr>
      <w:t xml:space="preserve">ET LE STATIONNEMENT SUR </w:t>
    </w:r>
    <w:r>
      <w:rPr>
        <w:rFonts w:ascii="Calibri" w:hAnsi="Calibri"/>
        <w:b/>
        <w:color w:val="7F7F7F"/>
        <w:sz w:val="18"/>
        <w:szCs w:val="18"/>
      </w:rPr>
      <w:t>LE</w:t>
    </w:r>
  </w:p>
  <w:p w14:paraId="5277AD57" w14:textId="77777777" w:rsidR="00D55EB5" w:rsidRPr="00761E0C" w:rsidRDefault="00D55EB5" w:rsidP="002D68F9">
    <w:pPr>
      <w:pBdr>
        <w:bottom w:val="single" w:sz="18" w:space="1" w:color="7F7F7F"/>
      </w:pBdr>
      <w:jc w:val="right"/>
      <w:rPr>
        <w:rFonts w:ascii="Calibri" w:hAnsi="Calibri"/>
        <w:b/>
        <w:color w:val="7F7F7F"/>
        <w:sz w:val="18"/>
        <w:szCs w:val="18"/>
      </w:rPr>
    </w:pPr>
    <w:r w:rsidRPr="00761E0C">
      <w:rPr>
        <w:rFonts w:ascii="Calibri" w:hAnsi="Calibri"/>
        <w:b/>
        <w:color w:val="7F7F7F"/>
        <w:sz w:val="18"/>
        <w:szCs w:val="18"/>
      </w:rPr>
      <w:t>RÉSEAU ROUTIER DE LA MUNICIPALITÉ</w:t>
    </w:r>
  </w:p>
  <w:p w14:paraId="5441B45A" w14:textId="77777777" w:rsidR="00D55EB5" w:rsidRPr="00761E0C" w:rsidRDefault="00D55EB5" w:rsidP="002D68F9">
    <w:pPr>
      <w:pBdr>
        <w:bottom w:val="single" w:sz="18" w:space="1" w:color="7F7F7F"/>
      </w:pBdr>
      <w:jc w:val="right"/>
      <w:rPr>
        <w:rFonts w:ascii="Calibri" w:hAnsi="Calibri"/>
        <w:b/>
        <w:color w:val="7F7F7F"/>
        <w:sz w:val="18"/>
        <w:szCs w:val="18"/>
      </w:rPr>
    </w:pPr>
    <w:r w:rsidRPr="00761E0C">
      <w:rPr>
        <w:rFonts w:ascii="Calibri" w:hAnsi="Calibri"/>
        <w:b/>
        <w:color w:val="7F7F7F"/>
        <w:sz w:val="18"/>
        <w:szCs w:val="18"/>
      </w:rPr>
      <w:t xml:space="preserve">Page </w:t>
    </w:r>
    <w:r w:rsidRPr="00761E0C">
      <w:rPr>
        <w:rFonts w:ascii="Calibri" w:hAnsi="Calibri"/>
        <w:b/>
        <w:color w:val="7F7F7F"/>
        <w:sz w:val="18"/>
        <w:szCs w:val="18"/>
      </w:rPr>
      <w:fldChar w:fldCharType="begin"/>
    </w:r>
    <w:r w:rsidRPr="00761E0C">
      <w:rPr>
        <w:rFonts w:ascii="Calibri" w:hAnsi="Calibri"/>
        <w:b/>
        <w:color w:val="7F7F7F"/>
        <w:sz w:val="18"/>
        <w:szCs w:val="18"/>
      </w:rPr>
      <w:instrText>PAGE   \* MERGEFORMAT</w:instrText>
    </w:r>
    <w:r w:rsidRPr="00761E0C">
      <w:rPr>
        <w:rFonts w:ascii="Calibri" w:hAnsi="Calibri"/>
        <w:b/>
        <w:color w:val="7F7F7F"/>
        <w:sz w:val="18"/>
        <w:szCs w:val="18"/>
      </w:rPr>
      <w:fldChar w:fldCharType="separate"/>
    </w:r>
    <w:r w:rsidR="00BA1092" w:rsidRPr="00BA1092">
      <w:rPr>
        <w:rFonts w:ascii="Calibri" w:hAnsi="Calibri"/>
        <w:b/>
        <w:noProof/>
        <w:color w:val="7F7F7F"/>
        <w:sz w:val="18"/>
        <w:szCs w:val="18"/>
        <w:lang w:val="fr-FR"/>
      </w:rPr>
      <w:t>16</w:t>
    </w:r>
    <w:r w:rsidRPr="00761E0C">
      <w:rPr>
        <w:rFonts w:ascii="Calibri" w:hAnsi="Calibri"/>
        <w:b/>
        <w:color w:val="7F7F7F"/>
        <w:sz w:val="18"/>
        <w:szCs w:val="18"/>
      </w:rPr>
      <w:fldChar w:fldCharType="end"/>
    </w:r>
  </w:p>
  <w:p w14:paraId="77B0C10D" w14:textId="77777777" w:rsidR="00D55EB5" w:rsidRDefault="00D55EB5" w:rsidP="002D68F9">
    <w:pPr>
      <w:jc w:val="right"/>
      <w:rPr>
        <w:rFonts w:ascii="Calibri" w:hAnsi="Calibri"/>
        <w:b/>
        <w:color w:val="7F7F7F"/>
        <w:sz w:val="18"/>
        <w:szCs w:val="18"/>
      </w:rPr>
    </w:pPr>
  </w:p>
  <w:p w14:paraId="52EB0030" w14:textId="77777777" w:rsidR="00D55EB5" w:rsidRPr="00761E0C" w:rsidRDefault="00D55EB5" w:rsidP="002D68F9">
    <w:pPr>
      <w:rPr>
        <w:rFonts w:ascii="Calibri" w:hAnsi="Calibri"/>
        <w:b/>
        <w:color w:val="7F7F7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150A"/>
    <w:multiLevelType w:val="hybridMultilevel"/>
    <w:tmpl w:val="92625D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91012D"/>
    <w:multiLevelType w:val="hybridMultilevel"/>
    <w:tmpl w:val="3FDADC3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C1E1568"/>
    <w:multiLevelType w:val="hybridMultilevel"/>
    <w:tmpl w:val="48D68A7C"/>
    <w:lvl w:ilvl="0" w:tplc="975058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E045C54"/>
    <w:multiLevelType w:val="hybridMultilevel"/>
    <w:tmpl w:val="B142C7D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F21253C"/>
    <w:multiLevelType w:val="hybridMultilevel"/>
    <w:tmpl w:val="336C3C7E"/>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5" w15:restartNumberingAfterBreak="0">
    <w:nsid w:val="42601C2A"/>
    <w:multiLevelType w:val="hybridMultilevel"/>
    <w:tmpl w:val="363A9AE4"/>
    <w:lvl w:ilvl="0" w:tplc="0C0C0001">
      <w:start w:val="1"/>
      <w:numFmt w:val="bullet"/>
      <w:lvlText w:val=""/>
      <w:lvlJc w:val="left"/>
      <w:pPr>
        <w:ind w:left="859" w:hanging="360"/>
      </w:pPr>
      <w:rPr>
        <w:rFonts w:ascii="Symbol" w:hAnsi="Symbol" w:hint="default"/>
      </w:rPr>
    </w:lvl>
    <w:lvl w:ilvl="1" w:tplc="0C0C0003" w:tentative="1">
      <w:start w:val="1"/>
      <w:numFmt w:val="bullet"/>
      <w:lvlText w:val="o"/>
      <w:lvlJc w:val="left"/>
      <w:pPr>
        <w:ind w:left="1579" w:hanging="360"/>
      </w:pPr>
      <w:rPr>
        <w:rFonts w:ascii="Courier New" w:hAnsi="Courier New" w:cs="Courier New" w:hint="default"/>
      </w:rPr>
    </w:lvl>
    <w:lvl w:ilvl="2" w:tplc="0C0C0005" w:tentative="1">
      <w:start w:val="1"/>
      <w:numFmt w:val="bullet"/>
      <w:lvlText w:val=""/>
      <w:lvlJc w:val="left"/>
      <w:pPr>
        <w:ind w:left="2299" w:hanging="360"/>
      </w:pPr>
      <w:rPr>
        <w:rFonts w:ascii="Wingdings" w:hAnsi="Wingdings" w:hint="default"/>
      </w:rPr>
    </w:lvl>
    <w:lvl w:ilvl="3" w:tplc="0C0C0001" w:tentative="1">
      <w:start w:val="1"/>
      <w:numFmt w:val="bullet"/>
      <w:lvlText w:val=""/>
      <w:lvlJc w:val="left"/>
      <w:pPr>
        <w:ind w:left="3019" w:hanging="360"/>
      </w:pPr>
      <w:rPr>
        <w:rFonts w:ascii="Symbol" w:hAnsi="Symbol" w:hint="default"/>
      </w:rPr>
    </w:lvl>
    <w:lvl w:ilvl="4" w:tplc="0C0C0003" w:tentative="1">
      <w:start w:val="1"/>
      <w:numFmt w:val="bullet"/>
      <w:lvlText w:val="o"/>
      <w:lvlJc w:val="left"/>
      <w:pPr>
        <w:ind w:left="3739" w:hanging="360"/>
      </w:pPr>
      <w:rPr>
        <w:rFonts w:ascii="Courier New" w:hAnsi="Courier New" w:cs="Courier New" w:hint="default"/>
      </w:rPr>
    </w:lvl>
    <w:lvl w:ilvl="5" w:tplc="0C0C0005" w:tentative="1">
      <w:start w:val="1"/>
      <w:numFmt w:val="bullet"/>
      <w:lvlText w:val=""/>
      <w:lvlJc w:val="left"/>
      <w:pPr>
        <w:ind w:left="4459" w:hanging="360"/>
      </w:pPr>
      <w:rPr>
        <w:rFonts w:ascii="Wingdings" w:hAnsi="Wingdings" w:hint="default"/>
      </w:rPr>
    </w:lvl>
    <w:lvl w:ilvl="6" w:tplc="0C0C0001" w:tentative="1">
      <w:start w:val="1"/>
      <w:numFmt w:val="bullet"/>
      <w:lvlText w:val=""/>
      <w:lvlJc w:val="left"/>
      <w:pPr>
        <w:ind w:left="5179" w:hanging="360"/>
      </w:pPr>
      <w:rPr>
        <w:rFonts w:ascii="Symbol" w:hAnsi="Symbol" w:hint="default"/>
      </w:rPr>
    </w:lvl>
    <w:lvl w:ilvl="7" w:tplc="0C0C0003" w:tentative="1">
      <w:start w:val="1"/>
      <w:numFmt w:val="bullet"/>
      <w:lvlText w:val="o"/>
      <w:lvlJc w:val="left"/>
      <w:pPr>
        <w:ind w:left="5899" w:hanging="360"/>
      </w:pPr>
      <w:rPr>
        <w:rFonts w:ascii="Courier New" w:hAnsi="Courier New" w:cs="Courier New" w:hint="default"/>
      </w:rPr>
    </w:lvl>
    <w:lvl w:ilvl="8" w:tplc="0C0C0005" w:tentative="1">
      <w:start w:val="1"/>
      <w:numFmt w:val="bullet"/>
      <w:lvlText w:val=""/>
      <w:lvlJc w:val="left"/>
      <w:pPr>
        <w:ind w:left="6619" w:hanging="360"/>
      </w:pPr>
      <w:rPr>
        <w:rFonts w:ascii="Wingdings" w:hAnsi="Wingdings" w:hint="default"/>
      </w:rPr>
    </w:lvl>
  </w:abstractNum>
  <w:abstractNum w:abstractNumId="6" w15:restartNumberingAfterBreak="0">
    <w:nsid w:val="5F934265"/>
    <w:multiLevelType w:val="hybridMultilevel"/>
    <w:tmpl w:val="FB6046F0"/>
    <w:lvl w:ilvl="0" w:tplc="842AA29E">
      <w:start w:val="9"/>
      <w:numFmt w:val="bullet"/>
      <w:lvlText w:val="-"/>
      <w:lvlJc w:val="left"/>
      <w:pPr>
        <w:ind w:left="1211" w:hanging="360"/>
      </w:pPr>
      <w:rPr>
        <w:rFonts w:ascii="Calibri" w:eastAsia="Times New Roman" w:hAnsi="Calibri" w:cs="Calibri" w:hint="default"/>
      </w:rPr>
    </w:lvl>
    <w:lvl w:ilvl="1" w:tplc="0C0C0003" w:tentative="1">
      <w:start w:val="1"/>
      <w:numFmt w:val="bullet"/>
      <w:lvlText w:val="o"/>
      <w:lvlJc w:val="left"/>
      <w:pPr>
        <w:ind w:left="1931" w:hanging="360"/>
      </w:pPr>
      <w:rPr>
        <w:rFonts w:ascii="Courier New" w:hAnsi="Courier New" w:cs="Courier New" w:hint="default"/>
      </w:rPr>
    </w:lvl>
    <w:lvl w:ilvl="2" w:tplc="0C0C0005" w:tentative="1">
      <w:start w:val="1"/>
      <w:numFmt w:val="bullet"/>
      <w:lvlText w:val=""/>
      <w:lvlJc w:val="left"/>
      <w:pPr>
        <w:ind w:left="2651" w:hanging="360"/>
      </w:pPr>
      <w:rPr>
        <w:rFonts w:ascii="Wingdings" w:hAnsi="Wingdings" w:hint="default"/>
      </w:rPr>
    </w:lvl>
    <w:lvl w:ilvl="3" w:tplc="0C0C0001" w:tentative="1">
      <w:start w:val="1"/>
      <w:numFmt w:val="bullet"/>
      <w:lvlText w:val=""/>
      <w:lvlJc w:val="left"/>
      <w:pPr>
        <w:ind w:left="3371" w:hanging="360"/>
      </w:pPr>
      <w:rPr>
        <w:rFonts w:ascii="Symbol" w:hAnsi="Symbol" w:hint="default"/>
      </w:rPr>
    </w:lvl>
    <w:lvl w:ilvl="4" w:tplc="0C0C0003" w:tentative="1">
      <w:start w:val="1"/>
      <w:numFmt w:val="bullet"/>
      <w:lvlText w:val="o"/>
      <w:lvlJc w:val="left"/>
      <w:pPr>
        <w:ind w:left="4091" w:hanging="360"/>
      </w:pPr>
      <w:rPr>
        <w:rFonts w:ascii="Courier New" w:hAnsi="Courier New" w:cs="Courier New" w:hint="default"/>
      </w:rPr>
    </w:lvl>
    <w:lvl w:ilvl="5" w:tplc="0C0C0005" w:tentative="1">
      <w:start w:val="1"/>
      <w:numFmt w:val="bullet"/>
      <w:lvlText w:val=""/>
      <w:lvlJc w:val="left"/>
      <w:pPr>
        <w:ind w:left="4811" w:hanging="360"/>
      </w:pPr>
      <w:rPr>
        <w:rFonts w:ascii="Wingdings" w:hAnsi="Wingdings" w:hint="default"/>
      </w:rPr>
    </w:lvl>
    <w:lvl w:ilvl="6" w:tplc="0C0C0001" w:tentative="1">
      <w:start w:val="1"/>
      <w:numFmt w:val="bullet"/>
      <w:lvlText w:val=""/>
      <w:lvlJc w:val="left"/>
      <w:pPr>
        <w:ind w:left="5531" w:hanging="360"/>
      </w:pPr>
      <w:rPr>
        <w:rFonts w:ascii="Symbol" w:hAnsi="Symbol" w:hint="default"/>
      </w:rPr>
    </w:lvl>
    <w:lvl w:ilvl="7" w:tplc="0C0C0003" w:tentative="1">
      <w:start w:val="1"/>
      <w:numFmt w:val="bullet"/>
      <w:lvlText w:val="o"/>
      <w:lvlJc w:val="left"/>
      <w:pPr>
        <w:ind w:left="6251" w:hanging="360"/>
      </w:pPr>
      <w:rPr>
        <w:rFonts w:ascii="Courier New" w:hAnsi="Courier New" w:cs="Courier New" w:hint="default"/>
      </w:rPr>
    </w:lvl>
    <w:lvl w:ilvl="8" w:tplc="0C0C0005" w:tentative="1">
      <w:start w:val="1"/>
      <w:numFmt w:val="bullet"/>
      <w:lvlText w:val=""/>
      <w:lvlJc w:val="left"/>
      <w:pPr>
        <w:ind w:left="6971" w:hanging="360"/>
      </w:pPr>
      <w:rPr>
        <w:rFonts w:ascii="Wingdings" w:hAnsi="Wingdings" w:hint="default"/>
      </w:rPr>
    </w:lvl>
  </w:abstractNum>
  <w:abstractNum w:abstractNumId="7" w15:restartNumberingAfterBreak="0">
    <w:nsid w:val="7F0A051D"/>
    <w:multiLevelType w:val="multilevel"/>
    <w:tmpl w:val="D47C4362"/>
    <w:lvl w:ilvl="0">
      <w:start w:val="1"/>
      <w:numFmt w:val="decimal"/>
      <w:pStyle w:val="Titre1"/>
      <w:lvlText w:val="chapitre %1"/>
      <w:lvlJc w:val="left"/>
      <w:pPr>
        <w:tabs>
          <w:tab w:val="num" w:pos="1800"/>
        </w:tabs>
        <w:ind w:left="432" w:hanging="432"/>
      </w:pPr>
      <w:rPr>
        <w:rFonts w:ascii="Times New Roman" w:hAnsi="Times New Roman" w:cs="Times New Roman" w:hint="default"/>
        <w:b/>
        <w:i w:val="0"/>
        <w:caps/>
        <w:sz w:val="26"/>
        <w:u w:val="none"/>
      </w:rPr>
    </w:lvl>
    <w:lvl w:ilvl="1">
      <w:start w:val="1"/>
      <w:numFmt w:val="decimal"/>
      <w:pStyle w:val="Titre2"/>
      <w:lvlText w:val="section %2"/>
      <w:lvlJc w:val="left"/>
      <w:pPr>
        <w:tabs>
          <w:tab w:val="num" w:pos="1440"/>
        </w:tabs>
        <w:ind w:left="576" w:hanging="576"/>
      </w:pPr>
      <w:rPr>
        <w:rFonts w:ascii="Times New Roman" w:hAnsi="Times New Roman" w:cs="Times New Roman" w:hint="default"/>
        <w:b/>
        <w:i w:val="0"/>
        <w:caps/>
        <w:color w:val="auto"/>
        <w:sz w:val="24"/>
        <w:u w:val="none"/>
      </w:rPr>
    </w:lvl>
    <w:lvl w:ilvl="2">
      <w:start w:val="1"/>
      <w:numFmt w:val="decimal"/>
      <w:pStyle w:val="Titre3"/>
      <w:lvlText w:val="sous-section %3"/>
      <w:lvlJc w:val="left"/>
      <w:pPr>
        <w:tabs>
          <w:tab w:val="num" w:pos="2160"/>
        </w:tabs>
        <w:ind w:left="720" w:hanging="720"/>
      </w:pPr>
      <w:rPr>
        <w:rFonts w:ascii="Times New Roman" w:hAnsi="Times New Roman" w:cs="Times New Roman" w:hint="default"/>
        <w:b/>
        <w:i w:val="0"/>
        <w:caps/>
        <w:color w:val="auto"/>
        <w:sz w:val="23"/>
        <w:u w:val="none"/>
      </w:rPr>
    </w:lvl>
    <w:lvl w:ilvl="3">
      <w:start w:val="1"/>
      <w:numFmt w:val="decimal"/>
      <w:lvlRestart w:val="0"/>
      <w:pStyle w:val="Titre4"/>
      <w:lvlText w:val="article %4"/>
      <w:lvlJc w:val="left"/>
      <w:pPr>
        <w:tabs>
          <w:tab w:val="num" w:pos="2160"/>
        </w:tabs>
        <w:ind w:left="2160" w:hanging="2160"/>
      </w:pPr>
      <w:rPr>
        <w:rFonts w:ascii="Times New Roman" w:hAnsi="Times New Roman" w:cs="Times New Roman" w:hint="default"/>
        <w:b w:val="0"/>
        <w:i w:val="0"/>
        <w:caps/>
        <w:color w:val="auto"/>
        <w:sz w:val="22"/>
        <w:u w:val="none"/>
      </w:rPr>
    </w:lvl>
    <w:lvl w:ilvl="4">
      <w:start w:val="1"/>
      <w:numFmt w:val="decimal"/>
      <w:pStyle w:val="Titre5"/>
      <w:lvlText w:val="article %4.%5"/>
      <w:lvlJc w:val="left"/>
      <w:pPr>
        <w:tabs>
          <w:tab w:val="num" w:pos="1440"/>
        </w:tabs>
        <w:ind w:left="1008" w:hanging="1008"/>
      </w:pPr>
      <w:rPr>
        <w:rFonts w:ascii="Times New Roman" w:hAnsi="Times New Roman" w:cs="Times New Roman" w:hint="default"/>
        <w:b w:val="0"/>
        <w:i w:val="0"/>
        <w:caps/>
        <w:color w:val="auto"/>
        <w:sz w:val="22"/>
        <w:u w:val="none"/>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num w:numId="1">
    <w:abstractNumId w:val="7"/>
  </w:num>
  <w:num w:numId="2">
    <w:abstractNumId w:val="5"/>
  </w:num>
  <w:num w:numId="3">
    <w:abstractNumId w:val="6"/>
  </w:num>
  <w:num w:numId="4">
    <w:abstractNumId w:val="3"/>
  </w:num>
  <w:num w:numId="5">
    <w:abstractNumId w:val="2"/>
  </w:num>
  <w:num w:numId="6">
    <w:abstractNumId w:val="1"/>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385"/>
    <w:rsid w:val="0000012F"/>
    <w:rsid w:val="00000210"/>
    <w:rsid w:val="00001EFC"/>
    <w:rsid w:val="000045ED"/>
    <w:rsid w:val="00004AB3"/>
    <w:rsid w:val="00011407"/>
    <w:rsid w:val="00014688"/>
    <w:rsid w:val="00014A0D"/>
    <w:rsid w:val="0001644C"/>
    <w:rsid w:val="00016DA1"/>
    <w:rsid w:val="00021AAB"/>
    <w:rsid w:val="000258F9"/>
    <w:rsid w:val="000329CA"/>
    <w:rsid w:val="0003354A"/>
    <w:rsid w:val="000410BD"/>
    <w:rsid w:val="00041602"/>
    <w:rsid w:val="00043E56"/>
    <w:rsid w:val="00045309"/>
    <w:rsid w:val="00046AF7"/>
    <w:rsid w:val="000515B6"/>
    <w:rsid w:val="000523AA"/>
    <w:rsid w:val="00057306"/>
    <w:rsid w:val="00057936"/>
    <w:rsid w:val="00075AB3"/>
    <w:rsid w:val="0007614D"/>
    <w:rsid w:val="000843AB"/>
    <w:rsid w:val="00085C97"/>
    <w:rsid w:val="000947A7"/>
    <w:rsid w:val="000A0710"/>
    <w:rsid w:val="000A0D36"/>
    <w:rsid w:val="000A587B"/>
    <w:rsid w:val="000B3B9D"/>
    <w:rsid w:val="000B5FAF"/>
    <w:rsid w:val="000D30F8"/>
    <w:rsid w:val="000D692D"/>
    <w:rsid w:val="000D763B"/>
    <w:rsid w:val="000D778A"/>
    <w:rsid w:val="000E181C"/>
    <w:rsid w:val="000E6411"/>
    <w:rsid w:val="000F03D1"/>
    <w:rsid w:val="000F3BEB"/>
    <w:rsid w:val="00114C8C"/>
    <w:rsid w:val="0011741E"/>
    <w:rsid w:val="00122AA9"/>
    <w:rsid w:val="001272AB"/>
    <w:rsid w:val="001322BE"/>
    <w:rsid w:val="00134D9D"/>
    <w:rsid w:val="00143144"/>
    <w:rsid w:val="00143AAD"/>
    <w:rsid w:val="00160F83"/>
    <w:rsid w:val="00162FAC"/>
    <w:rsid w:val="00172498"/>
    <w:rsid w:val="00176672"/>
    <w:rsid w:val="0018375C"/>
    <w:rsid w:val="001A20FF"/>
    <w:rsid w:val="001B6150"/>
    <w:rsid w:val="001C144E"/>
    <w:rsid w:val="001D4E05"/>
    <w:rsid w:val="001E1786"/>
    <w:rsid w:val="001F0061"/>
    <w:rsid w:val="001F4D23"/>
    <w:rsid w:val="00204341"/>
    <w:rsid w:val="00222E1A"/>
    <w:rsid w:val="00230B98"/>
    <w:rsid w:val="002314E4"/>
    <w:rsid w:val="00235552"/>
    <w:rsid w:val="0023609B"/>
    <w:rsid w:val="002437BD"/>
    <w:rsid w:val="00246C52"/>
    <w:rsid w:val="00252222"/>
    <w:rsid w:val="00252E75"/>
    <w:rsid w:val="00263652"/>
    <w:rsid w:val="002727B6"/>
    <w:rsid w:val="0028166C"/>
    <w:rsid w:val="00291A78"/>
    <w:rsid w:val="00294B89"/>
    <w:rsid w:val="00295C99"/>
    <w:rsid w:val="002A51B1"/>
    <w:rsid w:val="002B293B"/>
    <w:rsid w:val="002B4B0D"/>
    <w:rsid w:val="002B599E"/>
    <w:rsid w:val="002D5C87"/>
    <w:rsid w:val="002D68F9"/>
    <w:rsid w:val="00303755"/>
    <w:rsid w:val="00312B00"/>
    <w:rsid w:val="00317D6D"/>
    <w:rsid w:val="00324DA5"/>
    <w:rsid w:val="00336B7E"/>
    <w:rsid w:val="00340E1E"/>
    <w:rsid w:val="00345EA7"/>
    <w:rsid w:val="00346933"/>
    <w:rsid w:val="0035039A"/>
    <w:rsid w:val="003607A4"/>
    <w:rsid w:val="0036429B"/>
    <w:rsid w:val="00366672"/>
    <w:rsid w:val="003679AB"/>
    <w:rsid w:val="00375B00"/>
    <w:rsid w:val="003810D9"/>
    <w:rsid w:val="00383D5B"/>
    <w:rsid w:val="0038563C"/>
    <w:rsid w:val="003A0718"/>
    <w:rsid w:val="003A21FE"/>
    <w:rsid w:val="003A54DC"/>
    <w:rsid w:val="003B0AF1"/>
    <w:rsid w:val="003B4CA8"/>
    <w:rsid w:val="003B5FD0"/>
    <w:rsid w:val="003C018D"/>
    <w:rsid w:val="003C087D"/>
    <w:rsid w:val="003C0CEB"/>
    <w:rsid w:val="003C13F5"/>
    <w:rsid w:val="003C6092"/>
    <w:rsid w:val="003D437A"/>
    <w:rsid w:val="003F3CE1"/>
    <w:rsid w:val="003F44E4"/>
    <w:rsid w:val="00403D20"/>
    <w:rsid w:val="00417AC1"/>
    <w:rsid w:val="004301CA"/>
    <w:rsid w:val="004316C7"/>
    <w:rsid w:val="00435B68"/>
    <w:rsid w:val="00436DC7"/>
    <w:rsid w:val="00437385"/>
    <w:rsid w:val="00440ACD"/>
    <w:rsid w:val="00443630"/>
    <w:rsid w:val="00443A6E"/>
    <w:rsid w:val="004462C4"/>
    <w:rsid w:val="004528AB"/>
    <w:rsid w:val="004536F7"/>
    <w:rsid w:val="004617FC"/>
    <w:rsid w:val="00462368"/>
    <w:rsid w:val="00462752"/>
    <w:rsid w:val="00467AEE"/>
    <w:rsid w:val="0047168D"/>
    <w:rsid w:val="00475AE8"/>
    <w:rsid w:val="00475B5B"/>
    <w:rsid w:val="00480152"/>
    <w:rsid w:val="00482278"/>
    <w:rsid w:val="00485DE1"/>
    <w:rsid w:val="00490561"/>
    <w:rsid w:val="00493D69"/>
    <w:rsid w:val="004A039B"/>
    <w:rsid w:val="004A0AA5"/>
    <w:rsid w:val="004A1CC2"/>
    <w:rsid w:val="004B4A40"/>
    <w:rsid w:val="004D3160"/>
    <w:rsid w:val="004D5B06"/>
    <w:rsid w:val="004E11DA"/>
    <w:rsid w:val="004E5126"/>
    <w:rsid w:val="004E7BBC"/>
    <w:rsid w:val="005064B8"/>
    <w:rsid w:val="0051264B"/>
    <w:rsid w:val="00520C3D"/>
    <w:rsid w:val="005276E0"/>
    <w:rsid w:val="0053406D"/>
    <w:rsid w:val="0053524A"/>
    <w:rsid w:val="00537A4B"/>
    <w:rsid w:val="0054105A"/>
    <w:rsid w:val="00541F88"/>
    <w:rsid w:val="00544D19"/>
    <w:rsid w:val="005508F5"/>
    <w:rsid w:val="005541EA"/>
    <w:rsid w:val="00561CF7"/>
    <w:rsid w:val="0058148A"/>
    <w:rsid w:val="0058186F"/>
    <w:rsid w:val="0058559E"/>
    <w:rsid w:val="00586F9F"/>
    <w:rsid w:val="00594256"/>
    <w:rsid w:val="005A1B8C"/>
    <w:rsid w:val="005C195D"/>
    <w:rsid w:val="005C1F9F"/>
    <w:rsid w:val="005C430A"/>
    <w:rsid w:val="005C613F"/>
    <w:rsid w:val="005D2D2E"/>
    <w:rsid w:val="005D3D86"/>
    <w:rsid w:val="005D6AEC"/>
    <w:rsid w:val="005D789B"/>
    <w:rsid w:val="005E2C31"/>
    <w:rsid w:val="0061232D"/>
    <w:rsid w:val="00623FB9"/>
    <w:rsid w:val="006241E5"/>
    <w:rsid w:val="00655603"/>
    <w:rsid w:val="00655D9E"/>
    <w:rsid w:val="00660358"/>
    <w:rsid w:val="00662C1D"/>
    <w:rsid w:val="006630A8"/>
    <w:rsid w:val="006731CE"/>
    <w:rsid w:val="00676D5A"/>
    <w:rsid w:val="006802A7"/>
    <w:rsid w:val="006A0DD7"/>
    <w:rsid w:val="006A160B"/>
    <w:rsid w:val="006A22D4"/>
    <w:rsid w:val="006A7BCC"/>
    <w:rsid w:val="006A7CC7"/>
    <w:rsid w:val="006A7D42"/>
    <w:rsid w:val="006B3E1E"/>
    <w:rsid w:val="006B6D31"/>
    <w:rsid w:val="006C0B96"/>
    <w:rsid w:val="006D0FF1"/>
    <w:rsid w:val="006F113D"/>
    <w:rsid w:val="007048DC"/>
    <w:rsid w:val="007071A1"/>
    <w:rsid w:val="007109F4"/>
    <w:rsid w:val="00712ED4"/>
    <w:rsid w:val="00712F1A"/>
    <w:rsid w:val="00714ADB"/>
    <w:rsid w:val="00721F90"/>
    <w:rsid w:val="00725830"/>
    <w:rsid w:val="00725F27"/>
    <w:rsid w:val="0073187B"/>
    <w:rsid w:val="00735E76"/>
    <w:rsid w:val="007372A2"/>
    <w:rsid w:val="00737668"/>
    <w:rsid w:val="00745B96"/>
    <w:rsid w:val="007506DC"/>
    <w:rsid w:val="00750DA6"/>
    <w:rsid w:val="00761E0C"/>
    <w:rsid w:val="00764FC2"/>
    <w:rsid w:val="00783819"/>
    <w:rsid w:val="00793F90"/>
    <w:rsid w:val="007A4A88"/>
    <w:rsid w:val="007B5D4C"/>
    <w:rsid w:val="007C177E"/>
    <w:rsid w:val="007C3B04"/>
    <w:rsid w:val="007C421A"/>
    <w:rsid w:val="007D0FFF"/>
    <w:rsid w:val="007D4029"/>
    <w:rsid w:val="007E316A"/>
    <w:rsid w:val="007F4D30"/>
    <w:rsid w:val="007F5D99"/>
    <w:rsid w:val="007F76A9"/>
    <w:rsid w:val="00801839"/>
    <w:rsid w:val="008058F9"/>
    <w:rsid w:val="00816D65"/>
    <w:rsid w:val="00823633"/>
    <w:rsid w:val="008307BD"/>
    <w:rsid w:val="00832553"/>
    <w:rsid w:val="008433C2"/>
    <w:rsid w:val="00843F5D"/>
    <w:rsid w:val="008475FB"/>
    <w:rsid w:val="008630CD"/>
    <w:rsid w:val="00895D5D"/>
    <w:rsid w:val="00896B54"/>
    <w:rsid w:val="008A03B2"/>
    <w:rsid w:val="008A0536"/>
    <w:rsid w:val="008A5987"/>
    <w:rsid w:val="008B1DFA"/>
    <w:rsid w:val="008B746D"/>
    <w:rsid w:val="008C23FC"/>
    <w:rsid w:val="008D0C76"/>
    <w:rsid w:val="008D71D1"/>
    <w:rsid w:val="008E3B56"/>
    <w:rsid w:val="008E5BB4"/>
    <w:rsid w:val="008F0FE6"/>
    <w:rsid w:val="008F4341"/>
    <w:rsid w:val="008F5E7C"/>
    <w:rsid w:val="008F73B3"/>
    <w:rsid w:val="00900430"/>
    <w:rsid w:val="00901F2E"/>
    <w:rsid w:val="009040A4"/>
    <w:rsid w:val="00913AF4"/>
    <w:rsid w:val="00916774"/>
    <w:rsid w:val="00922DF5"/>
    <w:rsid w:val="00924180"/>
    <w:rsid w:val="009268FF"/>
    <w:rsid w:val="00930ADB"/>
    <w:rsid w:val="009337A3"/>
    <w:rsid w:val="00934A34"/>
    <w:rsid w:val="0094009A"/>
    <w:rsid w:val="00940B62"/>
    <w:rsid w:val="0094605E"/>
    <w:rsid w:val="00950365"/>
    <w:rsid w:val="00955E08"/>
    <w:rsid w:val="009645BC"/>
    <w:rsid w:val="009657AF"/>
    <w:rsid w:val="009713FC"/>
    <w:rsid w:val="00975F6C"/>
    <w:rsid w:val="00981E65"/>
    <w:rsid w:val="00992453"/>
    <w:rsid w:val="00997C5A"/>
    <w:rsid w:val="009B3435"/>
    <w:rsid w:val="009B3EEC"/>
    <w:rsid w:val="009C5EFE"/>
    <w:rsid w:val="009C6156"/>
    <w:rsid w:val="009C727A"/>
    <w:rsid w:val="009D35A6"/>
    <w:rsid w:val="009E1DF2"/>
    <w:rsid w:val="009E7090"/>
    <w:rsid w:val="00A0282E"/>
    <w:rsid w:val="00A10008"/>
    <w:rsid w:val="00A11850"/>
    <w:rsid w:val="00A201A0"/>
    <w:rsid w:val="00A34AAC"/>
    <w:rsid w:val="00A3589D"/>
    <w:rsid w:val="00A3730E"/>
    <w:rsid w:val="00A512EF"/>
    <w:rsid w:val="00A545BC"/>
    <w:rsid w:val="00A55DB0"/>
    <w:rsid w:val="00A5631F"/>
    <w:rsid w:val="00A6261D"/>
    <w:rsid w:val="00A67F53"/>
    <w:rsid w:val="00A708D8"/>
    <w:rsid w:val="00A80DD9"/>
    <w:rsid w:val="00A86DF1"/>
    <w:rsid w:val="00A95B61"/>
    <w:rsid w:val="00AA3ED0"/>
    <w:rsid w:val="00AA4794"/>
    <w:rsid w:val="00AB3048"/>
    <w:rsid w:val="00AB3104"/>
    <w:rsid w:val="00AB6F9D"/>
    <w:rsid w:val="00AC5C23"/>
    <w:rsid w:val="00AD1FCD"/>
    <w:rsid w:val="00AE3131"/>
    <w:rsid w:val="00AE6F1F"/>
    <w:rsid w:val="00AF53F7"/>
    <w:rsid w:val="00B044E1"/>
    <w:rsid w:val="00B0635E"/>
    <w:rsid w:val="00B06E2E"/>
    <w:rsid w:val="00B07793"/>
    <w:rsid w:val="00B111D9"/>
    <w:rsid w:val="00B13259"/>
    <w:rsid w:val="00B16AA1"/>
    <w:rsid w:val="00B23FC0"/>
    <w:rsid w:val="00B43C6D"/>
    <w:rsid w:val="00B44AF8"/>
    <w:rsid w:val="00B44FC0"/>
    <w:rsid w:val="00B56703"/>
    <w:rsid w:val="00B6158E"/>
    <w:rsid w:val="00B670C0"/>
    <w:rsid w:val="00B71EE4"/>
    <w:rsid w:val="00B74961"/>
    <w:rsid w:val="00B76ED4"/>
    <w:rsid w:val="00B85CCF"/>
    <w:rsid w:val="00B905AC"/>
    <w:rsid w:val="00B91CDB"/>
    <w:rsid w:val="00B92662"/>
    <w:rsid w:val="00B9314C"/>
    <w:rsid w:val="00BA1092"/>
    <w:rsid w:val="00BA574A"/>
    <w:rsid w:val="00BC0721"/>
    <w:rsid w:val="00BC775F"/>
    <w:rsid w:val="00BC7DF9"/>
    <w:rsid w:val="00BE4046"/>
    <w:rsid w:val="00BF0013"/>
    <w:rsid w:val="00C01D38"/>
    <w:rsid w:val="00C026BF"/>
    <w:rsid w:val="00C20198"/>
    <w:rsid w:val="00C3538F"/>
    <w:rsid w:val="00C40A11"/>
    <w:rsid w:val="00C410A0"/>
    <w:rsid w:val="00C508CB"/>
    <w:rsid w:val="00C53116"/>
    <w:rsid w:val="00C56259"/>
    <w:rsid w:val="00C56373"/>
    <w:rsid w:val="00C6048D"/>
    <w:rsid w:val="00C61E6E"/>
    <w:rsid w:val="00C62B9E"/>
    <w:rsid w:val="00C65CFB"/>
    <w:rsid w:val="00C6656C"/>
    <w:rsid w:val="00C669D3"/>
    <w:rsid w:val="00C73A5A"/>
    <w:rsid w:val="00C75160"/>
    <w:rsid w:val="00C751D8"/>
    <w:rsid w:val="00C7527D"/>
    <w:rsid w:val="00C7569E"/>
    <w:rsid w:val="00C76D08"/>
    <w:rsid w:val="00C84B81"/>
    <w:rsid w:val="00C84FF2"/>
    <w:rsid w:val="00C8739C"/>
    <w:rsid w:val="00CA0EDC"/>
    <w:rsid w:val="00CB003F"/>
    <w:rsid w:val="00CB06CD"/>
    <w:rsid w:val="00CB7CAA"/>
    <w:rsid w:val="00CC344F"/>
    <w:rsid w:val="00CC369E"/>
    <w:rsid w:val="00CC39BF"/>
    <w:rsid w:val="00CC46AD"/>
    <w:rsid w:val="00CD1B10"/>
    <w:rsid w:val="00CD2A65"/>
    <w:rsid w:val="00CD59AC"/>
    <w:rsid w:val="00CE6A1A"/>
    <w:rsid w:val="00CF1682"/>
    <w:rsid w:val="00CF3079"/>
    <w:rsid w:val="00D03913"/>
    <w:rsid w:val="00D11CEC"/>
    <w:rsid w:val="00D12DA4"/>
    <w:rsid w:val="00D13F37"/>
    <w:rsid w:val="00D22AC5"/>
    <w:rsid w:val="00D23D41"/>
    <w:rsid w:val="00D25B8F"/>
    <w:rsid w:val="00D30AB2"/>
    <w:rsid w:val="00D34BDE"/>
    <w:rsid w:val="00D37EBA"/>
    <w:rsid w:val="00D44519"/>
    <w:rsid w:val="00D450C7"/>
    <w:rsid w:val="00D4683B"/>
    <w:rsid w:val="00D5166E"/>
    <w:rsid w:val="00D55DA7"/>
    <w:rsid w:val="00D55EB5"/>
    <w:rsid w:val="00D81DA8"/>
    <w:rsid w:val="00DA2686"/>
    <w:rsid w:val="00DB7F56"/>
    <w:rsid w:val="00DC1458"/>
    <w:rsid w:val="00DC60CA"/>
    <w:rsid w:val="00DD3907"/>
    <w:rsid w:val="00DD4872"/>
    <w:rsid w:val="00DE395A"/>
    <w:rsid w:val="00DF195D"/>
    <w:rsid w:val="00DF292F"/>
    <w:rsid w:val="00E02603"/>
    <w:rsid w:val="00E0380C"/>
    <w:rsid w:val="00E05A75"/>
    <w:rsid w:val="00E13EFC"/>
    <w:rsid w:val="00E14EEE"/>
    <w:rsid w:val="00E15E6A"/>
    <w:rsid w:val="00E23A17"/>
    <w:rsid w:val="00E24E64"/>
    <w:rsid w:val="00E25116"/>
    <w:rsid w:val="00E36B16"/>
    <w:rsid w:val="00E456F0"/>
    <w:rsid w:val="00E5404F"/>
    <w:rsid w:val="00E61CB5"/>
    <w:rsid w:val="00E633EB"/>
    <w:rsid w:val="00E71D44"/>
    <w:rsid w:val="00E73D00"/>
    <w:rsid w:val="00EA31E3"/>
    <w:rsid w:val="00EC5CEE"/>
    <w:rsid w:val="00EC5F36"/>
    <w:rsid w:val="00ED2E19"/>
    <w:rsid w:val="00ED496F"/>
    <w:rsid w:val="00ED54A1"/>
    <w:rsid w:val="00EF196F"/>
    <w:rsid w:val="00EF1EE5"/>
    <w:rsid w:val="00EF2756"/>
    <w:rsid w:val="00EF4398"/>
    <w:rsid w:val="00EF79C8"/>
    <w:rsid w:val="00F13A17"/>
    <w:rsid w:val="00F2098B"/>
    <w:rsid w:val="00F31331"/>
    <w:rsid w:val="00F657C1"/>
    <w:rsid w:val="00F768EF"/>
    <w:rsid w:val="00F85DB0"/>
    <w:rsid w:val="00F86EF1"/>
    <w:rsid w:val="00F92FDF"/>
    <w:rsid w:val="00FA136A"/>
    <w:rsid w:val="00FA776B"/>
    <w:rsid w:val="00FB4491"/>
    <w:rsid w:val="00FC10F1"/>
    <w:rsid w:val="00FC7A94"/>
    <w:rsid w:val="00FD499B"/>
    <w:rsid w:val="00FE2441"/>
    <w:rsid w:val="00FE279B"/>
    <w:rsid w:val="00FE4188"/>
    <w:rsid w:val="00FE52F0"/>
    <w:rsid w:val="00FF0C93"/>
    <w:rsid w:val="00FF21FE"/>
    <w:rsid w:val="00FF5E0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817"/>
    <o:shapelayout v:ext="edit">
      <o:idmap v:ext="edit" data="1"/>
    </o:shapelayout>
  </w:shapeDefaults>
  <w:decimalSymbol w:val=","/>
  <w:listSeparator w:val=";"/>
  <w14:docId w14:val="25204EE7"/>
  <w15:docId w15:val="{7BFC945E-F986-4B08-8B54-E7198EB5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3A17"/>
    <w:rPr>
      <w:sz w:val="24"/>
      <w:szCs w:val="24"/>
    </w:rPr>
  </w:style>
  <w:style w:type="paragraph" w:styleId="Titre1">
    <w:name w:val="heading 1"/>
    <w:basedOn w:val="Normal"/>
    <w:next w:val="Normal"/>
    <w:link w:val="Titre1Car"/>
    <w:qFormat/>
    <w:rsid w:val="007506DC"/>
    <w:pPr>
      <w:keepNext/>
      <w:numPr>
        <w:numId w:val="1"/>
      </w:numPr>
      <w:jc w:val="both"/>
      <w:outlineLvl w:val="0"/>
    </w:pPr>
    <w:rPr>
      <w:b/>
      <w:caps/>
      <w:kern w:val="28"/>
      <w:sz w:val="26"/>
      <w:szCs w:val="20"/>
      <w:u w:val="single"/>
      <w:lang w:eastAsia="fr-FR"/>
    </w:rPr>
  </w:style>
  <w:style w:type="paragraph" w:styleId="Titre2">
    <w:name w:val="heading 2"/>
    <w:basedOn w:val="Normal"/>
    <w:next w:val="Normal"/>
    <w:link w:val="Titre2Car"/>
    <w:qFormat/>
    <w:rsid w:val="007506DC"/>
    <w:pPr>
      <w:keepNext/>
      <w:numPr>
        <w:ilvl w:val="1"/>
        <w:numId w:val="1"/>
      </w:numPr>
      <w:tabs>
        <w:tab w:val="left" w:pos="2160"/>
      </w:tabs>
      <w:jc w:val="both"/>
      <w:outlineLvl w:val="1"/>
    </w:pPr>
    <w:rPr>
      <w:b/>
      <w:caps/>
      <w:szCs w:val="20"/>
      <w:u w:val="single"/>
      <w:lang w:eastAsia="fr-FR"/>
    </w:rPr>
  </w:style>
  <w:style w:type="paragraph" w:styleId="Titre3">
    <w:name w:val="heading 3"/>
    <w:basedOn w:val="Normal"/>
    <w:next w:val="Normal"/>
    <w:link w:val="Titre3Car"/>
    <w:qFormat/>
    <w:rsid w:val="007506DC"/>
    <w:pPr>
      <w:keepNext/>
      <w:numPr>
        <w:ilvl w:val="2"/>
        <w:numId w:val="1"/>
      </w:numPr>
      <w:jc w:val="both"/>
      <w:outlineLvl w:val="2"/>
    </w:pPr>
    <w:rPr>
      <w:b/>
      <w:caps/>
      <w:sz w:val="23"/>
      <w:szCs w:val="20"/>
      <w:lang w:eastAsia="fr-FR"/>
    </w:rPr>
  </w:style>
  <w:style w:type="paragraph" w:styleId="Titre4">
    <w:name w:val="heading 4"/>
    <w:basedOn w:val="Normal"/>
    <w:next w:val="Normal"/>
    <w:link w:val="Titre4Car"/>
    <w:qFormat/>
    <w:rsid w:val="007506DC"/>
    <w:pPr>
      <w:keepNext/>
      <w:numPr>
        <w:ilvl w:val="3"/>
        <w:numId w:val="1"/>
      </w:numPr>
      <w:jc w:val="both"/>
      <w:outlineLvl w:val="3"/>
    </w:pPr>
    <w:rPr>
      <w:caps/>
      <w:sz w:val="22"/>
      <w:szCs w:val="20"/>
      <w:u w:val="single"/>
      <w:lang w:eastAsia="fr-FR"/>
    </w:rPr>
  </w:style>
  <w:style w:type="paragraph" w:styleId="Titre5">
    <w:name w:val="heading 5"/>
    <w:basedOn w:val="Normal"/>
    <w:next w:val="Normal"/>
    <w:link w:val="Titre5Car"/>
    <w:qFormat/>
    <w:rsid w:val="007506DC"/>
    <w:pPr>
      <w:numPr>
        <w:ilvl w:val="4"/>
        <w:numId w:val="1"/>
      </w:numPr>
      <w:jc w:val="both"/>
      <w:outlineLvl w:val="4"/>
    </w:pPr>
    <w:rPr>
      <w:caps/>
      <w:sz w:val="22"/>
      <w:szCs w:val="20"/>
      <w:u w:val="single"/>
      <w:lang w:eastAsia="fr-FR"/>
    </w:rPr>
  </w:style>
  <w:style w:type="paragraph" w:styleId="Titre6">
    <w:name w:val="heading 6"/>
    <w:basedOn w:val="Normal"/>
    <w:next w:val="Normal"/>
    <w:link w:val="Titre6Car"/>
    <w:qFormat/>
    <w:rsid w:val="007506DC"/>
    <w:pPr>
      <w:numPr>
        <w:ilvl w:val="5"/>
        <w:numId w:val="1"/>
      </w:numPr>
      <w:spacing w:before="240" w:after="60"/>
      <w:outlineLvl w:val="5"/>
    </w:pPr>
    <w:rPr>
      <w:i/>
      <w:sz w:val="22"/>
      <w:szCs w:val="20"/>
      <w:lang w:eastAsia="fr-FR"/>
    </w:rPr>
  </w:style>
  <w:style w:type="paragraph" w:styleId="Titre7">
    <w:name w:val="heading 7"/>
    <w:basedOn w:val="Normal"/>
    <w:next w:val="Normal"/>
    <w:link w:val="Titre7Car"/>
    <w:qFormat/>
    <w:rsid w:val="007506DC"/>
    <w:pPr>
      <w:numPr>
        <w:ilvl w:val="6"/>
        <w:numId w:val="1"/>
      </w:numPr>
      <w:spacing w:before="240" w:after="60"/>
      <w:outlineLvl w:val="6"/>
    </w:pPr>
    <w:rPr>
      <w:rFonts w:ascii="Arial" w:hAnsi="Arial"/>
      <w:sz w:val="20"/>
      <w:szCs w:val="20"/>
      <w:lang w:eastAsia="fr-FR"/>
    </w:rPr>
  </w:style>
  <w:style w:type="paragraph" w:styleId="Titre8">
    <w:name w:val="heading 8"/>
    <w:basedOn w:val="Normal"/>
    <w:next w:val="Normal"/>
    <w:link w:val="Titre8Car"/>
    <w:qFormat/>
    <w:rsid w:val="007506DC"/>
    <w:pPr>
      <w:numPr>
        <w:ilvl w:val="7"/>
        <w:numId w:val="1"/>
      </w:numPr>
      <w:spacing w:before="240" w:after="60"/>
      <w:outlineLvl w:val="7"/>
    </w:pPr>
    <w:rPr>
      <w:rFonts w:ascii="Arial" w:hAnsi="Arial"/>
      <w:i/>
      <w:sz w:val="20"/>
      <w:szCs w:val="20"/>
      <w:lang w:eastAsia="fr-FR"/>
    </w:rPr>
  </w:style>
  <w:style w:type="paragraph" w:styleId="Titre9">
    <w:name w:val="heading 9"/>
    <w:basedOn w:val="Normal"/>
    <w:next w:val="Normal"/>
    <w:link w:val="Titre9Car"/>
    <w:qFormat/>
    <w:rsid w:val="007506DC"/>
    <w:pPr>
      <w:numPr>
        <w:ilvl w:val="8"/>
        <w:numId w:val="1"/>
      </w:numPr>
      <w:spacing w:before="240" w:after="60"/>
      <w:outlineLvl w:val="8"/>
    </w:pPr>
    <w:rPr>
      <w:rFonts w:ascii="Arial" w:hAnsi="Arial"/>
      <w:b/>
      <w:i/>
      <w:sz w:val="1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Pr>
      <w:b/>
      <w:caps/>
      <w:kern w:val="28"/>
      <w:sz w:val="26"/>
      <w:u w:val="single"/>
      <w:lang w:eastAsia="fr-FR"/>
    </w:rPr>
  </w:style>
  <w:style w:type="character" w:customStyle="1" w:styleId="Titre2Car">
    <w:name w:val="Titre 2 Car"/>
    <w:link w:val="Titre2"/>
    <w:locked/>
    <w:rPr>
      <w:b/>
      <w:caps/>
      <w:sz w:val="24"/>
      <w:u w:val="single"/>
      <w:lang w:eastAsia="fr-FR"/>
    </w:rPr>
  </w:style>
  <w:style w:type="character" w:customStyle="1" w:styleId="Titre3Car">
    <w:name w:val="Titre 3 Car"/>
    <w:link w:val="Titre3"/>
    <w:locked/>
    <w:rPr>
      <w:b/>
      <w:caps/>
      <w:sz w:val="23"/>
      <w:lang w:eastAsia="fr-FR"/>
    </w:rPr>
  </w:style>
  <w:style w:type="character" w:customStyle="1" w:styleId="Titre4Car">
    <w:name w:val="Titre 4 Car"/>
    <w:link w:val="Titre4"/>
    <w:locked/>
    <w:rPr>
      <w:caps/>
      <w:sz w:val="22"/>
      <w:u w:val="single"/>
      <w:lang w:eastAsia="fr-FR"/>
    </w:rPr>
  </w:style>
  <w:style w:type="character" w:customStyle="1" w:styleId="Titre5Car">
    <w:name w:val="Titre 5 Car"/>
    <w:link w:val="Titre5"/>
    <w:locked/>
    <w:rPr>
      <w:caps/>
      <w:sz w:val="22"/>
      <w:u w:val="single"/>
      <w:lang w:eastAsia="fr-FR"/>
    </w:rPr>
  </w:style>
  <w:style w:type="character" w:customStyle="1" w:styleId="Titre6Car">
    <w:name w:val="Titre 6 Car"/>
    <w:link w:val="Titre6"/>
    <w:locked/>
    <w:rPr>
      <w:i/>
      <w:sz w:val="22"/>
      <w:lang w:eastAsia="fr-FR"/>
    </w:rPr>
  </w:style>
  <w:style w:type="character" w:customStyle="1" w:styleId="Titre7Car">
    <w:name w:val="Titre 7 Car"/>
    <w:link w:val="Titre7"/>
    <w:locked/>
    <w:rPr>
      <w:rFonts w:ascii="Arial" w:hAnsi="Arial"/>
      <w:lang w:eastAsia="fr-FR"/>
    </w:rPr>
  </w:style>
  <w:style w:type="character" w:customStyle="1" w:styleId="Titre8Car">
    <w:name w:val="Titre 8 Car"/>
    <w:link w:val="Titre8"/>
    <w:locked/>
    <w:rPr>
      <w:rFonts w:ascii="Arial" w:hAnsi="Arial"/>
      <w:i/>
      <w:lang w:eastAsia="fr-FR"/>
    </w:rPr>
  </w:style>
  <w:style w:type="character" w:customStyle="1" w:styleId="Titre9Car">
    <w:name w:val="Titre 9 Car"/>
    <w:link w:val="Titre9"/>
    <w:locked/>
    <w:rPr>
      <w:rFonts w:ascii="Arial" w:hAnsi="Arial"/>
      <w:b/>
      <w:i/>
      <w:sz w:val="18"/>
      <w:lang w:eastAsia="fr-FR"/>
    </w:rPr>
  </w:style>
  <w:style w:type="paragraph" w:customStyle="1" w:styleId="P1">
    <w:name w:val="P1"/>
    <w:basedOn w:val="Normal"/>
    <w:rsid w:val="007506DC"/>
    <w:pPr>
      <w:ind w:left="2160"/>
      <w:jc w:val="both"/>
    </w:pPr>
    <w:rPr>
      <w:sz w:val="22"/>
      <w:szCs w:val="20"/>
      <w:lang w:eastAsia="fr-FR"/>
    </w:rPr>
  </w:style>
  <w:style w:type="paragraph" w:customStyle="1" w:styleId="Default">
    <w:name w:val="Default"/>
    <w:rsid w:val="008B746D"/>
    <w:pPr>
      <w:autoSpaceDE w:val="0"/>
      <w:autoSpaceDN w:val="0"/>
      <w:adjustRightInd w:val="0"/>
    </w:pPr>
    <w:rPr>
      <w:rFonts w:ascii="Arial" w:eastAsia="Calibri" w:hAnsi="Arial" w:cs="Arial"/>
      <w:color w:val="000000"/>
      <w:sz w:val="24"/>
      <w:szCs w:val="24"/>
      <w:lang w:eastAsia="en-US"/>
    </w:rPr>
  </w:style>
  <w:style w:type="paragraph" w:styleId="Paragraphedeliste">
    <w:name w:val="List Paragraph"/>
    <w:basedOn w:val="Normal"/>
    <w:uiPriority w:val="34"/>
    <w:qFormat/>
    <w:rsid w:val="008B746D"/>
    <w:pPr>
      <w:ind w:left="720"/>
      <w:contextualSpacing/>
    </w:pPr>
    <w:rPr>
      <w:rFonts w:ascii="Calibri" w:eastAsia="Calibri" w:hAnsi="Calibri"/>
      <w:sz w:val="22"/>
      <w:szCs w:val="22"/>
      <w:lang w:eastAsia="en-US"/>
    </w:rPr>
  </w:style>
  <w:style w:type="character" w:styleId="Accentuation">
    <w:name w:val="Emphasis"/>
    <w:uiPriority w:val="20"/>
    <w:qFormat/>
    <w:locked/>
    <w:rsid w:val="008B746D"/>
    <w:rPr>
      <w:i/>
      <w:iCs/>
    </w:rPr>
  </w:style>
  <w:style w:type="character" w:customStyle="1" w:styleId="apple-converted-space">
    <w:name w:val="apple-converted-space"/>
    <w:rsid w:val="008B746D"/>
  </w:style>
  <w:style w:type="character" w:styleId="Lienhypertexte">
    <w:name w:val="Hyperlink"/>
    <w:uiPriority w:val="99"/>
    <w:unhideWhenUsed/>
    <w:rsid w:val="00997C5A"/>
    <w:rPr>
      <w:color w:val="0000FF"/>
      <w:u w:val="single"/>
    </w:rPr>
  </w:style>
  <w:style w:type="paragraph" w:styleId="Textedebulles">
    <w:name w:val="Balloon Text"/>
    <w:basedOn w:val="Normal"/>
    <w:link w:val="TextedebullesCar"/>
    <w:rsid w:val="00C76D08"/>
    <w:rPr>
      <w:rFonts w:ascii="Tahoma" w:hAnsi="Tahoma" w:cs="Tahoma"/>
      <w:sz w:val="16"/>
      <w:szCs w:val="16"/>
    </w:rPr>
  </w:style>
  <w:style w:type="character" w:customStyle="1" w:styleId="TextedebullesCar">
    <w:name w:val="Texte de bulles Car"/>
    <w:link w:val="Textedebulles"/>
    <w:rsid w:val="00C76D08"/>
    <w:rPr>
      <w:rFonts w:ascii="Tahoma" w:hAnsi="Tahoma" w:cs="Tahoma"/>
      <w:sz w:val="16"/>
      <w:szCs w:val="16"/>
    </w:rPr>
  </w:style>
  <w:style w:type="paragraph" w:styleId="En-tte">
    <w:name w:val="header"/>
    <w:basedOn w:val="Normal"/>
    <w:link w:val="En-tteCar"/>
    <w:uiPriority w:val="99"/>
    <w:rsid w:val="000E6411"/>
    <w:pPr>
      <w:tabs>
        <w:tab w:val="center" w:pos="4320"/>
        <w:tab w:val="right" w:pos="8640"/>
      </w:tabs>
    </w:pPr>
  </w:style>
  <w:style w:type="character" w:customStyle="1" w:styleId="En-tteCar">
    <w:name w:val="En-tête Car"/>
    <w:link w:val="En-tte"/>
    <w:uiPriority w:val="99"/>
    <w:rsid w:val="000E6411"/>
    <w:rPr>
      <w:sz w:val="24"/>
      <w:szCs w:val="24"/>
    </w:rPr>
  </w:style>
  <w:style w:type="paragraph" w:styleId="Pieddepage">
    <w:name w:val="footer"/>
    <w:basedOn w:val="Normal"/>
    <w:link w:val="PieddepageCar"/>
    <w:uiPriority w:val="99"/>
    <w:rsid w:val="000E6411"/>
    <w:pPr>
      <w:tabs>
        <w:tab w:val="center" w:pos="4320"/>
        <w:tab w:val="right" w:pos="8640"/>
      </w:tabs>
    </w:pPr>
  </w:style>
  <w:style w:type="character" w:customStyle="1" w:styleId="PieddepageCar">
    <w:name w:val="Pied de page Car"/>
    <w:link w:val="Pieddepage"/>
    <w:uiPriority w:val="99"/>
    <w:rsid w:val="000E6411"/>
    <w:rPr>
      <w:sz w:val="24"/>
      <w:szCs w:val="24"/>
    </w:rPr>
  </w:style>
  <w:style w:type="table" w:styleId="Grilledutableau">
    <w:name w:val="Table Grid"/>
    <w:basedOn w:val="TableauNormal"/>
    <w:locked/>
    <w:rsid w:val="00BA5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0D778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z">
    <w:name w:val="label-z"/>
    <w:basedOn w:val="Policepardfaut"/>
    <w:rsid w:val="00725830"/>
  </w:style>
  <w:style w:type="character" w:customStyle="1" w:styleId="widthfixforlabel">
    <w:name w:val="widthfixforlabel"/>
    <w:basedOn w:val="Policepardfaut"/>
    <w:rsid w:val="00725830"/>
  </w:style>
  <w:style w:type="character" w:customStyle="1" w:styleId="texte-courant">
    <w:name w:val="texte-courant"/>
    <w:basedOn w:val="Policepardfaut"/>
    <w:rsid w:val="00725830"/>
  </w:style>
  <w:style w:type="character" w:customStyle="1" w:styleId="label-l">
    <w:name w:val="label-l"/>
    <w:basedOn w:val="Policepardfaut"/>
    <w:rsid w:val="00725830"/>
  </w:style>
  <w:style w:type="character" w:customStyle="1" w:styleId="Normal1">
    <w:name w:val="Normal1"/>
    <w:basedOn w:val="Policepardfaut"/>
    <w:rsid w:val="00725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99482">
      <w:bodyDiv w:val="1"/>
      <w:marLeft w:val="0"/>
      <w:marRight w:val="0"/>
      <w:marTop w:val="0"/>
      <w:marBottom w:val="0"/>
      <w:divBdr>
        <w:top w:val="none" w:sz="0" w:space="0" w:color="auto"/>
        <w:left w:val="none" w:sz="0" w:space="0" w:color="auto"/>
        <w:bottom w:val="none" w:sz="0" w:space="0" w:color="auto"/>
        <w:right w:val="none" w:sz="0" w:space="0" w:color="auto"/>
      </w:divBdr>
    </w:div>
    <w:div w:id="480463954">
      <w:bodyDiv w:val="1"/>
      <w:marLeft w:val="0"/>
      <w:marRight w:val="0"/>
      <w:marTop w:val="0"/>
      <w:marBottom w:val="0"/>
      <w:divBdr>
        <w:top w:val="none" w:sz="0" w:space="0" w:color="auto"/>
        <w:left w:val="none" w:sz="0" w:space="0" w:color="auto"/>
        <w:bottom w:val="none" w:sz="0" w:space="0" w:color="auto"/>
        <w:right w:val="none" w:sz="0" w:space="0" w:color="auto"/>
      </w:divBdr>
      <w:divsChild>
        <w:div w:id="1760516589">
          <w:marLeft w:val="0"/>
          <w:marRight w:val="0"/>
          <w:marTop w:val="219"/>
          <w:marBottom w:val="0"/>
          <w:divBdr>
            <w:top w:val="none" w:sz="0" w:space="0" w:color="auto"/>
            <w:left w:val="none" w:sz="0" w:space="0" w:color="auto"/>
            <w:bottom w:val="none" w:sz="0" w:space="0" w:color="auto"/>
            <w:right w:val="none" w:sz="0" w:space="0" w:color="auto"/>
          </w:divBdr>
        </w:div>
        <w:div w:id="150682612">
          <w:marLeft w:val="0"/>
          <w:marRight w:val="0"/>
          <w:marTop w:val="219"/>
          <w:marBottom w:val="0"/>
          <w:divBdr>
            <w:top w:val="none" w:sz="0" w:space="0" w:color="auto"/>
            <w:left w:val="none" w:sz="0" w:space="0" w:color="auto"/>
            <w:bottom w:val="none" w:sz="0" w:space="0" w:color="auto"/>
            <w:right w:val="none" w:sz="0" w:space="0" w:color="auto"/>
          </w:divBdr>
          <w:divsChild>
            <w:div w:id="2003698606">
              <w:marLeft w:val="0"/>
              <w:marRight w:val="0"/>
              <w:marTop w:val="219"/>
              <w:marBottom w:val="0"/>
              <w:divBdr>
                <w:top w:val="none" w:sz="0" w:space="0" w:color="auto"/>
                <w:left w:val="none" w:sz="0" w:space="0" w:color="auto"/>
                <w:bottom w:val="none" w:sz="0" w:space="0" w:color="auto"/>
                <w:right w:val="none" w:sz="0" w:space="0" w:color="auto"/>
              </w:divBdr>
            </w:div>
            <w:div w:id="1108699570">
              <w:marLeft w:val="0"/>
              <w:marRight w:val="0"/>
              <w:marTop w:val="219"/>
              <w:marBottom w:val="0"/>
              <w:divBdr>
                <w:top w:val="none" w:sz="0" w:space="0" w:color="auto"/>
                <w:left w:val="none" w:sz="0" w:space="0" w:color="auto"/>
                <w:bottom w:val="none" w:sz="0" w:space="0" w:color="auto"/>
                <w:right w:val="none" w:sz="0" w:space="0" w:color="auto"/>
              </w:divBdr>
            </w:div>
            <w:div w:id="2118479003">
              <w:marLeft w:val="0"/>
              <w:marRight w:val="0"/>
              <w:marTop w:val="219"/>
              <w:marBottom w:val="0"/>
              <w:divBdr>
                <w:top w:val="none" w:sz="0" w:space="0" w:color="auto"/>
                <w:left w:val="none" w:sz="0" w:space="0" w:color="auto"/>
                <w:bottom w:val="none" w:sz="0" w:space="0" w:color="auto"/>
                <w:right w:val="none" w:sz="0" w:space="0" w:color="auto"/>
              </w:divBdr>
            </w:div>
            <w:div w:id="534738082">
              <w:marLeft w:val="0"/>
              <w:marRight w:val="0"/>
              <w:marTop w:val="219"/>
              <w:marBottom w:val="0"/>
              <w:divBdr>
                <w:top w:val="none" w:sz="0" w:space="0" w:color="auto"/>
                <w:left w:val="none" w:sz="0" w:space="0" w:color="auto"/>
                <w:bottom w:val="none" w:sz="0" w:space="0" w:color="auto"/>
                <w:right w:val="none" w:sz="0" w:space="0" w:color="auto"/>
              </w:divBdr>
            </w:div>
          </w:divsChild>
        </w:div>
        <w:div w:id="387995928">
          <w:marLeft w:val="0"/>
          <w:marRight w:val="0"/>
          <w:marTop w:val="219"/>
          <w:marBottom w:val="0"/>
          <w:divBdr>
            <w:top w:val="none" w:sz="0" w:space="0" w:color="auto"/>
            <w:left w:val="none" w:sz="0" w:space="0" w:color="auto"/>
            <w:bottom w:val="none" w:sz="0" w:space="0" w:color="auto"/>
            <w:right w:val="none" w:sz="0" w:space="0" w:color="auto"/>
          </w:divBdr>
        </w:div>
      </w:divsChild>
    </w:div>
    <w:div w:id="2057779890">
      <w:bodyDiv w:val="1"/>
      <w:marLeft w:val="0"/>
      <w:marRight w:val="0"/>
      <w:marTop w:val="0"/>
      <w:marBottom w:val="0"/>
      <w:divBdr>
        <w:top w:val="none" w:sz="0" w:space="0" w:color="auto"/>
        <w:left w:val="none" w:sz="0" w:space="0" w:color="auto"/>
        <w:bottom w:val="none" w:sz="0" w:space="0" w:color="auto"/>
        <w:right w:val="none" w:sz="0" w:space="0" w:color="auto"/>
      </w:divBdr>
    </w:div>
    <w:div w:id="209396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E6D53-A06A-43D7-BA0E-FCA29F10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16</Pages>
  <Words>6688</Words>
  <Characters>36789</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CANADA</vt:lpstr>
    </vt:vector>
  </TitlesOfParts>
  <Company>Grenville</Company>
  <LinksUpToDate>false</LinksUpToDate>
  <CharactersWithSpaces>43391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CANADA</dc:title>
  <dc:creator>Inspectrice</dc:creator>
  <cp:lastModifiedBy>Louise Poulin</cp:lastModifiedBy>
  <cp:revision>31</cp:revision>
  <cp:lastPrinted>2018-08-03T12:33:00Z</cp:lastPrinted>
  <dcterms:created xsi:type="dcterms:W3CDTF">2020-09-09T15:44:00Z</dcterms:created>
  <dcterms:modified xsi:type="dcterms:W3CDTF">2022-01-28T14:19:00Z</dcterms:modified>
</cp:coreProperties>
</file>