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52038B">
      <w:pPr>
        <w:spacing w:after="0" w:line="240" w:lineRule="auto"/>
        <w:jc w:val="center"/>
        <w:outlineLvl w:val="0"/>
        <w:rPr>
          <w:rFonts w:cstheme="minorHAnsi"/>
          <w:b/>
        </w:rPr>
      </w:pPr>
      <w:r w:rsidRPr="00B40ABD">
        <w:rPr>
          <w:rFonts w:cstheme="minorHAnsi"/>
          <w:b/>
        </w:rPr>
        <w:t>MUNICIPALITÉ DE GRENVILLE-SUR-LA-ROUGE</w:t>
      </w:r>
    </w:p>
    <w:p w:rsidR="00B76785" w:rsidRPr="00B40ABD" w:rsidRDefault="00B76785" w:rsidP="0052038B">
      <w:pPr>
        <w:spacing w:after="0" w:line="240" w:lineRule="auto"/>
        <w:jc w:val="center"/>
        <w:rPr>
          <w:rFonts w:cstheme="minorHAnsi"/>
        </w:rPr>
      </w:pPr>
    </w:p>
    <w:p w:rsidR="00B76785" w:rsidRPr="00B40ABD" w:rsidRDefault="00B76785" w:rsidP="0052038B">
      <w:pPr>
        <w:spacing w:after="0" w:line="240"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1529A7">
        <w:rPr>
          <w:rFonts w:cstheme="minorHAnsi"/>
        </w:rPr>
        <w:t xml:space="preserve">8 septembre </w:t>
      </w:r>
      <w:r w:rsidR="0081330D">
        <w:rPr>
          <w:rFonts w:cstheme="minorHAnsi"/>
        </w:rPr>
        <w:t>2020</w:t>
      </w:r>
      <w:r w:rsidR="008A520F">
        <w:rPr>
          <w:rFonts w:cstheme="minorHAnsi"/>
        </w:rPr>
        <w:t xml:space="preserve"> à 19h03</w:t>
      </w:r>
      <w:r w:rsidRPr="00B40ABD">
        <w:rPr>
          <w:rFonts w:cstheme="minorHAnsi"/>
        </w:rPr>
        <w:t>.</w:t>
      </w:r>
    </w:p>
    <w:p w:rsidR="00B76785" w:rsidRPr="00B40ABD" w:rsidRDefault="00B76785" w:rsidP="0052038B">
      <w:pPr>
        <w:spacing w:after="0" w:line="240" w:lineRule="auto"/>
        <w:jc w:val="both"/>
        <w:rPr>
          <w:rFonts w:cstheme="minorHAnsi"/>
        </w:rPr>
      </w:pPr>
    </w:p>
    <w:p w:rsidR="00B76785" w:rsidRPr="00B40ABD" w:rsidRDefault="00B76785" w:rsidP="0052038B">
      <w:pPr>
        <w:spacing w:after="0" w:line="240"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8A520F">
        <w:rPr>
          <w:rFonts w:cstheme="minorHAnsi"/>
          <w:i/>
          <w:lang w:val="en-CA"/>
        </w:rPr>
        <w:t>on September 3,</w:t>
      </w:r>
      <w:r w:rsidRPr="00B40ABD">
        <w:rPr>
          <w:rFonts w:cstheme="minorHAnsi"/>
          <w:i/>
          <w:lang w:val="en-CA"/>
        </w:rPr>
        <w:t xml:space="preserve"> </w:t>
      </w:r>
      <w:r w:rsidR="0081330D">
        <w:rPr>
          <w:rFonts w:cstheme="minorHAnsi"/>
          <w:i/>
          <w:lang w:val="en-CA"/>
        </w:rPr>
        <w:t>2020</w:t>
      </w:r>
      <w:r w:rsidR="008A520F">
        <w:rPr>
          <w:rFonts w:cstheme="minorHAnsi"/>
          <w:i/>
          <w:lang w:val="en-CA"/>
        </w:rPr>
        <w:t xml:space="preserve"> at 7:03</w:t>
      </w:r>
      <w:r w:rsidRPr="00B40ABD">
        <w:rPr>
          <w:rFonts w:cstheme="minorHAnsi"/>
          <w:i/>
          <w:lang w:val="en-CA"/>
        </w:rPr>
        <w:t xml:space="preserve"> pm.</w:t>
      </w:r>
    </w:p>
    <w:p w:rsidR="00B76785" w:rsidRDefault="00B76785" w:rsidP="0052038B">
      <w:pPr>
        <w:spacing w:after="0" w:line="240" w:lineRule="auto"/>
        <w:rPr>
          <w:rFonts w:cstheme="minorHAnsi"/>
          <w:lang w:val="en-CA"/>
        </w:rPr>
      </w:pPr>
    </w:p>
    <w:p w:rsidR="00B855CF" w:rsidRPr="00B40ABD" w:rsidRDefault="00B855CF" w:rsidP="0052038B">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E35E66">
        <w:tc>
          <w:tcPr>
            <w:tcW w:w="1809" w:type="dxa"/>
          </w:tcPr>
          <w:p w:rsidR="00B76785" w:rsidRPr="00B40ABD" w:rsidRDefault="00B76785" w:rsidP="0052038B">
            <w:pPr>
              <w:rPr>
                <w:rFonts w:cstheme="minorHAnsi"/>
              </w:rPr>
            </w:pPr>
            <w:r w:rsidRPr="00B40ABD">
              <w:rPr>
                <w:rFonts w:cstheme="minorHAnsi"/>
                <w:b/>
              </w:rPr>
              <w:t>Présents</w:t>
            </w:r>
            <w:r w:rsidRPr="00B40ABD">
              <w:rPr>
                <w:rFonts w:cstheme="minorHAnsi"/>
              </w:rPr>
              <w:t> :</w:t>
            </w:r>
          </w:p>
        </w:tc>
        <w:tc>
          <w:tcPr>
            <w:tcW w:w="3119" w:type="dxa"/>
          </w:tcPr>
          <w:p w:rsidR="00B76785" w:rsidRPr="00B40ABD" w:rsidRDefault="00B76785" w:rsidP="0052038B">
            <w:pPr>
              <w:rPr>
                <w:rFonts w:cstheme="minorHAnsi"/>
              </w:rPr>
            </w:pPr>
            <w:r w:rsidRPr="00B40ABD">
              <w:rPr>
                <w:rFonts w:cstheme="minorHAnsi"/>
              </w:rPr>
              <w:t>Le maire :</w:t>
            </w:r>
          </w:p>
        </w:tc>
        <w:tc>
          <w:tcPr>
            <w:tcW w:w="2977" w:type="dxa"/>
          </w:tcPr>
          <w:p w:rsidR="00B76785" w:rsidRPr="00B40ABD" w:rsidRDefault="00B76785" w:rsidP="0052038B">
            <w:pPr>
              <w:rPr>
                <w:rFonts w:cstheme="minorHAnsi"/>
              </w:rPr>
            </w:pPr>
            <w:r w:rsidRPr="00B40ABD">
              <w:rPr>
                <w:rFonts w:cstheme="minorHAnsi"/>
              </w:rPr>
              <w:t>Tom Arnold</w:t>
            </w:r>
          </w:p>
        </w:tc>
      </w:tr>
      <w:tr w:rsidR="00B76785" w:rsidRPr="00B40ABD" w:rsidTr="00E35E66">
        <w:tc>
          <w:tcPr>
            <w:tcW w:w="1809" w:type="dxa"/>
          </w:tcPr>
          <w:p w:rsidR="00B76785" w:rsidRPr="00B40ABD" w:rsidRDefault="00B76785" w:rsidP="0052038B">
            <w:pPr>
              <w:rPr>
                <w:rFonts w:cstheme="minorHAnsi"/>
                <w:b/>
                <w:i/>
              </w:rPr>
            </w:pPr>
            <w:proofErr w:type="spellStart"/>
            <w:r w:rsidRPr="00B40ABD">
              <w:rPr>
                <w:rFonts w:cstheme="minorHAnsi"/>
                <w:b/>
                <w:i/>
              </w:rPr>
              <w:t>Presents</w:t>
            </w:r>
            <w:proofErr w:type="spellEnd"/>
          </w:p>
        </w:tc>
        <w:tc>
          <w:tcPr>
            <w:tcW w:w="3119" w:type="dxa"/>
          </w:tcPr>
          <w:p w:rsidR="00B76785" w:rsidRPr="00B40ABD" w:rsidRDefault="00B76785" w:rsidP="0052038B">
            <w:pPr>
              <w:rPr>
                <w:rFonts w:cstheme="minorHAnsi"/>
              </w:rPr>
            </w:pPr>
          </w:p>
        </w:tc>
        <w:tc>
          <w:tcPr>
            <w:tcW w:w="2977" w:type="dxa"/>
          </w:tcPr>
          <w:p w:rsidR="00B76785" w:rsidRPr="00B40ABD" w:rsidRDefault="00B76785" w:rsidP="0052038B">
            <w:pPr>
              <w:rPr>
                <w:rFonts w:cstheme="minorHAnsi"/>
              </w:rPr>
            </w:pPr>
          </w:p>
        </w:tc>
      </w:tr>
      <w:tr w:rsidR="00B76785" w:rsidRPr="00B40ABD" w:rsidTr="00E35E66">
        <w:tc>
          <w:tcPr>
            <w:tcW w:w="1809" w:type="dxa"/>
          </w:tcPr>
          <w:p w:rsidR="00B76785" w:rsidRPr="00B40ABD" w:rsidRDefault="00B76785" w:rsidP="0052038B">
            <w:pPr>
              <w:rPr>
                <w:rFonts w:cstheme="minorHAnsi"/>
                <w:b/>
              </w:rPr>
            </w:pPr>
          </w:p>
        </w:tc>
        <w:tc>
          <w:tcPr>
            <w:tcW w:w="3119" w:type="dxa"/>
          </w:tcPr>
          <w:p w:rsidR="00B76785" w:rsidRPr="00B40ABD" w:rsidRDefault="00B76785" w:rsidP="0052038B">
            <w:pPr>
              <w:rPr>
                <w:rFonts w:cstheme="minorHAnsi"/>
              </w:rPr>
            </w:pPr>
            <w:r w:rsidRPr="00B40ABD">
              <w:rPr>
                <w:rFonts w:cstheme="minorHAnsi"/>
              </w:rPr>
              <w:t>Les conseillères :</w:t>
            </w:r>
          </w:p>
        </w:tc>
        <w:tc>
          <w:tcPr>
            <w:tcW w:w="2977" w:type="dxa"/>
          </w:tcPr>
          <w:p w:rsidR="00B76785" w:rsidRPr="00B40ABD" w:rsidRDefault="00B76785" w:rsidP="0052038B">
            <w:pPr>
              <w:rPr>
                <w:rFonts w:cstheme="minorHAnsi"/>
              </w:rPr>
            </w:pPr>
            <w:r w:rsidRPr="00B40ABD">
              <w:rPr>
                <w:rFonts w:cstheme="minorHAnsi"/>
              </w:rPr>
              <w:t>Manon Jutras</w:t>
            </w:r>
          </w:p>
        </w:tc>
      </w:tr>
      <w:tr w:rsidR="00B76785" w:rsidRPr="00B40ABD" w:rsidTr="00E35E66">
        <w:tc>
          <w:tcPr>
            <w:tcW w:w="1809" w:type="dxa"/>
          </w:tcPr>
          <w:p w:rsidR="00B76785" w:rsidRPr="00B40ABD" w:rsidRDefault="00B76785" w:rsidP="0052038B">
            <w:pPr>
              <w:rPr>
                <w:rFonts w:cstheme="minorHAnsi"/>
                <w:b/>
              </w:rPr>
            </w:pPr>
          </w:p>
        </w:tc>
        <w:tc>
          <w:tcPr>
            <w:tcW w:w="3119" w:type="dxa"/>
          </w:tcPr>
          <w:p w:rsidR="00B76785" w:rsidRPr="00B40ABD" w:rsidRDefault="00B76785" w:rsidP="0052038B">
            <w:pPr>
              <w:rPr>
                <w:rFonts w:cstheme="minorHAnsi"/>
              </w:rPr>
            </w:pPr>
          </w:p>
        </w:tc>
        <w:tc>
          <w:tcPr>
            <w:tcW w:w="2977" w:type="dxa"/>
          </w:tcPr>
          <w:p w:rsidR="00B76785" w:rsidRPr="00B40ABD" w:rsidRDefault="00B76785" w:rsidP="0052038B">
            <w:pPr>
              <w:rPr>
                <w:rFonts w:cstheme="minorHAnsi"/>
              </w:rPr>
            </w:pPr>
            <w:r w:rsidRPr="00B40ABD">
              <w:rPr>
                <w:rFonts w:cstheme="minorHAnsi"/>
              </w:rPr>
              <w:t>Natalia Czarnecka</w:t>
            </w:r>
          </w:p>
        </w:tc>
      </w:tr>
      <w:tr w:rsidR="00B76785" w:rsidRPr="00B40ABD" w:rsidTr="00E35E66">
        <w:tc>
          <w:tcPr>
            <w:tcW w:w="1809" w:type="dxa"/>
          </w:tcPr>
          <w:p w:rsidR="00B76785" w:rsidRPr="00B40ABD" w:rsidRDefault="00B76785" w:rsidP="0052038B">
            <w:pPr>
              <w:rPr>
                <w:rFonts w:cstheme="minorHAnsi"/>
                <w:b/>
              </w:rPr>
            </w:pPr>
          </w:p>
        </w:tc>
        <w:tc>
          <w:tcPr>
            <w:tcW w:w="3119" w:type="dxa"/>
          </w:tcPr>
          <w:p w:rsidR="00B76785" w:rsidRPr="00B40ABD" w:rsidRDefault="00B76785" w:rsidP="0052038B">
            <w:pPr>
              <w:rPr>
                <w:rFonts w:cstheme="minorHAnsi"/>
              </w:rPr>
            </w:pPr>
            <w:r w:rsidRPr="00B40ABD">
              <w:rPr>
                <w:rFonts w:cstheme="minorHAnsi"/>
              </w:rPr>
              <w:t>Les conseillers :</w:t>
            </w:r>
          </w:p>
        </w:tc>
        <w:tc>
          <w:tcPr>
            <w:tcW w:w="2977" w:type="dxa"/>
          </w:tcPr>
          <w:p w:rsidR="00B76785" w:rsidRPr="00B40ABD" w:rsidRDefault="00B76785" w:rsidP="0052038B">
            <w:pPr>
              <w:rPr>
                <w:rFonts w:cstheme="minorHAnsi"/>
              </w:rPr>
            </w:pPr>
            <w:r w:rsidRPr="00B40ABD">
              <w:rPr>
                <w:rFonts w:cstheme="minorHAnsi"/>
              </w:rPr>
              <w:t>Ron Moran</w:t>
            </w:r>
          </w:p>
        </w:tc>
      </w:tr>
      <w:tr w:rsidR="00B76785" w:rsidRPr="00B40ABD" w:rsidTr="00E35E66">
        <w:tc>
          <w:tcPr>
            <w:tcW w:w="1809" w:type="dxa"/>
          </w:tcPr>
          <w:p w:rsidR="00B76785" w:rsidRPr="00B40ABD" w:rsidRDefault="00B76785" w:rsidP="0052038B">
            <w:pPr>
              <w:rPr>
                <w:rFonts w:cstheme="minorHAnsi"/>
                <w:b/>
              </w:rPr>
            </w:pPr>
          </w:p>
        </w:tc>
        <w:tc>
          <w:tcPr>
            <w:tcW w:w="3119" w:type="dxa"/>
          </w:tcPr>
          <w:p w:rsidR="00B76785" w:rsidRPr="00B40ABD" w:rsidRDefault="00B76785" w:rsidP="0052038B">
            <w:pPr>
              <w:rPr>
                <w:rFonts w:cstheme="minorHAnsi"/>
              </w:rPr>
            </w:pPr>
          </w:p>
        </w:tc>
        <w:tc>
          <w:tcPr>
            <w:tcW w:w="2977" w:type="dxa"/>
          </w:tcPr>
          <w:p w:rsidR="00B76785" w:rsidRPr="00B40ABD" w:rsidRDefault="00B76785" w:rsidP="0052038B">
            <w:pPr>
              <w:rPr>
                <w:rFonts w:cstheme="minorHAnsi"/>
              </w:rPr>
            </w:pPr>
            <w:r w:rsidRPr="00B40ABD">
              <w:rPr>
                <w:rFonts w:cstheme="minorHAnsi"/>
              </w:rPr>
              <w:t>Serge Bourbonnais</w:t>
            </w:r>
          </w:p>
        </w:tc>
      </w:tr>
      <w:tr w:rsidR="00B76785" w:rsidRPr="00B40ABD" w:rsidTr="00E35E66">
        <w:tc>
          <w:tcPr>
            <w:tcW w:w="1809" w:type="dxa"/>
          </w:tcPr>
          <w:p w:rsidR="00B76785" w:rsidRPr="00B40ABD" w:rsidRDefault="00B76785" w:rsidP="0052038B">
            <w:pPr>
              <w:rPr>
                <w:rFonts w:cstheme="minorHAnsi"/>
                <w:b/>
              </w:rPr>
            </w:pPr>
          </w:p>
        </w:tc>
        <w:tc>
          <w:tcPr>
            <w:tcW w:w="3119" w:type="dxa"/>
          </w:tcPr>
          <w:p w:rsidR="00B76785" w:rsidRPr="00B40ABD" w:rsidRDefault="00B76785" w:rsidP="0052038B">
            <w:pPr>
              <w:rPr>
                <w:rFonts w:cstheme="minorHAnsi"/>
              </w:rPr>
            </w:pPr>
          </w:p>
        </w:tc>
        <w:tc>
          <w:tcPr>
            <w:tcW w:w="2977" w:type="dxa"/>
          </w:tcPr>
          <w:p w:rsidR="00B76785" w:rsidRPr="00B40ABD" w:rsidRDefault="00B76785" w:rsidP="0052038B">
            <w:pPr>
              <w:rPr>
                <w:rFonts w:cstheme="minorHAnsi"/>
              </w:rPr>
            </w:pPr>
            <w:r w:rsidRPr="00B40ABD">
              <w:rPr>
                <w:rFonts w:cstheme="minorHAnsi"/>
              </w:rPr>
              <w:t>Denis Fillion</w:t>
            </w:r>
          </w:p>
        </w:tc>
      </w:tr>
      <w:tr w:rsidR="00B76785" w:rsidRPr="00B40ABD" w:rsidTr="00E35E66">
        <w:tc>
          <w:tcPr>
            <w:tcW w:w="1809" w:type="dxa"/>
          </w:tcPr>
          <w:p w:rsidR="00B76785" w:rsidRPr="00B40ABD" w:rsidRDefault="00B76785" w:rsidP="0052038B">
            <w:pPr>
              <w:rPr>
                <w:rFonts w:cstheme="minorHAnsi"/>
                <w:b/>
              </w:rPr>
            </w:pPr>
          </w:p>
        </w:tc>
        <w:tc>
          <w:tcPr>
            <w:tcW w:w="3119" w:type="dxa"/>
          </w:tcPr>
          <w:p w:rsidR="00B76785" w:rsidRPr="00B40ABD" w:rsidRDefault="00B76785" w:rsidP="0052038B">
            <w:pPr>
              <w:rPr>
                <w:rFonts w:cstheme="minorHAnsi"/>
              </w:rPr>
            </w:pPr>
          </w:p>
        </w:tc>
        <w:tc>
          <w:tcPr>
            <w:tcW w:w="2977" w:type="dxa"/>
          </w:tcPr>
          <w:p w:rsidR="00B76785" w:rsidRPr="00B40ABD" w:rsidRDefault="00B76785" w:rsidP="0052038B">
            <w:pPr>
              <w:rPr>
                <w:rFonts w:cstheme="minorHAnsi"/>
              </w:rPr>
            </w:pPr>
          </w:p>
        </w:tc>
      </w:tr>
      <w:tr w:rsidR="00B76785" w:rsidRPr="00B40ABD" w:rsidTr="00E35E66">
        <w:tc>
          <w:tcPr>
            <w:tcW w:w="1809" w:type="dxa"/>
          </w:tcPr>
          <w:p w:rsidR="00B76785" w:rsidRPr="00B40ABD" w:rsidRDefault="00B76785" w:rsidP="0052038B">
            <w:pPr>
              <w:rPr>
                <w:rFonts w:cstheme="minorHAnsi"/>
                <w:b/>
              </w:rPr>
            </w:pPr>
          </w:p>
        </w:tc>
        <w:tc>
          <w:tcPr>
            <w:tcW w:w="3119" w:type="dxa"/>
          </w:tcPr>
          <w:p w:rsidR="00B76785" w:rsidRPr="00B40ABD" w:rsidRDefault="00B76785" w:rsidP="0052038B">
            <w:pPr>
              <w:rPr>
                <w:rFonts w:cstheme="minorHAnsi"/>
              </w:rPr>
            </w:pPr>
            <w:r w:rsidRPr="00B40ABD">
              <w:rPr>
                <w:rFonts w:cstheme="minorHAnsi"/>
              </w:rPr>
              <w:t>Directeur général :</w:t>
            </w:r>
          </w:p>
          <w:p w:rsidR="00B76785" w:rsidRPr="00B40ABD" w:rsidRDefault="00B76785" w:rsidP="0052038B">
            <w:pPr>
              <w:rPr>
                <w:rFonts w:cstheme="minorHAnsi"/>
              </w:rPr>
            </w:pPr>
          </w:p>
        </w:tc>
        <w:tc>
          <w:tcPr>
            <w:tcW w:w="2977" w:type="dxa"/>
          </w:tcPr>
          <w:p w:rsidR="00B76785" w:rsidRPr="00B40ABD" w:rsidRDefault="00B76785" w:rsidP="0052038B">
            <w:pPr>
              <w:rPr>
                <w:rFonts w:cstheme="minorHAnsi"/>
              </w:rPr>
            </w:pPr>
            <w:r w:rsidRPr="00B40ABD">
              <w:rPr>
                <w:rFonts w:cstheme="minorHAnsi"/>
              </w:rPr>
              <w:t>Marc Beaulieu</w:t>
            </w:r>
          </w:p>
          <w:p w:rsidR="00B76785" w:rsidRPr="00B40ABD" w:rsidRDefault="00B76785" w:rsidP="0052038B">
            <w:pPr>
              <w:rPr>
                <w:rFonts w:cstheme="minorHAnsi"/>
              </w:rPr>
            </w:pPr>
          </w:p>
        </w:tc>
      </w:tr>
      <w:tr w:rsidR="00B76785" w:rsidRPr="00B40ABD" w:rsidTr="00E35E66">
        <w:tc>
          <w:tcPr>
            <w:tcW w:w="1809" w:type="dxa"/>
          </w:tcPr>
          <w:p w:rsidR="00B76785" w:rsidRPr="00B40ABD" w:rsidRDefault="001529A7" w:rsidP="0052038B">
            <w:pPr>
              <w:rPr>
                <w:rFonts w:cstheme="minorHAnsi"/>
                <w:b/>
              </w:rPr>
            </w:pPr>
            <w:r>
              <w:rPr>
                <w:rFonts w:cstheme="minorHAnsi"/>
                <w:b/>
              </w:rPr>
              <w:t>Absent :</w:t>
            </w:r>
          </w:p>
        </w:tc>
        <w:tc>
          <w:tcPr>
            <w:tcW w:w="3119" w:type="dxa"/>
          </w:tcPr>
          <w:p w:rsidR="00B76785" w:rsidRPr="00B40ABD" w:rsidRDefault="001529A7" w:rsidP="0052038B">
            <w:pPr>
              <w:rPr>
                <w:rFonts w:cstheme="minorHAnsi"/>
              </w:rPr>
            </w:pPr>
            <w:r>
              <w:rPr>
                <w:rFonts w:cstheme="minorHAnsi"/>
              </w:rPr>
              <w:t>Le conseiller</w:t>
            </w:r>
          </w:p>
        </w:tc>
        <w:tc>
          <w:tcPr>
            <w:tcW w:w="2977" w:type="dxa"/>
          </w:tcPr>
          <w:p w:rsidR="00B76785" w:rsidRPr="00B40ABD" w:rsidRDefault="001529A7" w:rsidP="0052038B">
            <w:pPr>
              <w:rPr>
                <w:rFonts w:cstheme="minorHAnsi"/>
              </w:rPr>
            </w:pPr>
            <w:r w:rsidRPr="00B40ABD">
              <w:rPr>
                <w:rFonts w:cstheme="minorHAnsi"/>
              </w:rPr>
              <w:t>Marc André Le Gris</w:t>
            </w:r>
          </w:p>
        </w:tc>
      </w:tr>
    </w:tbl>
    <w:p w:rsidR="00B76785" w:rsidRDefault="00B76785" w:rsidP="0052038B">
      <w:pPr>
        <w:spacing w:after="0" w:line="240" w:lineRule="auto"/>
        <w:rPr>
          <w:rFonts w:cstheme="minorHAnsi"/>
          <w:b/>
          <w:u w:val="single"/>
        </w:rPr>
      </w:pPr>
    </w:p>
    <w:p w:rsidR="0054230A" w:rsidRPr="00B40ABD" w:rsidRDefault="0054230A" w:rsidP="0052038B">
      <w:pPr>
        <w:spacing w:after="0" w:line="240" w:lineRule="auto"/>
        <w:rPr>
          <w:rFonts w:cstheme="minorHAnsi"/>
          <w:b/>
          <w:u w:val="single"/>
        </w:rPr>
      </w:pPr>
    </w:p>
    <w:p w:rsidR="00B76785" w:rsidRPr="00B40ABD" w:rsidRDefault="00B76785" w:rsidP="0052038B">
      <w:pPr>
        <w:spacing w:after="0" w:line="240"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52038B">
      <w:pPr>
        <w:spacing w:after="0" w:line="240" w:lineRule="auto"/>
        <w:rPr>
          <w:rFonts w:cstheme="minorHAnsi"/>
        </w:rPr>
      </w:pPr>
    </w:p>
    <w:p w:rsidR="00B76785" w:rsidRPr="00B40ABD" w:rsidRDefault="00B76785" w:rsidP="0052038B">
      <w:pPr>
        <w:spacing w:after="0" w:line="240" w:lineRule="auto"/>
        <w:jc w:val="both"/>
        <w:rPr>
          <w:rFonts w:cstheme="minorHAnsi"/>
        </w:rPr>
      </w:pPr>
      <w:r w:rsidRPr="00B40ABD">
        <w:rPr>
          <w:rFonts w:cstheme="minorHAnsi"/>
        </w:rPr>
        <w:t xml:space="preserve">Après constatation du quorum, la séance est ouverte à </w:t>
      </w:r>
      <w:r w:rsidR="006B3A67">
        <w:rPr>
          <w:rFonts w:cstheme="minorHAnsi"/>
        </w:rPr>
        <w:t>19h03</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52038B">
      <w:pPr>
        <w:spacing w:after="0" w:line="240" w:lineRule="auto"/>
        <w:jc w:val="both"/>
        <w:rPr>
          <w:rFonts w:cstheme="minorHAnsi"/>
        </w:rPr>
      </w:pPr>
    </w:p>
    <w:p w:rsidR="00B76785" w:rsidRPr="00B40ABD" w:rsidRDefault="00B76785" w:rsidP="0052038B">
      <w:pPr>
        <w:spacing w:after="0" w:line="240"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6B3A67">
        <w:rPr>
          <w:rFonts w:cstheme="minorHAnsi"/>
          <w:i/>
          <w:lang w:val="en-CA"/>
        </w:rPr>
        <w:t>:03</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The general director M. Beaulieu who also acts as the assembly secretary. </w:t>
      </w:r>
    </w:p>
    <w:p w:rsidR="00533C05" w:rsidRDefault="00533C05" w:rsidP="0052038B">
      <w:pPr>
        <w:spacing w:after="0" w:line="240" w:lineRule="auto"/>
        <w:jc w:val="both"/>
        <w:rPr>
          <w:rFonts w:cstheme="minorHAnsi"/>
          <w:lang w:val="en-CA"/>
        </w:rPr>
      </w:pPr>
    </w:p>
    <w:p w:rsidR="00533C05" w:rsidRPr="00811FCA" w:rsidRDefault="00533C05" w:rsidP="0052038B">
      <w:pPr>
        <w:spacing w:after="0" w:line="240" w:lineRule="auto"/>
        <w:jc w:val="both"/>
        <w:rPr>
          <w:rFonts w:cstheme="minorHAnsi"/>
          <w:i/>
          <w:lang w:val="en-CA"/>
        </w:rPr>
      </w:pPr>
    </w:p>
    <w:p w:rsidR="00B76785" w:rsidRPr="00B40ABD" w:rsidRDefault="00B76785" w:rsidP="0052038B">
      <w:pPr>
        <w:spacing w:after="0" w:line="240"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rsidR="00B76785" w:rsidRPr="00B40ABD" w:rsidRDefault="00B76785" w:rsidP="0052038B">
      <w:pPr>
        <w:spacing w:after="0" w:line="240" w:lineRule="auto"/>
        <w:jc w:val="both"/>
        <w:outlineLvl w:val="0"/>
        <w:rPr>
          <w:rFonts w:cstheme="minorHAnsi"/>
          <w:b/>
          <w:i/>
          <w:u w:val="single"/>
        </w:rPr>
      </w:pPr>
    </w:p>
    <w:p w:rsidR="00B76785" w:rsidRPr="00B40ABD" w:rsidRDefault="00B76785" w:rsidP="0052038B">
      <w:pPr>
        <w:spacing w:after="0" w:line="240"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52038B">
      <w:pPr>
        <w:spacing w:after="0" w:line="240" w:lineRule="auto"/>
        <w:jc w:val="both"/>
        <w:outlineLvl w:val="0"/>
        <w:rPr>
          <w:rFonts w:cstheme="minorHAnsi"/>
          <w:b/>
          <w:i/>
          <w:u w:val="single"/>
        </w:rPr>
      </w:pPr>
    </w:p>
    <w:p w:rsidR="00B855CF" w:rsidRDefault="00B855CF" w:rsidP="00B855CF">
      <w:pPr>
        <w:spacing w:after="0" w:line="252" w:lineRule="auto"/>
        <w:rPr>
          <w:rFonts w:cs="Arial"/>
          <w:b/>
          <w:sz w:val="21"/>
          <w:szCs w:val="21"/>
          <w:u w:val="single"/>
        </w:rPr>
      </w:pPr>
      <w:r>
        <w:rPr>
          <w:rFonts w:cstheme="minorHAnsi"/>
          <w:b/>
          <w:u w:val="single"/>
        </w:rPr>
        <w:t>2020-09-300</w:t>
      </w:r>
      <w:r>
        <w:rPr>
          <w:rFonts w:cstheme="minorHAnsi"/>
          <w:b/>
          <w:u w:val="single"/>
        </w:rPr>
        <w:tab/>
      </w:r>
      <w:r w:rsidRPr="001A2D22">
        <w:rPr>
          <w:rFonts w:cstheme="minorHAnsi"/>
          <w:b/>
          <w:u w:val="single"/>
        </w:rPr>
        <w:t xml:space="preserve">Résolution – </w:t>
      </w:r>
      <w:r w:rsidRPr="00FE76C9">
        <w:rPr>
          <w:rFonts w:cs="Arial"/>
          <w:b/>
          <w:sz w:val="21"/>
          <w:szCs w:val="21"/>
          <w:u w:val="single"/>
        </w:rPr>
        <w:t>Adoption de l’ordre du jour</w:t>
      </w:r>
    </w:p>
    <w:p w:rsidR="00B855CF" w:rsidRPr="001A2D22" w:rsidRDefault="00B855CF" w:rsidP="00B855CF">
      <w:pPr>
        <w:spacing w:after="0" w:line="252" w:lineRule="auto"/>
        <w:rPr>
          <w:rFonts w:cstheme="minorHAnsi"/>
          <w:b/>
          <w:u w:val="single"/>
        </w:rPr>
      </w:pPr>
    </w:p>
    <w:p w:rsidR="00B855CF" w:rsidRPr="00B855CF" w:rsidRDefault="00B855CF" w:rsidP="00B855CF">
      <w:pPr>
        <w:spacing w:after="0" w:line="252" w:lineRule="auto"/>
        <w:rPr>
          <w:rFonts w:cstheme="minorHAnsi"/>
          <w:b/>
          <w:i/>
          <w:u w:val="single"/>
        </w:rPr>
      </w:pPr>
      <w:r w:rsidRPr="00B855CF">
        <w:rPr>
          <w:rFonts w:cstheme="minorHAnsi"/>
          <w:b/>
          <w:i/>
          <w:u w:val="single"/>
        </w:rPr>
        <w:t>2020-09-300</w:t>
      </w:r>
      <w:r w:rsidRPr="00B855CF">
        <w:rPr>
          <w:rFonts w:cstheme="minorHAnsi"/>
          <w:b/>
          <w:i/>
          <w:u w:val="single"/>
        </w:rPr>
        <w:tab/>
      </w:r>
      <w:proofErr w:type="spellStart"/>
      <w:r w:rsidRPr="00B855CF">
        <w:rPr>
          <w:rFonts w:cstheme="minorHAnsi"/>
          <w:b/>
          <w:i/>
          <w:u w:val="single"/>
        </w:rPr>
        <w:t>Resolution</w:t>
      </w:r>
      <w:proofErr w:type="spellEnd"/>
      <w:r w:rsidRPr="00B855CF">
        <w:rPr>
          <w:rFonts w:cstheme="minorHAnsi"/>
          <w:b/>
          <w:i/>
          <w:u w:val="single"/>
        </w:rPr>
        <w:t xml:space="preserve"> – </w:t>
      </w:r>
      <w:r w:rsidRPr="00B855CF">
        <w:rPr>
          <w:rFonts w:cs="Arial"/>
          <w:b/>
          <w:i/>
          <w:sz w:val="21"/>
          <w:szCs w:val="21"/>
          <w:u w:val="single"/>
        </w:rPr>
        <w:t>Adoption of the agenda</w:t>
      </w:r>
    </w:p>
    <w:p w:rsidR="00B855CF" w:rsidRPr="00B855CF" w:rsidRDefault="00B855CF" w:rsidP="00B855CF">
      <w:pPr>
        <w:pStyle w:val="Sansinterligne"/>
        <w:spacing w:line="252" w:lineRule="auto"/>
        <w:rPr>
          <w:rFonts w:cs="Arial"/>
          <w:b/>
          <w:sz w:val="21"/>
          <w:szCs w:val="21"/>
        </w:rPr>
      </w:pPr>
    </w:p>
    <w:p w:rsidR="00B855CF" w:rsidRPr="00FE76C9" w:rsidRDefault="00B855CF" w:rsidP="00B855CF">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le conseiller Serge Bourbonnais </w:t>
      </w:r>
      <w:r w:rsidRPr="00FE76C9">
        <w:rPr>
          <w:rFonts w:cs="Arial"/>
          <w:sz w:val="21"/>
          <w:szCs w:val="21"/>
        </w:rPr>
        <w:t xml:space="preserve">et résolu que l’ordre du jour de la présente séance soit adopté </w:t>
      </w:r>
      <w:r>
        <w:rPr>
          <w:rFonts w:cs="Arial"/>
        </w:rPr>
        <w:t>tel que modifié à savoir :</w:t>
      </w:r>
    </w:p>
    <w:p w:rsidR="00B855CF" w:rsidRDefault="00B855CF" w:rsidP="00B855CF">
      <w:pPr>
        <w:pStyle w:val="Sansinterligne"/>
        <w:tabs>
          <w:tab w:val="left" w:pos="3772"/>
        </w:tabs>
        <w:spacing w:line="252" w:lineRule="auto"/>
        <w:jc w:val="both"/>
        <w:rPr>
          <w:rFonts w:cs="Arial"/>
          <w:sz w:val="21"/>
          <w:szCs w:val="21"/>
        </w:rPr>
      </w:pPr>
    </w:p>
    <w:p w:rsidR="00B855CF" w:rsidRPr="0048511A" w:rsidRDefault="00B855CF" w:rsidP="00B855CF">
      <w:pPr>
        <w:pStyle w:val="Sansinterligne"/>
        <w:spacing w:line="252" w:lineRule="auto"/>
        <w:jc w:val="both"/>
        <w:rPr>
          <w:rFonts w:cs="Arial"/>
          <w:b/>
        </w:rPr>
      </w:pPr>
      <w:r w:rsidRPr="0048511A">
        <w:rPr>
          <w:rFonts w:cs="Arial"/>
          <w:b/>
        </w:rPr>
        <w:t>Ajout du point suivant :</w:t>
      </w:r>
    </w:p>
    <w:p w:rsidR="00B855CF" w:rsidRDefault="00B855CF" w:rsidP="00B855CF">
      <w:pPr>
        <w:pStyle w:val="Sansinterligne"/>
        <w:spacing w:line="252" w:lineRule="auto"/>
        <w:jc w:val="both"/>
        <w:rPr>
          <w:rFonts w:cs="Arial"/>
        </w:rPr>
      </w:pPr>
    </w:p>
    <w:p w:rsidR="00B855CF" w:rsidRDefault="00B855CF" w:rsidP="00B855CF">
      <w:pPr>
        <w:pStyle w:val="Sansinterligne"/>
        <w:spacing w:line="252" w:lineRule="auto"/>
        <w:jc w:val="both"/>
        <w:rPr>
          <w:rFonts w:cs="Arial"/>
        </w:rPr>
      </w:pPr>
      <w:r>
        <w:rPr>
          <w:rFonts w:cs="Arial"/>
        </w:rPr>
        <w:t>13.1</w:t>
      </w:r>
      <w:r>
        <w:rPr>
          <w:rFonts w:cs="Arial"/>
        </w:rPr>
        <w:tab/>
        <w:t>Motion de félicitations à Miriam Richer McCallum pour le projet de forêt nourricière</w:t>
      </w:r>
    </w:p>
    <w:p w:rsidR="00B855CF" w:rsidRPr="00FE76C9" w:rsidRDefault="00B855CF" w:rsidP="00B855CF">
      <w:pPr>
        <w:pStyle w:val="Sansinterligne"/>
        <w:tabs>
          <w:tab w:val="left" w:pos="3772"/>
        </w:tabs>
        <w:spacing w:line="252" w:lineRule="auto"/>
        <w:jc w:val="both"/>
        <w:rPr>
          <w:rFonts w:cs="Arial"/>
          <w:sz w:val="21"/>
          <w:szCs w:val="21"/>
        </w:rPr>
      </w:pPr>
    </w:p>
    <w:p w:rsidR="00B855CF" w:rsidRDefault="00B855CF" w:rsidP="00B855CF">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Serge Bourbonnais a</w:t>
      </w:r>
      <w:r w:rsidRPr="00FE76C9">
        <w:rPr>
          <w:rFonts w:cs="Arial"/>
          <w:i/>
          <w:sz w:val="21"/>
          <w:szCs w:val="21"/>
          <w:lang w:val="en-CA"/>
        </w:rPr>
        <w:t xml:space="preserve">nd resolved to approve the agenda of the regular council sitting </w:t>
      </w:r>
      <w:r>
        <w:rPr>
          <w:rFonts w:cs="Arial"/>
          <w:i/>
          <w:sz w:val="21"/>
          <w:szCs w:val="21"/>
          <w:lang w:val="en-CA"/>
        </w:rPr>
        <w:t>modified as follows:</w:t>
      </w:r>
    </w:p>
    <w:p w:rsidR="00B855CF" w:rsidRDefault="00B855CF" w:rsidP="00B855CF">
      <w:pPr>
        <w:pStyle w:val="Sansinterligne"/>
        <w:spacing w:line="252" w:lineRule="auto"/>
        <w:jc w:val="both"/>
        <w:rPr>
          <w:rFonts w:cs="Arial"/>
          <w:i/>
          <w:sz w:val="21"/>
          <w:szCs w:val="21"/>
          <w:lang w:val="en-CA"/>
        </w:rPr>
      </w:pPr>
    </w:p>
    <w:p w:rsidR="00B855CF" w:rsidRPr="00FE76C9" w:rsidRDefault="00B855CF" w:rsidP="00B855CF">
      <w:pPr>
        <w:pStyle w:val="Sansinterligne"/>
        <w:spacing w:line="252" w:lineRule="auto"/>
        <w:jc w:val="both"/>
        <w:rPr>
          <w:rFonts w:cs="Arial"/>
          <w:i/>
          <w:sz w:val="21"/>
          <w:szCs w:val="21"/>
          <w:lang w:val="en-CA"/>
        </w:rPr>
      </w:pPr>
      <w:r w:rsidRPr="009D1272">
        <w:rPr>
          <w:rFonts w:cs="Arial"/>
          <w:i/>
          <w:sz w:val="21"/>
          <w:szCs w:val="21"/>
          <w:lang w:val="en-CA"/>
        </w:rPr>
        <w:t>13.1 Motion of congratulations to Miriam Richer McCallum for the food forest project</w:t>
      </w:r>
    </w:p>
    <w:p w:rsidR="00745916" w:rsidRPr="0054230A" w:rsidRDefault="00745916" w:rsidP="00B855CF">
      <w:pPr>
        <w:spacing w:after="0" w:line="252" w:lineRule="auto"/>
        <w:jc w:val="right"/>
        <w:outlineLvl w:val="0"/>
        <w:rPr>
          <w:rFonts w:cstheme="minorHAnsi"/>
          <w:b/>
          <w:u w:val="single"/>
          <w:lang w:val="en-CA"/>
        </w:rPr>
      </w:pPr>
    </w:p>
    <w:p w:rsidR="00B76785" w:rsidRPr="00B40ABD" w:rsidRDefault="00B76785" w:rsidP="0052038B">
      <w:pPr>
        <w:spacing w:after="0" w:line="240" w:lineRule="auto"/>
        <w:jc w:val="right"/>
        <w:outlineLvl w:val="0"/>
        <w:rPr>
          <w:rFonts w:cstheme="minorHAnsi"/>
        </w:rPr>
      </w:pPr>
      <w:r w:rsidRPr="00B40ABD">
        <w:rPr>
          <w:rFonts w:cstheme="minorHAnsi"/>
        </w:rPr>
        <w:t>Adopté à l’unanimité</w:t>
      </w:r>
    </w:p>
    <w:p w:rsidR="00B76785" w:rsidRPr="00B40ABD" w:rsidRDefault="00B76785" w:rsidP="0052038B">
      <w:pPr>
        <w:spacing w:after="0" w:line="240"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B76785" w:rsidRPr="00B40ABD" w:rsidRDefault="00B76785" w:rsidP="0052038B">
      <w:pPr>
        <w:spacing w:after="0" w:line="240" w:lineRule="auto"/>
        <w:jc w:val="right"/>
        <w:rPr>
          <w:rFonts w:cstheme="minorHAnsi"/>
          <w:i/>
        </w:rPr>
      </w:pPr>
    </w:p>
    <w:p w:rsidR="00B76785" w:rsidRPr="00B40ABD" w:rsidRDefault="00B76785" w:rsidP="0052038B">
      <w:pPr>
        <w:spacing w:after="0" w:line="240"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rsidR="00564CAA" w:rsidRPr="00B40ABD" w:rsidRDefault="00564CAA" w:rsidP="0052038B">
      <w:pPr>
        <w:spacing w:after="0" w:line="240" w:lineRule="auto"/>
        <w:jc w:val="both"/>
        <w:outlineLvl w:val="0"/>
        <w:rPr>
          <w:rFonts w:cstheme="minorHAnsi"/>
          <w:b/>
          <w:i/>
          <w:u w:val="single"/>
        </w:rPr>
      </w:pPr>
    </w:p>
    <w:p w:rsidR="00811A7E" w:rsidRDefault="00811A7E" w:rsidP="0052038B">
      <w:pPr>
        <w:spacing w:after="0" w:line="240" w:lineRule="auto"/>
        <w:jc w:val="both"/>
        <w:rPr>
          <w:rFonts w:cstheme="minorHAnsi"/>
          <w:b/>
          <w:u w:val="single"/>
        </w:rPr>
      </w:pPr>
      <w:r>
        <w:rPr>
          <w:rFonts w:cstheme="minorHAnsi"/>
          <w:b/>
          <w:u w:val="single"/>
        </w:rPr>
        <w:t>2020-09-301</w:t>
      </w:r>
      <w:r>
        <w:rPr>
          <w:rFonts w:cstheme="minorHAnsi"/>
          <w:b/>
          <w:u w:val="single"/>
        </w:rPr>
        <w:tab/>
      </w:r>
      <w:r w:rsidRPr="001A2D22">
        <w:rPr>
          <w:rFonts w:cstheme="minorHAnsi"/>
          <w:b/>
          <w:u w:val="single"/>
        </w:rPr>
        <w:t xml:space="preserve">Résolution – </w:t>
      </w:r>
      <w:r w:rsidRPr="005E31F5">
        <w:rPr>
          <w:rFonts w:cstheme="minorHAnsi"/>
          <w:b/>
          <w:u w:val="single"/>
        </w:rPr>
        <w:t xml:space="preserve">Adoption du procès-verbal de la séance ordinaire du conseil municipal tenue le </w:t>
      </w:r>
      <w:r>
        <w:rPr>
          <w:rFonts w:cstheme="minorHAnsi"/>
          <w:b/>
          <w:u w:val="single"/>
        </w:rPr>
        <w:t>11 août 2020</w:t>
      </w:r>
    </w:p>
    <w:p w:rsidR="00811A7E" w:rsidRDefault="00811A7E" w:rsidP="00B855CF">
      <w:pPr>
        <w:spacing w:after="0" w:line="240" w:lineRule="auto"/>
        <w:jc w:val="both"/>
        <w:rPr>
          <w:rFonts w:cstheme="minorHAnsi"/>
          <w:b/>
          <w:i/>
          <w:u w:val="single"/>
          <w:lang w:val="en-CA"/>
        </w:rPr>
      </w:pPr>
      <w:r>
        <w:rPr>
          <w:rFonts w:cstheme="minorHAnsi"/>
          <w:b/>
          <w:i/>
          <w:u w:val="single"/>
          <w:lang w:val="en-CA"/>
        </w:rPr>
        <w:lastRenderedPageBreak/>
        <w:t>2020-09-301</w:t>
      </w:r>
      <w:r>
        <w:rPr>
          <w:rFonts w:cstheme="minorHAnsi"/>
          <w:b/>
          <w:i/>
          <w:u w:val="single"/>
          <w:lang w:val="en-CA"/>
        </w:rPr>
        <w:tab/>
      </w:r>
      <w:r w:rsidRPr="002B2A6D">
        <w:rPr>
          <w:rFonts w:cstheme="minorHAnsi"/>
          <w:b/>
          <w:i/>
          <w:u w:val="single"/>
          <w:lang w:val="en-CA"/>
        </w:rPr>
        <w:t xml:space="preserve">Resolution – </w:t>
      </w:r>
      <w:r w:rsidRPr="005E31F5">
        <w:rPr>
          <w:rFonts w:cstheme="minorHAnsi"/>
          <w:b/>
          <w:i/>
          <w:u w:val="single"/>
          <w:lang w:val="en-CA"/>
        </w:rPr>
        <w:t xml:space="preserve">Adoption of the minutes of </w:t>
      </w:r>
      <w:r>
        <w:rPr>
          <w:rFonts w:cstheme="minorHAnsi"/>
          <w:b/>
          <w:i/>
          <w:u w:val="single"/>
          <w:lang w:val="en-CA"/>
        </w:rPr>
        <w:t>the regular session held on August 11, 2020</w:t>
      </w:r>
    </w:p>
    <w:p w:rsidR="00B855CF" w:rsidRPr="00B855CF" w:rsidRDefault="00B855CF" w:rsidP="00B855CF">
      <w:pPr>
        <w:spacing w:after="0" w:line="240" w:lineRule="auto"/>
        <w:jc w:val="both"/>
        <w:rPr>
          <w:rFonts w:cstheme="minorHAnsi"/>
          <w:b/>
          <w:i/>
          <w:u w:val="single"/>
          <w:lang w:val="en-CA"/>
        </w:rPr>
      </w:pPr>
    </w:p>
    <w:p w:rsidR="00811A7E" w:rsidRPr="005E31F5" w:rsidRDefault="00811A7E" w:rsidP="0052038B">
      <w:pPr>
        <w:spacing w:line="240"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11 août 2020 </w:t>
      </w:r>
      <w:r w:rsidRPr="005E31F5">
        <w:rPr>
          <w:rFonts w:cs="Arial"/>
        </w:rPr>
        <w:t>soit approuvé tel que déposé.</w:t>
      </w:r>
    </w:p>
    <w:p w:rsidR="00811A7E" w:rsidRDefault="00811A7E" w:rsidP="0052038B">
      <w:pPr>
        <w:spacing w:line="240"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August 11,</w:t>
      </w:r>
      <w:r w:rsidRPr="005E31F5">
        <w:rPr>
          <w:rFonts w:cs="Arial"/>
          <w:i/>
          <w:lang w:val="en-CA"/>
        </w:rPr>
        <w:t xml:space="preserve"> </w:t>
      </w:r>
      <w:r>
        <w:rPr>
          <w:rFonts w:cs="Arial"/>
          <w:i/>
          <w:lang w:val="en-CA"/>
        </w:rPr>
        <w:t>2020</w:t>
      </w:r>
      <w:r w:rsidRPr="005E31F5">
        <w:rPr>
          <w:rFonts w:cs="Arial"/>
          <w:i/>
          <w:lang w:val="en-CA"/>
        </w:rPr>
        <w:t xml:space="preserve"> as written.</w:t>
      </w:r>
    </w:p>
    <w:p w:rsidR="00B76785" w:rsidRPr="00B40ABD" w:rsidRDefault="00B76785" w:rsidP="0052038B">
      <w:pPr>
        <w:spacing w:after="0" w:line="240" w:lineRule="auto"/>
        <w:jc w:val="right"/>
        <w:rPr>
          <w:rFonts w:eastAsia="Times New Roman" w:cstheme="minorHAnsi"/>
          <w:lang w:eastAsia="fr-CA"/>
        </w:rPr>
      </w:pPr>
      <w:r w:rsidRPr="00B40ABD">
        <w:rPr>
          <w:rFonts w:eastAsia="Times New Roman" w:cstheme="minorHAnsi"/>
          <w:lang w:eastAsia="fr-CA"/>
        </w:rPr>
        <w:t>Adopté à l’unanimité</w:t>
      </w:r>
    </w:p>
    <w:p w:rsidR="00B76785" w:rsidRDefault="00B76785" w:rsidP="0052038B">
      <w:pPr>
        <w:spacing w:after="0" w:line="240"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6B3A67" w:rsidRDefault="006B3A67" w:rsidP="0052038B">
      <w:pPr>
        <w:spacing w:after="0" w:line="240" w:lineRule="auto"/>
        <w:jc w:val="right"/>
        <w:rPr>
          <w:rFonts w:eastAsia="Times New Roman" w:cstheme="minorHAnsi"/>
          <w:i/>
          <w:lang w:eastAsia="fr-CA"/>
        </w:rPr>
      </w:pPr>
    </w:p>
    <w:p w:rsidR="00811A7E" w:rsidRDefault="00811A7E" w:rsidP="0052038B">
      <w:pPr>
        <w:spacing w:after="0" w:line="240" w:lineRule="auto"/>
        <w:jc w:val="both"/>
        <w:rPr>
          <w:rFonts w:cstheme="minorHAnsi"/>
          <w:b/>
          <w:u w:val="single"/>
        </w:rPr>
      </w:pPr>
      <w:r>
        <w:rPr>
          <w:rFonts w:cstheme="minorHAnsi"/>
          <w:b/>
          <w:u w:val="single"/>
        </w:rPr>
        <w:t>2020-09-302</w:t>
      </w:r>
      <w:r>
        <w:rPr>
          <w:rFonts w:cstheme="minorHAnsi"/>
          <w:b/>
          <w:u w:val="single"/>
        </w:rPr>
        <w:tab/>
      </w:r>
      <w:r w:rsidRPr="001A2D22">
        <w:rPr>
          <w:rFonts w:cstheme="minorHAnsi"/>
          <w:b/>
          <w:u w:val="single"/>
        </w:rPr>
        <w:t xml:space="preserve">Résolution – </w:t>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27 août 2020</w:t>
      </w:r>
    </w:p>
    <w:p w:rsidR="00811A7E" w:rsidRPr="001A2D22" w:rsidRDefault="00811A7E" w:rsidP="0052038B">
      <w:pPr>
        <w:spacing w:after="0" w:line="240" w:lineRule="auto"/>
        <w:jc w:val="both"/>
        <w:rPr>
          <w:rFonts w:cstheme="minorHAnsi"/>
          <w:b/>
          <w:u w:val="single"/>
        </w:rPr>
      </w:pPr>
    </w:p>
    <w:p w:rsidR="00811A7E" w:rsidRDefault="00811A7E" w:rsidP="0052038B">
      <w:pPr>
        <w:spacing w:after="0" w:line="240" w:lineRule="auto"/>
        <w:jc w:val="both"/>
        <w:rPr>
          <w:rFonts w:cstheme="minorHAnsi"/>
          <w:b/>
          <w:i/>
          <w:u w:val="single"/>
          <w:lang w:val="en-CA"/>
        </w:rPr>
      </w:pPr>
      <w:r>
        <w:rPr>
          <w:rFonts w:cstheme="minorHAnsi"/>
          <w:b/>
          <w:i/>
          <w:u w:val="single"/>
          <w:lang w:val="en-CA"/>
        </w:rPr>
        <w:t>2020-09-302</w:t>
      </w:r>
      <w:r>
        <w:rPr>
          <w:rFonts w:cstheme="minorHAnsi"/>
          <w:b/>
          <w:i/>
          <w:u w:val="single"/>
          <w:lang w:val="en-CA"/>
        </w:rPr>
        <w:tab/>
      </w:r>
      <w:r w:rsidRPr="002B2A6D">
        <w:rPr>
          <w:rFonts w:cstheme="minorHAnsi"/>
          <w:b/>
          <w:i/>
          <w:u w:val="single"/>
          <w:lang w:val="en-CA"/>
        </w:rPr>
        <w:t xml:space="preserve">Resolution – </w:t>
      </w:r>
      <w:r w:rsidRPr="005E31F5">
        <w:rPr>
          <w:rFonts w:cstheme="minorHAnsi"/>
          <w:b/>
          <w:i/>
          <w:u w:val="single"/>
          <w:lang w:val="en-CA"/>
        </w:rPr>
        <w:t xml:space="preserve">Adoption of the minutes of </w:t>
      </w:r>
      <w:r>
        <w:rPr>
          <w:rFonts w:cstheme="minorHAnsi"/>
          <w:b/>
          <w:i/>
          <w:u w:val="single"/>
          <w:lang w:val="en-CA"/>
        </w:rPr>
        <w:t>the special session held on August 27, 2020</w:t>
      </w:r>
    </w:p>
    <w:p w:rsidR="00811A7E" w:rsidRDefault="00811A7E" w:rsidP="0052038B">
      <w:pPr>
        <w:spacing w:after="0" w:line="240" w:lineRule="auto"/>
        <w:jc w:val="both"/>
        <w:rPr>
          <w:rFonts w:cstheme="minorHAnsi"/>
          <w:b/>
          <w:i/>
          <w:u w:val="single"/>
          <w:lang w:val="en-CA"/>
        </w:rPr>
      </w:pPr>
    </w:p>
    <w:p w:rsidR="00811A7E" w:rsidRDefault="00811A7E" w:rsidP="0052038B">
      <w:pPr>
        <w:spacing w:after="0" w:line="240"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27 août 2020 </w:t>
      </w:r>
      <w:r w:rsidRPr="005E31F5">
        <w:rPr>
          <w:rFonts w:cs="Arial"/>
        </w:rPr>
        <w:t>soit approuvé tel que déposé.</w:t>
      </w:r>
    </w:p>
    <w:p w:rsidR="00811A7E" w:rsidRPr="001D1BE5" w:rsidRDefault="00811A7E" w:rsidP="0052038B">
      <w:pPr>
        <w:spacing w:after="0" w:line="240" w:lineRule="auto"/>
        <w:jc w:val="both"/>
        <w:rPr>
          <w:rFonts w:cstheme="minorHAnsi"/>
          <w:b/>
          <w:i/>
          <w:u w:val="single"/>
        </w:rPr>
      </w:pPr>
    </w:p>
    <w:p w:rsidR="00811A7E" w:rsidRDefault="00811A7E" w:rsidP="0052038B">
      <w:pPr>
        <w:spacing w:line="240"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August 27,</w:t>
      </w:r>
      <w:r w:rsidRPr="005E31F5">
        <w:rPr>
          <w:rFonts w:cs="Arial"/>
          <w:i/>
          <w:lang w:val="en-CA"/>
        </w:rPr>
        <w:t xml:space="preserve"> </w:t>
      </w:r>
      <w:r>
        <w:rPr>
          <w:rFonts w:cs="Arial"/>
          <w:i/>
          <w:lang w:val="en-CA"/>
        </w:rPr>
        <w:t>2020</w:t>
      </w:r>
      <w:r w:rsidRPr="005E31F5">
        <w:rPr>
          <w:rFonts w:cs="Arial"/>
          <w:i/>
          <w:lang w:val="en-CA"/>
        </w:rPr>
        <w:t xml:space="preserve"> as written.</w:t>
      </w:r>
    </w:p>
    <w:p w:rsidR="006B3A67" w:rsidRPr="00B40ABD" w:rsidRDefault="006B3A67" w:rsidP="0052038B">
      <w:pPr>
        <w:spacing w:after="0" w:line="240" w:lineRule="auto"/>
        <w:jc w:val="right"/>
        <w:outlineLvl w:val="0"/>
        <w:rPr>
          <w:rFonts w:cstheme="minorHAnsi"/>
        </w:rPr>
      </w:pPr>
      <w:r w:rsidRPr="00B40ABD">
        <w:rPr>
          <w:rFonts w:cstheme="minorHAnsi"/>
        </w:rPr>
        <w:t>Adopté à l’unanimité</w:t>
      </w:r>
    </w:p>
    <w:p w:rsidR="006B3A67" w:rsidRPr="00B40ABD" w:rsidRDefault="006B3A67" w:rsidP="0052038B">
      <w:pPr>
        <w:spacing w:after="0" w:line="240"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6B3A67" w:rsidRDefault="006B3A67" w:rsidP="0052038B">
      <w:pPr>
        <w:spacing w:after="0" w:line="240" w:lineRule="auto"/>
        <w:jc w:val="right"/>
        <w:rPr>
          <w:rFonts w:eastAsia="Times New Roman" w:cstheme="minorHAnsi"/>
          <w:i/>
          <w:lang w:eastAsia="fr-CA"/>
        </w:rPr>
      </w:pPr>
    </w:p>
    <w:p w:rsidR="004614B1" w:rsidRDefault="004614B1" w:rsidP="0052038B">
      <w:pPr>
        <w:spacing w:after="0" w:line="240" w:lineRule="auto"/>
        <w:jc w:val="both"/>
        <w:rPr>
          <w:rFonts w:cstheme="minorHAnsi"/>
          <w:b/>
          <w:u w:val="single"/>
        </w:rPr>
      </w:pPr>
      <w:r>
        <w:rPr>
          <w:rFonts w:cstheme="minorHAnsi"/>
          <w:b/>
          <w:u w:val="single"/>
        </w:rPr>
        <w:t>2020-09-303</w:t>
      </w:r>
      <w:r>
        <w:rPr>
          <w:rFonts w:cstheme="minorHAnsi"/>
          <w:b/>
          <w:u w:val="single"/>
        </w:rPr>
        <w:tab/>
      </w:r>
      <w:r w:rsidRPr="001A2D22">
        <w:rPr>
          <w:rFonts w:cstheme="minorHAnsi"/>
          <w:b/>
          <w:u w:val="single"/>
        </w:rPr>
        <w:t xml:space="preserve">Résolution – </w:t>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3 septembre 2020</w:t>
      </w:r>
    </w:p>
    <w:p w:rsidR="004614B1" w:rsidRPr="001A2D22" w:rsidRDefault="004614B1" w:rsidP="0052038B">
      <w:pPr>
        <w:spacing w:after="0" w:line="240" w:lineRule="auto"/>
        <w:jc w:val="both"/>
        <w:rPr>
          <w:rFonts w:cstheme="minorHAnsi"/>
          <w:b/>
          <w:u w:val="single"/>
        </w:rPr>
      </w:pPr>
    </w:p>
    <w:p w:rsidR="004614B1" w:rsidRDefault="004614B1" w:rsidP="0052038B">
      <w:pPr>
        <w:spacing w:after="0" w:line="240" w:lineRule="auto"/>
        <w:jc w:val="both"/>
        <w:rPr>
          <w:rFonts w:cstheme="minorHAnsi"/>
          <w:b/>
          <w:i/>
          <w:u w:val="single"/>
          <w:lang w:val="en-CA"/>
        </w:rPr>
      </w:pPr>
      <w:r>
        <w:rPr>
          <w:rFonts w:cstheme="minorHAnsi"/>
          <w:b/>
          <w:i/>
          <w:u w:val="single"/>
          <w:lang w:val="en-CA"/>
        </w:rPr>
        <w:t>2020-09-303</w:t>
      </w:r>
      <w:r>
        <w:rPr>
          <w:rFonts w:cstheme="minorHAnsi"/>
          <w:b/>
          <w:i/>
          <w:u w:val="single"/>
          <w:lang w:val="en-CA"/>
        </w:rPr>
        <w:tab/>
      </w:r>
      <w:r w:rsidRPr="002B2A6D">
        <w:rPr>
          <w:rFonts w:cstheme="minorHAnsi"/>
          <w:b/>
          <w:i/>
          <w:u w:val="single"/>
          <w:lang w:val="en-CA"/>
        </w:rPr>
        <w:t xml:space="preserve">Resolution – </w:t>
      </w:r>
      <w:r w:rsidRPr="005E31F5">
        <w:rPr>
          <w:rFonts w:cstheme="minorHAnsi"/>
          <w:b/>
          <w:i/>
          <w:u w:val="single"/>
          <w:lang w:val="en-CA"/>
        </w:rPr>
        <w:t xml:space="preserve">Adoption of the minutes of </w:t>
      </w:r>
      <w:r>
        <w:rPr>
          <w:rFonts w:cstheme="minorHAnsi"/>
          <w:b/>
          <w:i/>
          <w:u w:val="single"/>
          <w:lang w:val="en-CA"/>
        </w:rPr>
        <w:t>the special session held on September 3, 2020</w:t>
      </w:r>
    </w:p>
    <w:p w:rsidR="004614B1" w:rsidRDefault="004614B1" w:rsidP="0052038B">
      <w:pPr>
        <w:spacing w:after="0" w:line="240" w:lineRule="auto"/>
        <w:jc w:val="both"/>
        <w:rPr>
          <w:rFonts w:cstheme="minorHAnsi"/>
          <w:b/>
          <w:i/>
          <w:u w:val="single"/>
          <w:lang w:val="en-CA"/>
        </w:rPr>
      </w:pPr>
    </w:p>
    <w:p w:rsidR="004614B1" w:rsidRDefault="004614B1" w:rsidP="0052038B">
      <w:pPr>
        <w:spacing w:after="0" w:line="240" w:lineRule="auto"/>
        <w:jc w:val="both"/>
        <w:rPr>
          <w:rFonts w:cs="Arial"/>
        </w:rPr>
      </w:pPr>
      <w:r w:rsidRPr="005E31F5">
        <w:rPr>
          <w:rFonts w:cs="Arial"/>
        </w:rPr>
        <w:t xml:space="preserve">Il est proposé par </w:t>
      </w:r>
      <w:r>
        <w:rPr>
          <w:rFonts w:cs="Arial"/>
        </w:rPr>
        <w:t>la conseillère Natalia Czarnecka</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3 septembre 2020 </w:t>
      </w:r>
      <w:r w:rsidRPr="005E31F5">
        <w:rPr>
          <w:rFonts w:cs="Arial"/>
        </w:rPr>
        <w:t>soit approuvé tel que déposé.</w:t>
      </w:r>
    </w:p>
    <w:p w:rsidR="00C74115" w:rsidRPr="004614B1" w:rsidRDefault="00C74115" w:rsidP="0052038B">
      <w:pPr>
        <w:spacing w:after="0" w:line="240" w:lineRule="auto"/>
        <w:jc w:val="both"/>
        <w:rPr>
          <w:rFonts w:cstheme="minorHAnsi"/>
          <w:b/>
          <w:i/>
          <w:u w:val="single"/>
        </w:rPr>
      </w:pPr>
    </w:p>
    <w:p w:rsidR="004614B1" w:rsidRDefault="004614B1" w:rsidP="0052038B">
      <w:pPr>
        <w:spacing w:line="240"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Natalia Czarnecka</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September 3,</w:t>
      </w:r>
      <w:r w:rsidRPr="005E31F5">
        <w:rPr>
          <w:rFonts w:cs="Arial"/>
          <w:i/>
          <w:lang w:val="en-CA"/>
        </w:rPr>
        <w:t xml:space="preserve"> </w:t>
      </w:r>
      <w:r>
        <w:rPr>
          <w:rFonts w:cs="Arial"/>
          <w:i/>
          <w:lang w:val="en-CA"/>
        </w:rPr>
        <w:t>2020</w:t>
      </w:r>
      <w:r w:rsidRPr="005E31F5">
        <w:rPr>
          <w:rFonts w:cs="Arial"/>
          <w:i/>
          <w:lang w:val="en-CA"/>
        </w:rPr>
        <w:t xml:space="preserve"> as written.</w:t>
      </w:r>
    </w:p>
    <w:p w:rsidR="006B3A67" w:rsidRPr="00B40ABD" w:rsidRDefault="006B3A67" w:rsidP="0052038B">
      <w:pPr>
        <w:spacing w:after="0" w:line="240" w:lineRule="auto"/>
        <w:jc w:val="right"/>
        <w:outlineLvl w:val="0"/>
        <w:rPr>
          <w:rFonts w:cstheme="minorHAnsi"/>
        </w:rPr>
      </w:pPr>
      <w:r w:rsidRPr="00B40ABD">
        <w:rPr>
          <w:rFonts w:cstheme="minorHAnsi"/>
        </w:rPr>
        <w:t>Adopté à l’unanimité</w:t>
      </w:r>
    </w:p>
    <w:p w:rsidR="006B3A67" w:rsidRPr="00B40ABD" w:rsidRDefault="006B3A67" w:rsidP="0052038B">
      <w:pPr>
        <w:spacing w:after="0" w:line="240"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6B3A67" w:rsidRPr="00B40ABD" w:rsidRDefault="006B3A67" w:rsidP="0052038B">
      <w:pPr>
        <w:spacing w:after="0" w:line="240" w:lineRule="auto"/>
        <w:jc w:val="right"/>
        <w:rPr>
          <w:rFonts w:eastAsia="Times New Roman" w:cstheme="minorHAnsi"/>
          <w:i/>
          <w:lang w:eastAsia="fr-CA"/>
        </w:rPr>
      </w:pPr>
    </w:p>
    <w:p w:rsidR="00B76785" w:rsidRPr="00B40ABD" w:rsidRDefault="00B76785" w:rsidP="0052038B">
      <w:pPr>
        <w:spacing w:after="0" w:line="240" w:lineRule="auto"/>
        <w:rPr>
          <w:rFonts w:eastAsia="Times New Roman" w:cstheme="minorHAnsi"/>
          <w:i/>
          <w:lang w:eastAsia="fr-CA"/>
        </w:rPr>
      </w:pPr>
    </w:p>
    <w:p w:rsidR="00B76785" w:rsidRPr="00B40ABD" w:rsidRDefault="00B76785" w:rsidP="0052038B">
      <w:pPr>
        <w:spacing w:after="0" w:line="240" w:lineRule="auto"/>
        <w:rPr>
          <w:rFonts w:cstheme="minorHAnsi"/>
          <w:b/>
          <w:i/>
          <w:u w:val="single"/>
        </w:rPr>
      </w:pPr>
      <w:r w:rsidRPr="00F55D6B">
        <w:rPr>
          <w:rFonts w:cstheme="minorHAnsi"/>
          <w:b/>
          <w:u w:val="single"/>
        </w:rPr>
        <w:t xml:space="preserve">RAPPORT DU MAIRE ET RAPPORT DES COMITÉS / </w:t>
      </w:r>
      <w:r w:rsidRPr="00F55D6B">
        <w:rPr>
          <w:rFonts w:cstheme="minorHAnsi"/>
          <w:b/>
          <w:i/>
          <w:u w:val="single"/>
        </w:rPr>
        <w:t>MAYOR AND COMMITTEES REPORTS</w:t>
      </w:r>
    </w:p>
    <w:p w:rsidR="00B76785" w:rsidRPr="00B40ABD" w:rsidRDefault="00B76785" w:rsidP="0052038B">
      <w:pPr>
        <w:spacing w:after="0" w:line="240" w:lineRule="auto"/>
        <w:outlineLvl w:val="0"/>
        <w:rPr>
          <w:rFonts w:cstheme="minorHAnsi"/>
        </w:rPr>
      </w:pPr>
    </w:p>
    <w:p w:rsidR="002609C0" w:rsidRPr="00B40ABD" w:rsidRDefault="00811FCA" w:rsidP="0052038B">
      <w:pPr>
        <w:spacing w:after="0" w:line="240" w:lineRule="auto"/>
        <w:jc w:val="both"/>
        <w:outlineLvl w:val="0"/>
        <w:rPr>
          <w:rFonts w:cstheme="minorHAnsi"/>
        </w:rPr>
      </w:pPr>
      <w:r>
        <w:rPr>
          <w:rFonts w:cstheme="minorHAnsi"/>
        </w:rPr>
        <w:t xml:space="preserve">Le Maire, M. Tom Arnold fait état du rapport des revenus et dépenses du Camping des Chutes-de-la-Rouge à l’effet que </w:t>
      </w:r>
      <w:r w:rsidR="0050563A">
        <w:rPr>
          <w:rFonts w:cstheme="minorHAnsi"/>
        </w:rPr>
        <w:t>la portion municipale, suivant la répartition des excédents sur le revenu, est de 54 501$</w:t>
      </w:r>
      <w:r w:rsidR="006756F6">
        <w:rPr>
          <w:rFonts w:cstheme="minorHAnsi"/>
        </w:rPr>
        <w:t>.</w:t>
      </w:r>
    </w:p>
    <w:p w:rsidR="002609C0" w:rsidRPr="00B40ABD" w:rsidRDefault="002609C0" w:rsidP="0052038B">
      <w:pPr>
        <w:spacing w:after="0" w:line="240" w:lineRule="auto"/>
        <w:outlineLvl w:val="0"/>
        <w:rPr>
          <w:rFonts w:cstheme="minorHAnsi"/>
        </w:rPr>
      </w:pPr>
    </w:p>
    <w:p w:rsidR="00B76785" w:rsidRPr="00B40ABD" w:rsidRDefault="00B76785" w:rsidP="0052038B">
      <w:pPr>
        <w:spacing w:after="0" w:line="240" w:lineRule="auto"/>
        <w:outlineLvl w:val="0"/>
        <w:rPr>
          <w:rFonts w:cstheme="minorHAnsi"/>
        </w:rPr>
      </w:pPr>
    </w:p>
    <w:p w:rsidR="00B76785" w:rsidRPr="00B40ABD" w:rsidRDefault="00B76785" w:rsidP="0052038B">
      <w:pPr>
        <w:spacing w:after="0" w:line="240"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rsidR="00564CAA" w:rsidRPr="00B40ABD" w:rsidRDefault="00564CAA" w:rsidP="0052038B">
      <w:pPr>
        <w:spacing w:after="0" w:line="240" w:lineRule="auto"/>
        <w:outlineLvl w:val="0"/>
        <w:rPr>
          <w:rFonts w:cstheme="minorHAnsi"/>
          <w:b/>
          <w:i/>
          <w:u w:val="single"/>
        </w:rPr>
      </w:pPr>
    </w:p>
    <w:p w:rsidR="00105CF6" w:rsidRPr="00314F08" w:rsidRDefault="00105CF6" w:rsidP="0052038B">
      <w:pPr>
        <w:pStyle w:val="Sansinterligne"/>
        <w:jc w:val="both"/>
        <w:rPr>
          <w:rFonts w:cstheme="minorHAnsi"/>
          <w:b/>
          <w:u w:val="single"/>
        </w:rPr>
      </w:pPr>
      <w:r>
        <w:rPr>
          <w:rFonts w:cstheme="minorHAnsi"/>
          <w:b/>
          <w:u w:val="single"/>
        </w:rPr>
        <w:t>2020-09-304</w:t>
      </w:r>
      <w:r>
        <w:rPr>
          <w:rFonts w:cstheme="minorHAnsi"/>
          <w:b/>
          <w:u w:val="single"/>
        </w:rPr>
        <w:tab/>
      </w:r>
      <w:r w:rsidRPr="00E53856">
        <w:rPr>
          <w:rFonts w:cs="Arial"/>
          <w:b/>
          <w:u w:val="single"/>
        </w:rPr>
        <w:t>Résolution - Approbati</w:t>
      </w:r>
      <w:r>
        <w:rPr>
          <w:rFonts w:cs="Arial"/>
          <w:b/>
          <w:u w:val="single"/>
        </w:rPr>
        <w:t>on des comptes à payer au 8 septembre 2020</w:t>
      </w:r>
    </w:p>
    <w:p w:rsidR="00105CF6" w:rsidRPr="003E3D12" w:rsidRDefault="00105CF6" w:rsidP="0052038B">
      <w:pPr>
        <w:pStyle w:val="Sansinterligne"/>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rsidR="00105CF6" w:rsidRPr="00314F08" w:rsidRDefault="00105CF6" w:rsidP="0052038B">
      <w:pPr>
        <w:spacing w:after="0" w:line="240" w:lineRule="auto"/>
        <w:jc w:val="both"/>
        <w:rPr>
          <w:rFonts w:cs="Arial"/>
          <w:b/>
          <w:i/>
          <w:u w:val="single"/>
          <w:lang w:val="en-CA"/>
        </w:rPr>
      </w:pPr>
      <w:r w:rsidRPr="00314F08">
        <w:rPr>
          <w:rFonts w:cstheme="minorHAnsi"/>
          <w:b/>
          <w:i/>
          <w:u w:val="single"/>
          <w:lang w:val="en-CA"/>
        </w:rPr>
        <w:t>2020-09-304</w:t>
      </w:r>
      <w:r>
        <w:rPr>
          <w:rFonts w:cstheme="minorHAnsi"/>
          <w:b/>
          <w:i/>
          <w:u w:val="single"/>
          <w:lang w:val="en-CA"/>
        </w:rPr>
        <w:tab/>
      </w:r>
      <w:r w:rsidRPr="00314F08">
        <w:rPr>
          <w:rFonts w:cstheme="minorHAnsi"/>
          <w:b/>
          <w:i/>
          <w:u w:val="single"/>
          <w:lang w:val="en-CA"/>
        </w:rPr>
        <w:t>R</w:t>
      </w:r>
      <w:r w:rsidRPr="00314F08">
        <w:rPr>
          <w:rFonts w:cs="Arial"/>
          <w:b/>
          <w:i/>
          <w:u w:val="single"/>
          <w:lang w:val="en-CA"/>
        </w:rPr>
        <w:t>esolution – Approval of accounts payable as of September 8, 2020</w:t>
      </w:r>
    </w:p>
    <w:p w:rsidR="00105CF6" w:rsidRPr="00314F08" w:rsidRDefault="00105CF6" w:rsidP="0052038B">
      <w:pPr>
        <w:spacing w:after="0" w:line="240" w:lineRule="auto"/>
        <w:jc w:val="both"/>
        <w:rPr>
          <w:lang w:val="en-CA"/>
        </w:rPr>
      </w:pPr>
      <w:r>
        <w:rPr>
          <w:rFonts w:cs="Arial"/>
          <w:b/>
          <w:i/>
          <w:u w:val="single"/>
          <w:lang w:val="en-CA"/>
        </w:rPr>
        <w:fldChar w:fldCharType="begin"/>
      </w:r>
      <w:r w:rsidRPr="00314F08">
        <w:rPr>
          <w:rFonts w:cs="Arial"/>
          <w:b/>
          <w:i/>
          <w:u w:val="single"/>
          <w:lang w:val="en-CA"/>
        </w:rPr>
        <w:instrText xml:space="preserve">  </w:instrText>
      </w:r>
      <w:r>
        <w:rPr>
          <w:rFonts w:cs="Arial"/>
          <w:b/>
          <w:i/>
          <w:u w:val="single"/>
          <w:lang w:val="en-CA"/>
        </w:rPr>
        <w:fldChar w:fldCharType="end"/>
      </w:r>
    </w:p>
    <w:p w:rsidR="00105CF6" w:rsidRPr="00E53856" w:rsidRDefault="00105CF6" w:rsidP="0052038B">
      <w:pPr>
        <w:spacing w:line="240" w:lineRule="auto"/>
        <w:jc w:val="both"/>
        <w:rPr>
          <w:rFonts w:cs="Arial"/>
        </w:rPr>
      </w:pPr>
      <w:r w:rsidRPr="00E53856">
        <w:rPr>
          <w:rFonts w:cs="Arial"/>
        </w:rPr>
        <w:t>Il est pro</w:t>
      </w:r>
      <w:r>
        <w:rPr>
          <w:rFonts w:cs="Arial"/>
        </w:rPr>
        <w:t>posé par le conseiller Ron Moran</w:t>
      </w:r>
      <w:r w:rsidRPr="00E53856">
        <w:rPr>
          <w:rFonts w:cs="Arial"/>
        </w:rPr>
        <w:t xml:space="preserve"> et résolu que les comptes énumérés sur la liste suggérée des comptes à approuver au </w:t>
      </w:r>
      <w:r>
        <w:rPr>
          <w:rFonts w:cs="Arial"/>
        </w:rPr>
        <w:t>8 septembre 2020</w:t>
      </w:r>
      <w:r w:rsidRPr="00E53856">
        <w:rPr>
          <w:rFonts w:cs="Arial"/>
        </w:rPr>
        <w:t xml:space="preserve"> </w:t>
      </w:r>
      <w:r>
        <w:rPr>
          <w:rFonts w:cs="Arial"/>
        </w:rPr>
        <w:t xml:space="preserve">totalisant </w:t>
      </w:r>
      <w:r>
        <w:rPr>
          <w:rFonts w:cs="Arial"/>
        </w:rPr>
        <w:lastRenderedPageBreak/>
        <w:t>489 640,15</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rsidR="00105CF6" w:rsidRPr="00E53856" w:rsidRDefault="00105CF6" w:rsidP="00490912">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Ron Moran </w:t>
      </w:r>
      <w:r w:rsidRPr="00E53856">
        <w:rPr>
          <w:rFonts w:cs="Arial"/>
          <w:i/>
          <w:lang w:val="en-CA"/>
        </w:rPr>
        <w:t xml:space="preserve">and resolved to approve the payment of the accounts listed </w:t>
      </w:r>
      <w:r>
        <w:rPr>
          <w:rFonts w:cs="Arial"/>
          <w:i/>
          <w:lang w:val="en-CA"/>
        </w:rPr>
        <w:t xml:space="preserve">on the suggested list of September 8, 2020 </w:t>
      </w:r>
      <w:proofErr w:type="gramStart"/>
      <w:r>
        <w:rPr>
          <w:rFonts w:cs="Arial"/>
          <w:i/>
          <w:lang w:val="en-CA"/>
        </w:rPr>
        <w:t xml:space="preserve">in the amount of $489 640.15 </w:t>
      </w:r>
      <w:r w:rsidRPr="00E53856">
        <w:rPr>
          <w:rFonts w:cs="Arial"/>
          <w:i/>
          <w:lang w:val="en-CA"/>
        </w:rPr>
        <w:t>after verification</w:t>
      </w:r>
      <w:proofErr w:type="gramEnd"/>
      <w:r w:rsidRPr="00E53856">
        <w:rPr>
          <w:rFonts w:cs="Arial"/>
          <w:i/>
          <w:lang w:val="en-CA"/>
        </w:rPr>
        <w:t xml:space="preserve"> by the general direction and the mayor. </w:t>
      </w:r>
    </w:p>
    <w:p w:rsidR="00B76785" w:rsidRPr="00B40ABD" w:rsidRDefault="00B76785" w:rsidP="00490912">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855CF" w:rsidRDefault="00B76785" w:rsidP="00490912">
      <w:pPr>
        <w:spacing w:after="0" w:line="252" w:lineRule="auto"/>
        <w:jc w:val="right"/>
        <w:rPr>
          <w:rFonts w:eastAsia="Times New Roman" w:cstheme="minorHAnsi"/>
          <w:i/>
          <w:lang w:eastAsia="fr-CA"/>
        </w:rPr>
      </w:pPr>
      <w:proofErr w:type="spellStart"/>
      <w:r w:rsidRPr="00B855CF">
        <w:rPr>
          <w:rFonts w:eastAsia="Times New Roman" w:cstheme="minorHAnsi"/>
          <w:i/>
          <w:lang w:eastAsia="fr-CA"/>
        </w:rPr>
        <w:t>Carried</w:t>
      </w:r>
      <w:proofErr w:type="spellEnd"/>
      <w:r w:rsidRPr="00B855CF">
        <w:rPr>
          <w:rFonts w:eastAsia="Times New Roman" w:cstheme="minorHAnsi"/>
          <w:i/>
          <w:lang w:eastAsia="fr-CA"/>
        </w:rPr>
        <w:t xml:space="preserve"> </w:t>
      </w:r>
      <w:proofErr w:type="spellStart"/>
      <w:r w:rsidRPr="00B855CF">
        <w:rPr>
          <w:rFonts w:eastAsia="Times New Roman" w:cstheme="minorHAnsi"/>
          <w:i/>
          <w:lang w:eastAsia="fr-CA"/>
        </w:rPr>
        <w:t>unanimously</w:t>
      </w:r>
      <w:proofErr w:type="spellEnd"/>
    </w:p>
    <w:p w:rsidR="00745916" w:rsidRPr="00B855CF" w:rsidRDefault="00745916" w:rsidP="00490912">
      <w:pPr>
        <w:spacing w:after="0" w:line="252" w:lineRule="auto"/>
        <w:jc w:val="right"/>
        <w:rPr>
          <w:rFonts w:eastAsia="Times New Roman" w:cstheme="minorHAnsi"/>
          <w:i/>
          <w:lang w:eastAsia="fr-CA"/>
        </w:rPr>
      </w:pPr>
    </w:p>
    <w:p w:rsidR="00105CF6" w:rsidRDefault="00105CF6" w:rsidP="00490912">
      <w:pPr>
        <w:spacing w:after="0" w:line="252" w:lineRule="auto"/>
        <w:jc w:val="both"/>
        <w:rPr>
          <w:b/>
          <w:u w:val="single"/>
        </w:rPr>
      </w:pPr>
      <w:r>
        <w:rPr>
          <w:b/>
          <w:u w:val="single"/>
        </w:rPr>
        <w:t>2020-09-305</w:t>
      </w:r>
      <w:r>
        <w:rPr>
          <w:b/>
          <w:u w:val="single"/>
        </w:rPr>
        <w:tab/>
        <w:t>Résolution - Autorisation de paiement de factures de plus de 5 000,00$</w:t>
      </w:r>
    </w:p>
    <w:p w:rsidR="00105CF6" w:rsidRPr="003A7758" w:rsidRDefault="00105CF6" w:rsidP="00490912">
      <w:pPr>
        <w:spacing w:after="0" w:line="252" w:lineRule="auto"/>
        <w:jc w:val="both"/>
        <w:rPr>
          <w:b/>
          <w:u w:val="single"/>
        </w:rPr>
      </w:pPr>
    </w:p>
    <w:p w:rsidR="00105CF6" w:rsidRDefault="00105CF6" w:rsidP="00490912">
      <w:pPr>
        <w:spacing w:line="252" w:lineRule="auto"/>
        <w:jc w:val="both"/>
        <w:rPr>
          <w:b/>
          <w:i/>
          <w:u w:val="single"/>
          <w:lang w:val="en-CA"/>
        </w:rPr>
      </w:pPr>
      <w:r>
        <w:rPr>
          <w:b/>
          <w:i/>
          <w:u w:val="single"/>
          <w:lang w:val="en-CA"/>
        </w:rPr>
        <w:t>2020-09-305</w:t>
      </w:r>
      <w:r>
        <w:rPr>
          <w:b/>
          <w:i/>
          <w:u w:val="single"/>
          <w:lang w:val="en-CA"/>
        </w:rPr>
        <w:tab/>
      </w:r>
      <w:r w:rsidRPr="0002129D">
        <w:rPr>
          <w:b/>
          <w:i/>
          <w:u w:val="single"/>
          <w:lang w:val="en-CA"/>
        </w:rPr>
        <w:t>Resolution – Authoriza</w:t>
      </w:r>
      <w:r>
        <w:rPr>
          <w:b/>
          <w:i/>
          <w:u w:val="single"/>
          <w:lang w:val="en-CA"/>
        </w:rPr>
        <w:t>tion to pay invoices more than $5 000.00</w:t>
      </w:r>
    </w:p>
    <w:p w:rsidR="00105CF6" w:rsidRDefault="00105CF6" w:rsidP="00490912">
      <w:pPr>
        <w:spacing w:line="252" w:lineRule="auto"/>
        <w:ind w:left="3540" w:hanging="3540"/>
        <w:jc w:val="both"/>
        <w:rPr>
          <w:color w:val="000000"/>
          <w:sz w:val="21"/>
          <w:szCs w:val="21"/>
          <w:lang w:val="fr-FR"/>
        </w:rPr>
      </w:pPr>
      <w:r>
        <w:rPr>
          <w:color w:val="000000"/>
          <w:sz w:val="21"/>
          <w:szCs w:val="21"/>
          <w:lang w:val="fr-FR"/>
        </w:rPr>
        <w:t>CONSIDÉ</w:t>
      </w:r>
      <w:r w:rsidRPr="00FE76C9">
        <w:rPr>
          <w:color w:val="000000"/>
          <w:sz w:val="21"/>
          <w:szCs w:val="21"/>
          <w:lang w:val="fr-FR"/>
        </w:rPr>
        <w:t>RANT QU’</w:t>
      </w:r>
      <w:r>
        <w:rPr>
          <w:color w:val="000000"/>
          <w:sz w:val="21"/>
          <w:szCs w:val="21"/>
          <w:lang w:val="fr-FR"/>
        </w:rPr>
        <w:tab/>
        <w:t>au règlement RA-207-04-2019</w:t>
      </w:r>
      <w:r w:rsidRPr="00FE76C9">
        <w:rPr>
          <w:color w:val="000000"/>
          <w:sz w:val="21"/>
          <w:szCs w:val="21"/>
          <w:lang w:val="fr-FR"/>
        </w:rPr>
        <w:t xml:space="preserve">, il est indiqué que toutes dépenses de plus de </w:t>
      </w:r>
      <w:r>
        <w:rPr>
          <w:color w:val="000000"/>
          <w:sz w:val="21"/>
          <w:szCs w:val="21"/>
          <w:lang w:val="fr-FR"/>
        </w:rPr>
        <w:t>5 000,00$</w:t>
      </w:r>
      <w:r w:rsidRPr="00FE76C9">
        <w:rPr>
          <w:color w:val="000000"/>
          <w:sz w:val="21"/>
          <w:szCs w:val="21"/>
          <w:lang w:val="fr-FR"/>
        </w:rPr>
        <w:t xml:space="preserve"> doit faire l’objet d’une autorisation du conseil ;</w:t>
      </w:r>
    </w:p>
    <w:p w:rsidR="00105CF6" w:rsidRDefault="00105CF6" w:rsidP="00490912">
      <w:pPr>
        <w:spacing w:line="252" w:lineRule="auto"/>
        <w:ind w:left="3540" w:hanging="3540"/>
        <w:jc w:val="both"/>
        <w:rPr>
          <w:i/>
          <w:color w:val="000000"/>
          <w:sz w:val="21"/>
          <w:szCs w:val="21"/>
          <w:lang w:val="en-CA"/>
        </w:rPr>
      </w:pPr>
      <w:r w:rsidRPr="00FE76C9">
        <w:rPr>
          <w:i/>
          <w:color w:val="000000"/>
          <w:sz w:val="21"/>
          <w:szCs w:val="21"/>
          <w:lang w:val="en-CA"/>
        </w:rPr>
        <w:t xml:space="preserve">WHEREAS </w:t>
      </w:r>
      <w:r>
        <w:rPr>
          <w:i/>
          <w:color w:val="000000"/>
          <w:sz w:val="21"/>
          <w:szCs w:val="21"/>
          <w:lang w:val="en-CA"/>
        </w:rPr>
        <w:tab/>
        <w:t>bylaw RA-207-04-2019</w:t>
      </w:r>
      <w:r w:rsidRPr="00FE76C9">
        <w:rPr>
          <w:i/>
          <w:color w:val="000000"/>
          <w:sz w:val="21"/>
          <w:szCs w:val="21"/>
          <w:lang w:val="en-CA"/>
        </w:rPr>
        <w:t xml:space="preserve"> wh</w:t>
      </w:r>
      <w:r>
        <w:rPr>
          <w:i/>
          <w:color w:val="000000"/>
          <w:sz w:val="21"/>
          <w:szCs w:val="21"/>
          <w:lang w:val="en-CA"/>
        </w:rPr>
        <w:t>ere every expenses over $5 000.00</w:t>
      </w:r>
      <w:r w:rsidRPr="00FE76C9">
        <w:rPr>
          <w:i/>
          <w:color w:val="000000"/>
          <w:sz w:val="21"/>
          <w:szCs w:val="21"/>
          <w:lang w:val="en-CA"/>
        </w:rPr>
        <w:t xml:space="preserve"> needs to be authorized by the city council;</w:t>
      </w:r>
    </w:p>
    <w:p w:rsidR="00105CF6" w:rsidRDefault="00105CF6" w:rsidP="00490912">
      <w:pPr>
        <w:spacing w:line="252" w:lineRule="auto"/>
        <w:jc w:val="both"/>
        <w:rPr>
          <w:rFonts w:cs="Arial"/>
          <w:color w:val="000000"/>
          <w:szCs w:val="21"/>
        </w:rPr>
      </w:pPr>
      <w:r w:rsidRPr="00AA5271">
        <w:rPr>
          <w:rFonts w:cs="Arial"/>
          <w:color w:val="000000"/>
          <w:szCs w:val="21"/>
        </w:rPr>
        <w:t xml:space="preserve">EN CONSÉQUENCE, il est proposé par </w:t>
      </w:r>
      <w:r>
        <w:rPr>
          <w:rFonts w:cs="Arial"/>
          <w:color w:val="000000"/>
          <w:szCs w:val="21"/>
        </w:rPr>
        <w:t xml:space="preserve">le conseiller Denis Fillion </w:t>
      </w:r>
      <w:r w:rsidRPr="00AA5271">
        <w:rPr>
          <w:rFonts w:cs="Arial"/>
          <w:color w:val="000000"/>
          <w:szCs w:val="21"/>
        </w:rPr>
        <w:t>et résolu d’autoriser le paiement des factures suivantes :</w:t>
      </w:r>
      <w:r>
        <w:rPr>
          <w:rFonts w:cs="Arial"/>
          <w:color w:val="000000"/>
          <w:szCs w:val="21"/>
        </w:rPr>
        <w:t xml:space="preserve"> </w:t>
      </w:r>
    </w:p>
    <w:p w:rsidR="00105CF6" w:rsidRDefault="00105CF6" w:rsidP="00490912">
      <w:pPr>
        <w:spacing w:line="252" w:lineRule="auto"/>
        <w:jc w:val="both"/>
        <w:rPr>
          <w:rFonts w:cstheme="minorHAnsi"/>
        </w:rPr>
      </w:pPr>
      <w:r>
        <w:rPr>
          <w:rFonts w:cstheme="minorHAnsi"/>
        </w:rPr>
        <w:t>- la</w:t>
      </w:r>
      <w:r w:rsidRPr="00F30EA9">
        <w:rPr>
          <w:rFonts w:cstheme="minorHAnsi"/>
        </w:rPr>
        <w:t xml:space="preserve"> facture </w:t>
      </w:r>
      <w:r>
        <w:rPr>
          <w:rFonts w:cstheme="minorHAnsi"/>
        </w:rPr>
        <w:t>numéro</w:t>
      </w:r>
      <w:r w:rsidRPr="00F30EA9">
        <w:rPr>
          <w:rFonts w:cstheme="minorHAnsi"/>
        </w:rPr>
        <w:t xml:space="preserve"> </w:t>
      </w:r>
      <w:r>
        <w:rPr>
          <w:rFonts w:cstheme="minorHAnsi"/>
        </w:rPr>
        <w:t>344439</w:t>
      </w:r>
      <w:r w:rsidRPr="00F30EA9">
        <w:rPr>
          <w:rFonts w:cstheme="minorHAnsi"/>
        </w:rPr>
        <w:t xml:space="preserve"> au montant de </w:t>
      </w:r>
      <w:r>
        <w:rPr>
          <w:rFonts w:cstheme="minorHAnsi"/>
        </w:rPr>
        <w:t>26 504,04</w:t>
      </w:r>
      <w:r w:rsidRPr="00F30EA9">
        <w:rPr>
          <w:rFonts w:cstheme="minorHAnsi"/>
        </w:rPr>
        <w:t xml:space="preserve">$, incluant les taxes applicables, présentée par </w:t>
      </w:r>
      <w:r>
        <w:rPr>
          <w:rFonts w:cstheme="minorHAnsi"/>
        </w:rPr>
        <w:t xml:space="preserve">2945380 Canada Inc. (Hayes) </w:t>
      </w:r>
      <w:r w:rsidRPr="00F30EA9">
        <w:rPr>
          <w:rFonts w:cstheme="minorHAnsi"/>
        </w:rPr>
        <w:t>pour le ramassage des déchets et du recyclage;</w:t>
      </w:r>
    </w:p>
    <w:p w:rsidR="00105CF6" w:rsidRPr="00F30EA9" w:rsidRDefault="00105CF6" w:rsidP="00490912">
      <w:pPr>
        <w:spacing w:after="120" w:line="252" w:lineRule="auto"/>
        <w:jc w:val="both"/>
        <w:rPr>
          <w:rFonts w:cs="Arial"/>
          <w:color w:val="000000"/>
          <w:szCs w:val="21"/>
        </w:rPr>
      </w:pPr>
      <w:r>
        <w:rPr>
          <w:rFonts w:cstheme="minorHAnsi"/>
        </w:rPr>
        <w:t xml:space="preserve">- </w:t>
      </w:r>
      <w:r w:rsidRPr="00F30EA9">
        <w:rPr>
          <w:rFonts w:cstheme="minorHAnsi"/>
          <w:color w:val="000000"/>
        </w:rPr>
        <w:t xml:space="preserve">la facture numéro </w:t>
      </w:r>
      <w:r>
        <w:rPr>
          <w:rFonts w:cstheme="minorHAnsi"/>
          <w:color w:val="000000"/>
        </w:rPr>
        <w:t>1131</w:t>
      </w:r>
      <w:r w:rsidRPr="00F30EA9">
        <w:rPr>
          <w:rFonts w:cstheme="minorHAnsi"/>
          <w:color w:val="000000"/>
        </w:rPr>
        <w:t xml:space="preserve"> au montant de </w:t>
      </w:r>
      <w:r>
        <w:rPr>
          <w:rFonts w:cstheme="minorHAnsi"/>
          <w:color w:val="000000"/>
        </w:rPr>
        <w:t>12 694,14</w:t>
      </w:r>
      <w:r w:rsidRPr="00F30EA9">
        <w:rPr>
          <w:rFonts w:cstheme="minorHAnsi"/>
          <w:color w:val="000000"/>
        </w:rPr>
        <w:t xml:space="preserve">$, incluant les taxes applicables, présentée par </w:t>
      </w:r>
      <w:r>
        <w:rPr>
          <w:rFonts w:cstheme="minorHAnsi"/>
          <w:color w:val="000000"/>
        </w:rPr>
        <w:t>9244-1369 Québec Inc., pour location d’un camion lors de travaux effectués sur le chemin Harrington;</w:t>
      </w:r>
    </w:p>
    <w:p w:rsidR="00105CF6" w:rsidRPr="00F30EA9" w:rsidRDefault="00105CF6" w:rsidP="00490912">
      <w:pPr>
        <w:spacing w:line="252" w:lineRule="auto"/>
        <w:jc w:val="both"/>
        <w:rPr>
          <w:rFonts w:cstheme="minorHAnsi"/>
        </w:rPr>
      </w:pPr>
      <w:r w:rsidRPr="00F30EA9">
        <w:rPr>
          <w:rFonts w:cstheme="minorHAnsi"/>
        </w:rPr>
        <w:t xml:space="preserve">- </w:t>
      </w:r>
      <w:r>
        <w:rPr>
          <w:rFonts w:cstheme="minorHAnsi"/>
          <w:color w:val="000000"/>
        </w:rPr>
        <w:t>la</w:t>
      </w:r>
      <w:r w:rsidRPr="00F30EA9">
        <w:rPr>
          <w:rFonts w:cstheme="minorHAnsi"/>
          <w:color w:val="000000"/>
        </w:rPr>
        <w:t xml:space="preserve"> facture numéro </w:t>
      </w:r>
      <w:r>
        <w:rPr>
          <w:rFonts w:cstheme="minorHAnsi"/>
          <w:color w:val="000000"/>
        </w:rPr>
        <w:t>137090</w:t>
      </w:r>
      <w:r w:rsidRPr="00F30EA9">
        <w:rPr>
          <w:rFonts w:cstheme="minorHAnsi"/>
          <w:color w:val="000000"/>
        </w:rPr>
        <w:t xml:space="preserve"> au montant de </w:t>
      </w:r>
      <w:r>
        <w:rPr>
          <w:rFonts w:cstheme="minorHAnsi"/>
          <w:color w:val="000000"/>
        </w:rPr>
        <w:t>22 648,93</w:t>
      </w:r>
      <w:r w:rsidRPr="00F30EA9">
        <w:rPr>
          <w:rFonts w:cstheme="minorHAnsi"/>
          <w:color w:val="000000"/>
        </w:rPr>
        <w:t xml:space="preserve">$, incluant les taxes applicables, présentée par </w:t>
      </w:r>
      <w:r>
        <w:rPr>
          <w:rFonts w:cstheme="minorHAnsi"/>
          <w:color w:val="000000"/>
        </w:rPr>
        <w:t>Amyot Gélinas</w:t>
      </w:r>
      <w:r w:rsidRPr="00F30EA9">
        <w:rPr>
          <w:rFonts w:cstheme="minorHAnsi"/>
          <w:color w:val="000000"/>
        </w:rPr>
        <w:t>, pour services professionnels;</w:t>
      </w:r>
    </w:p>
    <w:p w:rsidR="00105CF6" w:rsidRDefault="00105CF6" w:rsidP="00490912">
      <w:pPr>
        <w:spacing w:line="252" w:lineRule="auto"/>
        <w:jc w:val="both"/>
        <w:rPr>
          <w:rFonts w:cstheme="minorHAnsi"/>
          <w:color w:val="000000"/>
        </w:rPr>
      </w:pPr>
      <w:r w:rsidRPr="00F30EA9">
        <w:rPr>
          <w:rFonts w:cstheme="minorHAnsi"/>
        </w:rPr>
        <w:t xml:space="preserve">- </w:t>
      </w:r>
      <w:r>
        <w:rPr>
          <w:rFonts w:cstheme="minorHAnsi"/>
          <w:color w:val="000000"/>
        </w:rPr>
        <w:t>les</w:t>
      </w:r>
      <w:r w:rsidRPr="00F30EA9">
        <w:rPr>
          <w:rFonts w:cstheme="minorHAnsi"/>
          <w:color w:val="000000"/>
        </w:rPr>
        <w:t xml:space="preserve"> facture</w:t>
      </w:r>
      <w:r>
        <w:rPr>
          <w:rFonts w:cstheme="minorHAnsi"/>
          <w:color w:val="000000"/>
        </w:rPr>
        <w:t>s</w:t>
      </w:r>
      <w:r w:rsidRPr="00F30EA9">
        <w:rPr>
          <w:rFonts w:cstheme="minorHAnsi"/>
          <w:color w:val="000000"/>
        </w:rPr>
        <w:t xml:space="preserve"> numéro</w:t>
      </w:r>
      <w:r>
        <w:rPr>
          <w:rFonts w:cstheme="minorHAnsi"/>
          <w:color w:val="000000"/>
        </w:rPr>
        <w:t>s</w:t>
      </w:r>
      <w:r w:rsidRPr="00F30EA9">
        <w:rPr>
          <w:rFonts w:cstheme="minorHAnsi"/>
          <w:color w:val="000000"/>
        </w:rPr>
        <w:t xml:space="preserve"> </w:t>
      </w:r>
      <w:r>
        <w:rPr>
          <w:rFonts w:cstheme="minorHAnsi"/>
          <w:color w:val="000000"/>
        </w:rPr>
        <w:t>12328 et 12344</w:t>
      </w:r>
      <w:r w:rsidRPr="00F30EA9">
        <w:rPr>
          <w:rFonts w:cstheme="minorHAnsi"/>
          <w:color w:val="000000"/>
        </w:rPr>
        <w:t xml:space="preserve"> au montant </w:t>
      </w:r>
      <w:r>
        <w:rPr>
          <w:rFonts w:cstheme="minorHAnsi"/>
          <w:color w:val="000000"/>
        </w:rPr>
        <w:t xml:space="preserve">total </w:t>
      </w:r>
      <w:r w:rsidRPr="00F30EA9">
        <w:rPr>
          <w:rFonts w:cstheme="minorHAnsi"/>
          <w:color w:val="000000"/>
        </w:rPr>
        <w:t xml:space="preserve">de </w:t>
      </w:r>
      <w:r>
        <w:rPr>
          <w:rFonts w:cstheme="minorHAnsi"/>
          <w:color w:val="000000"/>
        </w:rPr>
        <w:t>15 541,98</w:t>
      </w:r>
      <w:r w:rsidRPr="00F30EA9">
        <w:rPr>
          <w:rFonts w:cstheme="minorHAnsi"/>
          <w:color w:val="000000"/>
        </w:rPr>
        <w:t>$, incluant les taxes applicables, présentée</w:t>
      </w:r>
      <w:r>
        <w:rPr>
          <w:rFonts w:cstheme="minorHAnsi"/>
          <w:color w:val="000000"/>
        </w:rPr>
        <w:t>s</w:t>
      </w:r>
      <w:r w:rsidRPr="00F30EA9">
        <w:rPr>
          <w:rFonts w:cstheme="minorHAnsi"/>
          <w:color w:val="000000"/>
        </w:rPr>
        <w:t xml:space="preserve"> par </w:t>
      </w:r>
      <w:r>
        <w:rPr>
          <w:rFonts w:cstheme="minorHAnsi"/>
          <w:color w:val="000000"/>
        </w:rPr>
        <w:t>9064-1622 Québec Inc., pour camion et pierres;</w:t>
      </w:r>
    </w:p>
    <w:p w:rsidR="00105CF6" w:rsidRPr="00F30EA9" w:rsidRDefault="00105CF6" w:rsidP="00490912">
      <w:pPr>
        <w:spacing w:line="252" w:lineRule="auto"/>
        <w:jc w:val="both"/>
        <w:rPr>
          <w:rFonts w:cstheme="minorHAnsi"/>
        </w:rPr>
      </w:pPr>
      <w:r w:rsidRPr="00F30EA9">
        <w:rPr>
          <w:rFonts w:cstheme="minorHAnsi"/>
        </w:rPr>
        <w:t xml:space="preserve">- </w:t>
      </w:r>
      <w:r w:rsidRPr="00F30EA9">
        <w:rPr>
          <w:rFonts w:cstheme="minorHAnsi"/>
          <w:color w:val="000000"/>
        </w:rPr>
        <w:t xml:space="preserve">les rapports numéros </w:t>
      </w:r>
      <w:r>
        <w:rPr>
          <w:rFonts w:cstheme="minorHAnsi"/>
          <w:color w:val="000000"/>
        </w:rPr>
        <w:t>17-28, 4-2020, 5, 620-31 et 7-2020</w:t>
      </w:r>
      <w:r w:rsidRPr="00F30EA9">
        <w:rPr>
          <w:rFonts w:cstheme="minorHAnsi"/>
          <w:color w:val="000000"/>
        </w:rPr>
        <w:t xml:space="preserve"> au montant total de </w:t>
      </w:r>
      <w:r>
        <w:rPr>
          <w:rFonts w:cstheme="minorHAnsi"/>
          <w:color w:val="000000"/>
        </w:rPr>
        <w:t>80 102,08</w:t>
      </w:r>
      <w:r w:rsidRPr="00F30EA9">
        <w:rPr>
          <w:rFonts w:cstheme="minorHAnsi"/>
          <w:color w:val="000000"/>
        </w:rPr>
        <w:t>$, incluant les taxes applicables, présentées par Fosse Septique Miron pour la vidange de fosses septiques;</w:t>
      </w:r>
    </w:p>
    <w:p w:rsidR="00105CF6" w:rsidRPr="00F30EA9" w:rsidRDefault="00105CF6" w:rsidP="00490912">
      <w:pPr>
        <w:spacing w:line="252" w:lineRule="auto"/>
        <w:jc w:val="both"/>
        <w:rPr>
          <w:rFonts w:cstheme="minorHAnsi"/>
          <w:color w:val="000000"/>
        </w:rPr>
      </w:pPr>
      <w:r w:rsidRPr="00F30EA9">
        <w:rPr>
          <w:rFonts w:cstheme="minorHAnsi"/>
          <w:color w:val="000000"/>
        </w:rPr>
        <w:t xml:space="preserve">- la facture numéro </w:t>
      </w:r>
      <w:r>
        <w:rPr>
          <w:rFonts w:cstheme="minorHAnsi"/>
          <w:color w:val="000000"/>
        </w:rPr>
        <w:t>1318</w:t>
      </w:r>
      <w:r w:rsidRPr="00F30EA9">
        <w:rPr>
          <w:rFonts w:cstheme="minorHAnsi"/>
          <w:color w:val="000000"/>
        </w:rPr>
        <w:t xml:space="preserve">, au montant de </w:t>
      </w:r>
      <w:r>
        <w:rPr>
          <w:rFonts w:cstheme="minorHAnsi"/>
          <w:color w:val="000000"/>
        </w:rPr>
        <w:t>25 294,50</w:t>
      </w:r>
      <w:r w:rsidRPr="00F30EA9">
        <w:rPr>
          <w:rFonts w:cstheme="minorHAnsi"/>
          <w:color w:val="000000"/>
        </w:rPr>
        <w:t xml:space="preserve">$, incluant les taxes applicables, présentée par </w:t>
      </w:r>
      <w:proofErr w:type="spellStart"/>
      <w:r>
        <w:rPr>
          <w:rFonts w:cstheme="minorHAnsi"/>
          <w:color w:val="000000"/>
        </w:rPr>
        <w:t>Géostar</w:t>
      </w:r>
      <w:proofErr w:type="spellEnd"/>
      <w:r>
        <w:rPr>
          <w:rFonts w:cstheme="minorHAnsi"/>
          <w:color w:val="000000"/>
        </w:rPr>
        <w:t xml:space="preserve"> pour la vérification d’installations septiques;</w:t>
      </w:r>
    </w:p>
    <w:p w:rsidR="00105CF6" w:rsidRPr="00F30EA9" w:rsidRDefault="00105CF6" w:rsidP="00490912">
      <w:pPr>
        <w:spacing w:line="252" w:lineRule="auto"/>
        <w:jc w:val="both"/>
        <w:rPr>
          <w:rFonts w:cstheme="minorHAnsi"/>
          <w:color w:val="000000"/>
        </w:rPr>
      </w:pPr>
      <w:r w:rsidRPr="00F30EA9">
        <w:rPr>
          <w:rFonts w:cstheme="minorHAnsi"/>
          <w:color w:val="000000"/>
        </w:rPr>
        <w:t xml:space="preserve">- la facture numéro </w:t>
      </w:r>
      <w:r>
        <w:rPr>
          <w:rFonts w:cstheme="minorHAnsi"/>
          <w:color w:val="000000"/>
        </w:rPr>
        <w:t>178</w:t>
      </w:r>
      <w:r w:rsidRPr="00F30EA9">
        <w:rPr>
          <w:rFonts w:cstheme="minorHAnsi"/>
          <w:color w:val="000000"/>
        </w:rPr>
        <w:t xml:space="preserve">, au montant de </w:t>
      </w:r>
      <w:r>
        <w:rPr>
          <w:rFonts w:cstheme="minorHAnsi"/>
          <w:color w:val="000000"/>
        </w:rPr>
        <w:t>11 267,55</w:t>
      </w:r>
      <w:r w:rsidRPr="00F30EA9">
        <w:rPr>
          <w:rFonts w:cstheme="minorHAnsi"/>
          <w:color w:val="000000"/>
        </w:rPr>
        <w:t xml:space="preserve">$, incluant les taxes applicables, présentée par </w:t>
      </w:r>
      <w:r>
        <w:rPr>
          <w:rFonts w:cstheme="minorHAnsi"/>
          <w:color w:val="000000"/>
        </w:rPr>
        <w:t>Jeffrey Desjardins pour le fauchage des fossés;</w:t>
      </w:r>
    </w:p>
    <w:p w:rsidR="00105CF6" w:rsidRPr="00F30EA9" w:rsidRDefault="00105CF6" w:rsidP="00490912">
      <w:pPr>
        <w:spacing w:line="252" w:lineRule="auto"/>
        <w:jc w:val="both"/>
        <w:rPr>
          <w:rFonts w:cstheme="minorHAnsi"/>
        </w:rPr>
      </w:pPr>
      <w:r w:rsidRPr="00F30EA9">
        <w:rPr>
          <w:rFonts w:cstheme="minorHAnsi"/>
        </w:rPr>
        <w:t xml:space="preserve">- la facture au montant de </w:t>
      </w:r>
      <w:r>
        <w:rPr>
          <w:rFonts w:cstheme="minorHAnsi"/>
        </w:rPr>
        <w:t>10 397,43</w:t>
      </w:r>
      <w:r w:rsidRPr="00F30EA9">
        <w:rPr>
          <w:rFonts w:cstheme="minorHAnsi"/>
        </w:rPr>
        <w:t xml:space="preserve">$ incluant les taxes applicables, présentée par La Capitale assureur pour les assurances </w:t>
      </w:r>
      <w:r>
        <w:rPr>
          <w:rFonts w:cstheme="minorHAnsi"/>
        </w:rPr>
        <w:t xml:space="preserve">de septembre </w:t>
      </w:r>
      <w:r w:rsidRPr="00F30EA9">
        <w:rPr>
          <w:rFonts w:cstheme="minorHAnsi"/>
        </w:rPr>
        <w:t>2020;</w:t>
      </w:r>
    </w:p>
    <w:p w:rsidR="00105CF6" w:rsidRPr="00F30EA9" w:rsidRDefault="00105CF6" w:rsidP="00490912">
      <w:pPr>
        <w:spacing w:line="252" w:lineRule="auto"/>
        <w:jc w:val="both"/>
        <w:rPr>
          <w:rFonts w:cstheme="minorHAnsi"/>
        </w:rPr>
      </w:pPr>
      <w:r w:rsidRPr="00F30EA9">
        <w:rPr>
          <w:rFonts w:cstheme="minorHAnsi"/>
        </w:rPr>
        <w:t xml:space="preserve">- </w:t>
      </w:r>
      <w:r>
        <w:rPr>
          <w:rFonts w:cstheme="minorHAnsi"/>
          <w:color w:val="000000"/>
        </w:rPr>
        <w:t>la</w:t>
      </w:r>
      <w:r w:rsidRPr="00F30EA9">
        <w:rPr>
          <w:rFonts w:cstheme="minorHAnsi"/>
          <w:color w:val="000000"/>
        </w:rPr>
        <w:t xml:space="preserve"> facture numéro </w:t>
      </w:r>
      <w:r>
        <w:rPr>
          <w:rFonts w:cstheme="minorHAnsi"/>
          <w:color w:val="000000"/>
        </w:rPr>
        <w:t>008339</w:t>
      </w:r>
      <w:r w:rsidRPr="00F30EA9">
        <w:rPr>
          <w:rFonts w:cstheme="minorHAnsi"/>
          <w:color w:val="000000"/>
        </w:rPr>
        <w:t xml:space="preserve"> au montant de </w:t>
      </w:r>
      <w:r>
        <w:rPr>
          <w:rFonts w:cstheme="minorHAnsi"/>
          <w:color w:val="000000"/>
        </w:rPr>
        <w:t>18 557,97</w:t>
      </w:r>
      <w:r w:rsidRPr="00F30EA9">
        <w:rPr>
          <w:rFonts w:cstheme="minorHAnsi"/>
          <w:color w:val="000000"/>
        </w:rPr>
        <w:t xml:space="preserve">$, incluant les taxes applicables, présentée par </w:t>
      </w:r>
      <w:r>
        <w:rPr>
          <w:rFonts w:cstheme="minorHAnsi"/>
          <w:color w:val="000000"/>
        </w:rPr>
        <w:t xml:space="preserve">Entreprises </w:t>
      </w:r>
      <w:proofErr w:type="spellStart"/>
      <w:r>
        <w:rPr>
          <w:rFonts w:cstheme="minorHAnsi"/>
          <w:color w:val="000000"/>
        </w:rPr>
        <w:t>Ployard</w:t>
      </w:r>
      <w:proofErr w:type="spellEnd"/>
      <w:r>
        <w:rPr>
          <w:rFonts w:cstheme="minorHAnsi"/>
          <w:color w:val="000000"/>
        </w:rPr>
        <w:t xml:space="preserve"> Inc. pour des glissières de sécurité sur les chemins </w:t>
      </w:r>
      <w:proofErr w:type="spellStart"/>
      <w:r>
        <w:rPr>
          <w:rFonts w:cstheme="minorHAnsi"/>
          <w:color w:val="000000"/>
        </w:rPr>
        <w:t>Kilmar</w:t>
      </w:r>
      <w:proofErr w:type="spellEnd"/>
      <w:r>
        <w:rPr>
          <w:rFonts w:cstheme="minorHAnsi"/>
          <w:color w:val="000000"/>
        </w:rPr>
        <w:t xml:space="preserve"> et </w:t>
      </w:r>
      <w:proofErr w:type="spellStart"/>
      <w:r>
        <w:rPr>
          <w:rFonts w:cstheme="minorHAnsi"/>
          <w:color w:val="000000"/>
        </w:rPr>
        <w:t>Rawcliffe</w:t>
      </w:r>
      <w:proofErr w:type="spellEnd"/>
      <w:r>
        <w:rPr>
          <w:rFonts w:cstheme="minorHAnsi"/>
          <w:color w:val="000000"/>
        </w:rPr>
        <w:t>;</w:t>
      </w:r>
    </w:p>
    <w:p w:rsidR="00105CF6" w:rsidRPr="00C5073E" w:rsidRDefault="00105CF6" w:rsidP="00490912">
      <w:pPr>
        <w:spacing w:line="252" w:lineRule="auto"/>
        <w:jc w:val="both"/>
        <w:rPr>
          <w:rFonts w:cstheme="minorHAnsi"/>
        </w:rPr>
      </w:pPr>
      <w:r w:rsidRPr="00F30EA9">
        <w:rPr>
          <w:rFonts w:cstheme="minorHAnsi"/>
        </w:rPr>
        <w:t xml:space="preserve">- </w:t>
      </w:r>
      <w:r>
        <w:rPr>
          <w:rFonts w:cstheme="minorHAnsi"/>
          <w:color w:val="000000"/>
        </w:rPr>
        <w:t>la</w:t>
      </w:r>
      <w:r w:rsidRPr="00F30EA9">
        <w:rPr>
          <w:rFonts w:cstheme="minorHAnsi"/>
          <w:color w:val="000000"/>
        </w:rPr>
        <w:t xml:space="preserve"> facture numéro </w:t>
      </w:r>
      <w:r>
        <w:rPr>
          <w:rFonts w:cstheme="minorHAnsi"/>
          <w:color w:val="000000"/>
        </w:rPr>
        <w:t>07866</w:t>
      </w:r>
      <w:r w:rsidRPr="00F30EA9">
        <w:rPr>
          <w:rFonts w:cstheme="minorHAnsi"/>
          <w:color w:val="000000"/>
        </w:rPr>
        <w:t xml:space="preserve"> au montant de </w:t>
      </w:r>
      <w:r>
        <w:rPr>
          <w:rFonts w:cstheme="minorHAnsi"/>
          <w:color w:val="000000"/>
        </w:rPr>
        <w:t>12 657,24</w:t>
      </w:r>
      <w:r w:rsidRPr="00F30EA9">
        <w:rPr>
          <w:rFonts w:cstheme="minorHAnsi"/>
          <w:color w:val="000000"/>
        </w:rPr>
        <w:t xml:space="preserve">$, incluant les taxes applicables, présentée par </w:t>
      </w:r>
      <w:r>
        <w:rPr>
          <w:rFonts w:cstheme="minorHAnsi"/>
          <w:color w:val="000000"/>
        </w:rPr>
        <w:t>Trivium avocats, pour services professionnels.</w:t>
      </w:r>
    </w:p>
    <w:p w:rsidR="00105CF6" w:rsidRPr="00F046E4" w:rsidRDefault="00105CF6" w:rsidP="0052038B">
      <w:pPr>
        <w:spacing w:line="240" w:lineRule="auto"/>
        <w:jc w:val="both"/>
        <w:rPr>
          <w:rFonts w:cs="Arial"/>
          <w:i/>
          <w:szCs w:val="21"/>
          <w:lang w:val="en-CA"/>
        </w:rPr>
      </w:pPr>
      <w:r w:rsidRPr="00AA5271">
        <w:rPr>
          <w:rFonts w:cs="Arial"/>
          <w:i/>
          <w:szCs w:val="21"/>
          <w:lang w:val="en-CA"/>
        </w:rPr>
        <w:t xml:space="preserve">THEREFORE it is </w:t>
      </w:r>
      <w:r>
        <w:rPr>
          <w:rFonts w:cs="Arial"/>
          <w:i/>
          <w:szCs w:val="21"/>
          <w:lang w:val="en-CA"/>
        </w:rPr>
        <w:t>proposed</w:t>
      </w:r>
      <w:r w:rsidRPr="00AA5271">
        <w:rPr>
          <w:rFonts w:cs="Arial"/>
          <w:i/>
          <w:szCs w:val="21"/>
          <w:lang w:val="en-CA"/>
        </w:rPr>
        <w:t xml:space="preserve"> by </w:t>
      </w:r>
      <w:r>
        <w:rPr>
          <w:rFonts w:cs="Arial"/>
          <w:i/>
          <w:szCs w:val="21"/>
          <w:lang w:val="en-CA"/>
        </w:rPr>
        <w:t>Councillor Denis Fillion</w:t>
      </w:r>
      <w:r w:rsidRPr="00AA5271">
        <w:rPr>
          <w:rFonts w:cs="Arial"/>
          <w:i/>
          <w:szCs w:val="21"/>
          <w:lang w:val="en-CA"/>
        </w:rPr>
        <w:t xml:space="preserve"> and resolved to authorize the payment of the following invoices:</w:t>
      </w:r>
    </w:p>
    <w:p w:rsidR="00105CF6" w:rsidRPr="00227328" w:rsidRDefault="00105CF6" w:rsidP="0052038B">
      <w:pPr>
        <w:spacing w:line="240" w:lineRule="auto"/>
        <w:jc w:val="both"/>
        <w:rPr>
          <w:i/>
          <w:color w:val="000000"/>
          <w:lang w:val="en"/>
        </w:rPr>
      </w:pPr>
      <w:r w:rsidRPr="00227328">
        <w:rPr>
          <w:i/>
          <w:color w:val="000000"/>
          <w:lang w:val="en"/>
        </w:rPr>
        <w:lastRenderedPageBreak/>
        <w:t>- invoice number 344439 in the amount of $26,504.04, including applicable taxes, presented by 2945380 Canada Inc. (Hayes) for the collection of garbage and recycling;</w:t>
      </w:r>
    </w:p>
    <w:p w:rsidR="00105CF6" w:rsidRPr="00227328" w:rsidRDefault="00105CF6" w:rsidP="0052038B">
      <w:pPr>
        <w:spacing w:line="240" w:lineRule="auto"/>
        <w:jc w:val="both"/>
        <w:rPr>
          <w:i/>
          <w:color w:val="000000"/>
          <w:lang w:val="en"/>
        </w:rPr>
      </w:pPr>
      <w:r w:rsidRPr="00227328">
        <w:rPr>
          <w:i/>
          <w:color w:val="000000"/>
          <w:lang w:val="en"/>
        </w:rPr>
        <w:t>- invoice number 1131 in the amount of $12,694.14, including applicable taxes, presented by 9244-1369 Québec Inc., for the rental of a truck during work carried out on Harrington Road;</w:t>
      </w:r>
    </w:p>
    <w:p w:rsidR="00105CF6" w:rsidRPr="00227328" w:rsidRDefault="00105CF6" w:rsidP="0052038B">
      <w:pPr>
        <w:spacing w:line="240" w:lineRule="auto"/>
        <w:jc w:val="both"/>
        <w:rPr>
          <w:i/>
          <w:color w:val="000000"/>
          <w:lang w:val="en"/>
        </w:rPr>
      </w:pPr>
      <w:r w:rsidRPr="00227328">
        <w:rPr>
          <w:i/>
          <w:color w:val="000000"/>
          <w:lang w:val="en"/>
        </w:rPr>
        <w:t xml:space="preserve">- invoice number 137090 in the amount of $22,648.93, including applicable taxes, presented by </w:t>
      </w:r>
      <w:proofErr w:type="spellStart"/>
      <w:r w:rsidRPr="00227328">
        <w:rPr>
          <w:i/>
          <w:color w:val="000000"/>
          <w:lang w:val="en"/>
        </w:rPr>
        <w:t>Amyot</w:t>
      </w:r>
      <w:proofErr w:type="spellEnd"/>
      <w:r w:rsidRPr="00227328">
        <w:rPr>
          <w:i/>
          <w:color w:val="000000"/>
          <w:lang w:val="en"/>
        </w:rPr>
        <w:t xml:space="preserve"> </w:t>
      </w:r>
      <w:proofErr w:type="spellStart"/>
      <w:r w:rsidRPr="00227328">
        <w:rPr>
          <w:i/>
          <w:color w:val="000000"/>
          <w:lang w:val="en"/>
        </w:rPr>
        <w:t>Gélinas</w:t>
      </w:r>
      <w:proofErr w:type="spellEnd"/>
      <w:r w:rsidRPr="00227328">
        <w:rPr>
          <w:i/>
          <w:color w:val="000000"/>
          <w:lang w:val="en"/>
        </w:rPr>
        <w:t>, for professional services;</w:t>
      </w:r>
    </w:p>
    <w:p w:rsidR="00105CF6" w:rsidRPr="00227328" w:rsidRDefault="00105CF6" w:rsidP="0052038B">
      <w:pPr>
        <w:spacing w:line="240" w:lineRule="auto"/>
        <w:jc w:val="both"/>
        <w:rPr>
          <w:i/>
          <w:color w:val="000000"/>
          <w:lang w:val="en"/>
        </w:rPr>
      </w:pPr>
      <w:r w:rsidRPr="00227328">
        <w:rPr>
          <w:i/>
          <w:color w:val="000000"/>
          <w:lang w:val="en"/>
        </w:rPr>
        <w:t>- invoices numbers 12328 and 12344 for a total amount of $15,541.98, including applicable taxes, presented by 9064-1622 Québec Inc., for truck and stones;</w:t>
      </w:r>
    </w:p>
    <w:p w:rsidR="00105CF6" w:rsidRPr="00227328" w:rsidRDefault="00105CF6" w:rsidP="0052038B">
      <w:pPr>
        <w:spacing w:line="240" w:lineRule="auto"/>
        <w:jc w:val="both"/>
        <w:rPr>
          <w:i/>
          <w:color w:val="000000"/>
          <w:lang w:val="en"/>
        </w:rPr>
      </w:pPr>
      <w:r w:rsidRPr="00227328">
        <w:rPr>
          <w:i/>
          <w:color w:val="000000"/>
          <w:lang w:val="en"/>
        </w:rPr>
        <w:t xml:space="preserve">- reports numbers 17-28, 4-2020, 5, 620-31 and 7-2020 for a total amount of $80,102.08, including applicable taxes, presented by Fosse </w:t>
      </w:r>
      <w:proofErr w:type="spellStart"/>
      <w:r w:rsidRPr="00227328">
        <w:rPr>
          <w:i/>
          <w:color w:val="000000"/>
          <w:lang w:val="en"/>
        </w:rPr>
        <w:t>Septique</w:t>
      </w:r>
      <w:proofErr w:type="spellEnd"/>
      <w:r w:rsidRPr="00227328">
        <w:rPr>
          <w:i/>
          <w:color w:val="000000"/>
          <w:lang w:val="en"/>
        </w:rPr>
        <w:t xml:space="preserve"> </w:t>
      </w:r>
      <w:proofErr w:type="spellStart"/>
      <w:r w:rsidRPr="00227328">
        <w:rPr>
          <w:i/>
          <w:color w:val="000000"/>
          <w:lang w:val="en"/>
        </w:rPr>
        <w:t>Miron</w:t>
      </w:r>
      <w:proofErr w:type="spellEnd"/>
      <w:r w:rsidRPr="00227328">
        <w:rPr>
          <w:i/>
          <w:color w:val="000000"/>
          <w:lang w:val="en"/>
        </w:rPr>
        <w:t xml:space="preserve"> for the emptying of septic tanks;</w:t>
      </w:r>
    </w:p>
    <w:p w:rsidR="00105CF6" w:rsidRPr="00227328" w:rsidRDefault="00105CF6" w:rsidP="0052038B">
      <w:pPr>
        <w:spacing w:line="240" w:lineRule="auto"/>
        <w:jc w:val="both"/>
        <w:rPr>
          <w:i/>
          <w:color w:val="000000"/>
          <w:lang w:val="en"/>
        </w:rPr>
      </w:pPr>
      <w:r w:rsidRPr="00227328">
        <w:rPr>
          <w:i/>
          <w:color w:val="000000"/>
          <w:lang w:val="en"/>
        </w:rPr>
        <w:t xml:space="preserve">- invoice number 1318, in the amount of $25,294.50, including applicable taxes, presented by </w:t>
      </w:r>
      <w:proofErr w:type="spellStart"/>
      <w:r w:rsidRPr="00227328">
        <w:rPr>
          <w:i/>
          <w:color w:val="000000"/>
          <w:lang w:val="en"/>
        </w:rPr>
        <w:t>Geostar</w:t>
      </w:r>
      <w:proofErr w:type="spellEnd"/>
      <w:r w:rsidRPr="00227328">
        <w:rPr>
          <w:i/>
          <w:color w:val="000000"/>
          <w:lang w:val="en"/>
        </w:rPr>
        <w:t xml:space="preserve"> for the verification of septic installations;</w:t>
      </w:r>
    </w:p>
    <w:p w:rsidR="00105CF6" w:rsidRPr="00227328" w:rsidRDefault="00105CF6" w:rsidP="0052038B">
      <w:pPr>
        <w:spacing w:line="240" w:lineRule="auto"/>
        <w:jc w:val="both"/>
        <w:rPr>
          <w:i/>
          <w:color w:val="000000"/>
          <w:lang w:val="en"/>
        </w:rPr>
      </w:pPr>
      <w:r w:rsidRPr="00227328">
        <w:rPr>
          <w:i/>
          <w:color w:val="000000"/>
          <w:lang w:val="en"/>
        </w:rPr>
        <w:t>- invoice number 178, in the amount of $11,267.55, including applicable taxes, presented by Jeffrey Desjardins for the mowing of the ditches;</w:t>
      </w:r>
    </w:p>
    <w:p w:rsidR="00105CF6" w:rsidRPr="00227328" w:rsidRDefault="00105CF6" w:rsidP="0052038B">
      <w:pPr>
        <w:spacing w:line="240" w:lineRule="auto"/>
        <w:jc w:val="both"/>
        <w:rPr>
          <w:i/>
          <w:color w:val="000000"/>
          <w:lang w:val="en-CA"/>
        </w:rPr>
      </w:pPr>
      <w:r w:rsidRPr="00227328">
        <w:rPr>
          <w:i/>
          <w:color w:val="000000"/>
          <w:lang w:val="en-CA"/>
        </w:rPr>
        <w:t xml:space="preserve">- </w:t>
      </w:r>
      <w:proofErr w:type="gramStart"/>
      <w:r w:rsidRPr="00227328">
        <w:rPr>
          <w:i/>
          <w:color w:val="000000"/>
          <w:lang w:val="en-CA"/>
        </w:rPr>
        <w:t>invoice</w:t>
      </w:r>
      <w:proofErr w:type="gramEnd"/>
      <w:r w:rsidRPr="00227328">
        <w:rPr>
          <w:i/>
          <w:color w:val="000000"/>
          <w:lang w:val="en-CA"/>
        </w:rPr>
        <w:t xml:space="preserve"> in the amount of $ 10,397.43 including applicable taxes, presented by La </w:t>
      </w:r>
      <w:proofErr w:type="spellStart"/>
      <w:r w:rsidRPr="00227328">
        <w:rPr>
          <w:i/>
          <w:color w:val="000000"/>
          <w:lang w:val="en-CA"/>
        </w:rPr>
        <w:t>Capitale</w:t>
      </w:r>
      <w:proofErr w:type="spellEnd"/>
      <w:r w:rsidRPr="00227328">
        <w:rPr>
          <w:i/>
          <w:color w:val="000000"/>
          <w:lang w:val="en-CA"/>
        </w:rPr>
        <w:t xml:space="preserve"> insurer for September 2020 insurance;</w:t>
      </w:r>
    </w:p>
    <w:p w:rsidR="00105CF6" w:rsidRPr="00227328" w:rsidRDefault="00105CF6" w:rsidP="0052038B">
      <w:pPr>
        <w:spacing w:line="240" w:lineRule="auto"/>
        <w:jc w:val="both"/>
        <w:rPr>
          <w:i/>
          <w:color w:val="000000"/>
          <w:lang w:val="en-CA"/>
        </w:rPr>
      </w:pPr>
      <w:r w:rsidRPr="00227328">
        <w:rPr>
          <w:i/>
          <w:color w:val="000000"/>
          <w:lang w:val="en-CA"/>
        </w:rPr>
        <w:t xml:space="preserve">- invoice number 008339 in the amount of $ 18,557.97, including applicable taxes, presented by </w:t>
      </w:r>
      <w:proofErr w:type="spellStart"/>
      <w:r w:rsidRPr="00227328">
        <w:rPr>
          <w:i/>
          <w:color w:val="000000"/>
          <w:lang w:val="en-CA"/>
        </w:rPr>
        <w:t>Entreprises</w:t>
      </w:r>
      <w:proofErr w:type="spellEnd"/>
      <w:r w:rsidRPr="00227328">
        <w:rPr>
          <w:i/>
          <w:color w:val="000000"/>
          <w:lang w:val="en-CA"/>
        </w:rPr>
        <w:t xml:space="preserve"> </w:t>
      </w:r>
      <w:proofErr w:type="spellStart"/>
      <w:r w:rsidRPr="00227328">
        <w:rPr>
          <w:i/>
          <w:color w:val="000000"/>
          <w:lang w:val="en-CA"/>
        </w:rPr>
        <w:t>Ployard</w:t>
      </w:r>
      <w:proofErr w:type="spellEnd"/>
      <w:r w:rsidRPr="00227328">
        <w:rPr>
          <w:i/>
          <w:color w:val="000000"/>
          <w:lang w:val="en-CA"/>
        </w:rPr>
        <w:t xml:space="preserve"> Inc. for guardrails on </w:t>
      </w:r>
      <w:proofErr w:type="spellStart"/>
      <w:r w:rsidRPr="00227328">
        <w:rPr>
          <w:i/>
          <w:color w:val="000000"/>
          <w:lang w:val="en-CA"/>
        </w:rPr>
        <w:t>Kilmar</w:t>
      </w:r>
      <w:proofErr w:type="spellEnd"/>
      <w:r w:rsidRPr="00227328">
        <w:rPr>
          <w:i/>
          <w:color w:val="000000"/>
          <w:lang w:val="en-CA"/>
        </w:rPr>
        <w:t xml:space="preserve"> and </w:t>
      </w:r>
      <w:proofErr w:type="spellStart"/>
      <w:r w:rsidRPr="00227328">
        <w:rPr>
          <w:i/>
          <w:color w:val="000000"/>
          <w:lang w:val="en-CA"/>
        </w:rPr>
        <w:t>Rawcliffe</w:t>
      </w:r>
      <w:proofErr w:type="spellEnd"/>
      <w:r w:rsidRPr="00227328">
        <w:rPr>
          <w:i/>
          <w:color w:val="000000"/>
          <w:lang w:val="en-CA"/>
        </w:rPr>
        <w:t xml:space="preserve"> roads;</w:t>
      </w:r>
    </w:p>
    <w:p w:rsidR="00105CF6" w:rsidRPr="00227328" w:rsidRDefault="00105CF6" w:rsidP="0052038B">
      <w:pPr>
        <w:spacing w:line="240" w:lineRule="auto"/>
        <w:jc w:val="both"/>
        <w:rPr>
          <w:i/>
          <w:color w:val="000000"/>
          <w:lang w:val="en-CA"/>
        </w:rPr>
      </w:pPr>
      <w:proofErr w:type="gramStart"/>
      <w:r w:rsidRPr="00227328">
        <w:rPr>
          <w:i/>
          <w:color w:val="000000"/>
          <w:lang w:val="en-CA"/>
        </w:rPr>
        <w:t>- invoice number 07866 in the amount of $ 12,657.24, including applicable taxes, presented by Trivium law</w:t>
      </w:r>
      <w:r>
        <w:rPr>
          <w:i/>
          <w:color w:val="000000"/>
          <w:lang w:val="en-CA"/>
        </w:rPr>
        <w:t>yers, for professional services.</w:t>
      </w:r>
      <w:proofErr w:type="gramEnd"/>
    </w:p>
    <w:p w:rsidR="00A42C7F" w:rsidRPr="00B855CF" w:rsidRDefault="00A42C7F" w:rsidP="0052038B">
      <w:pPr>
        <w:spacing w:after="0" w:line="240" w:lineRule="auto"/>
        <w:jc w:val="right"/>
        <w:rPr>
          <w:rFonts w:eastAsia="Times New Roman" w:cstheme="minorHAnsi"/>
          <w:lang w:eastAsia="fr-CA"/>
        </w:rPr>
      </w:pPr>
      <w:r w:rsidRPr="00B855CF">
        <w:rPr>
          <w:rFonts w:eastAsia="Times New Roman" w:cstheme="minorHAnsi"/>
          <w:lang w:eastAsia="fr-CA"/>
        </w:rPr>
        <w:t>Adopté à l’unanimité</w:t>
      </w:r>
    </w:p>
    <w:p w:rsidR="00A42C7F" w:rsidRPr="00B855CF" w:rsidRDefault="00A42C7F" w:rsidP="0052038B">
      <w:pPr>
        <w:spacing w:after="0" w:line="240" w:lineRule="auto"/>
        <w:jc w:val="right"/>
        <w:rPr>
          <w:rFonts w:eastAsia="Times New Roman" w:cstheme="minorHAnsi"/>
          <w:i/>
          <w:lang w:eastAsia="fr-CA"/>
        </w:rPr>
      </w:pPr>
      <w:proofErr w:type="spellStart"/>
      <w:r w:rsidRPr="00B855CF">
        <w:rPr>
          <w:rFonts w:eastAsia="Times New Roman" w:cstheme="minorHAnsi"/>
          <w:i/>
          <w:lang w:eastAsia="fr-CA"/>
        </w:rPr>
        <w:t>Carried</w:t>
      </w:r>
      <w:proofErr w:type="spellEnd"/>
      <w:r w:rsidRPr="00B855CF">
        <w:rPr>
          <w:rFonts w:eastAsia="Times New Roman" w:cstheme="minorHAnsi"/>
          <w:i/>
          <w:lang w:eastAsia="fr-CA"/>
        </w:rPr>
        <w:t xml:space="preserve"> </w:t>
      </w:r>
      <w:proofErr w:type="spellStart"/>
      <w:r w:rsidRPr="00B855CF">
        <w:rPr>
          <w:rFonts w:eastAsia="Times New Roman" w:cstheme="minorHAnsi"/>
          <w:i/>
          <w:lang w:eastAsia="fr-CA"/>
        </w:rPr>
        <w:t>unanimously</w:t>
      </w:r>
      <w:proofErr w:type="spellEnd"/>
    </w:p>
    <w:p w:rsidR="00D4376B" w:rsidRPr="00B855CF" w:rsidRDefault="00D4376B" w:rsidP="0052038B">
      <w:pPr>
        <w:spacing w:after="0" w:line="240" w:lineRule="auto"/>
        <w:jc w:val="right"/>
        <w:rPr>
          <w:rFonts w:eastAsia="Times New Roman" w:cstheme="minorHAnsi"/>
          <w:i/>
          <w:lang w:eastAsia="fr-CA"/>
        </w:rPr>
      </w:pPr>
    </w:p>
    <w:p w:rsidR="00410BD9" w:rsidRDefault="00410BD9" w:rsidP="0052038B">
      <w:pPr>
        <w:pStyle w:val="Sansinterligne"/>
        <w:jc w:val="both"/>
        <w:rPr>
          <w:rFonts w:cstheme="minorHAnsi"/>
          <w:b/>
          <w:u w:val="single"/>
        </w:rPr>
      </w:pPr>
      <w:r>
        <w:rPr>
          <w:rFonts w:cstheme="minorHAnsi"/>
          <w:b/>
          <w:u w:val="single"/>
        </w:rPr>
        <w:t>2020-09-306</w:t>
      </w:r>
      <w:r>
        <w:rPr>
          <w:rFonts w:cstheme="minorHAnsi"/>
          <w:b/>
          <w:u w:val="single"/>
        </w:rPr>
        <w:tab/>
        <w:t>Avis de motion et dépôt du règlement d’emprunt numéro RE-618-09-2020 pour l’achat de 2 camions 10 roues, avec équipement 4 saisons</w:t>
      </w:r>
    </w:p>
    <w:p w:rsidR="00410BD9" w:rsidRDefault="00410BD9" w:rsidP="0052038B">
      <w:pPr>
        <w:pStyle w:val="Sansinterligne"/>
        <w:jc w:val="both"/>
        <w:rPr>
          <w:rFonts w:cstheme="minorHAnsi"/>
          <w:b/>
          <w:u w:val="single"/>
        </w:rPr>
      </w:pPr>
    </w:p>
    <w:p w:rsidR="00410BD9" w:rsidRDefault="00410BD9" w:rsidP="0052038B">
      <w:pPr>
        <w:pStyle w:val="Sansinterligne"/>
        <w:jc w:val="both"/>
        <w:rPr>
          <w:rFonts w:cstheme="minorHAnsi"/>
        </w:rPr>
      </w:pPr>
      <w:r w:rsidRPr="00ED3D94">
        <w:rPr>
          <w:rFonts w:cstheme="minorHAnsi"/>
        </w:rPr>
        <w:t>Il est, par la</w:t>
      </w:r>
      <w:r>
        <w:rPr>
          <w:rFonts w:cstheme="minorHAnsi"/>
        </w:rPr>
        <w:t xml:space="preserve"> présente, donné avis de motion par le conseiller Ron Moran </w:t>
      </w:r>
      <w:r w:rsidRPr="00ED3D94">
        <w:rPr>
          <w:rFonts w:cstheme="minorHAnsi"/>
        </w:rPr>
        <w:t xml:space="preserve">qu’il sera </w:t>
      </w:r>
      <w:r>
        <w:rPr>
          <w:rFonts w:cstheme="minorHAnsi"/>
        </w:rPr>
        <w:t>adopté</w:t>
      </w:r>
      <w:r w:rsidRPr="00ED3D94">
        <w:rPr>
          <w:rFonts w:cstheme="minorHAnsi"/>
        </w:rPr>
        <w:t xml:space="preserve">, à une séance subséquente, le règlement numéro </w:t>
      </w:r>
      <w:r>
        <w:rPr>
          <w:rFonts w:cstheme="minorHAnsi"/>
        </w:rPr>
        <w:t>RE-618-09-2020</w:t>
      </w:r>
      <w:r w:rsidRPr="00ED3D94">
        <w:rPr>
          <w:rFonts w:cstheme="minorHAnsi"/>
        </w:rPr>
        <w:t xml:space="preserve"> décrétant un emprunt pour l’acquisition </w:t>
      </w:r>
      <w:r>
        <w:rPr>
          <w:rFonts w:cstheme="minorHAnsi"/>
        </w:rPr>
        <w:t>de 2 camions 10 roues, avec équipement 4 saisons.</w:t>
      </w:r>
    </w:p>
    <w:p w:rsidR="00410BD9" w:rsidRPr="00523B27" w:rsidRDefault="00410BD9" w:rsidP="0052038B">
      <w:pPr>
        <w:pStyle w:val="Sansinterligne"/>
        <w:jc w:val="both"/>
        <w:rPr>
          <w:rFonts w:cstheme="minorHAnsi"/>
          <w:b/>
          <w:u w:val="single"/>
        </w:rPr>
      </w:pPr>
    </w:p>
    <w:p w:rsidR="00410BD9" w:rsidRDefault="00410BD9" w:rsidP="0052038B">
      <w:pPr>
        <w:spacing w:line="240" w:lineRule="auto"/>
        <w:jc w:val="both"/>
        <w:rPr>
          <w:rFonts w:cstheme="minorHAnsi"/>
        </w:rPr>
      </w:pPr>
      <w:r w:rsidRPr="00547FBD">
        <w:rPr>
          <w:rFonts w:cstheme="minorHAnsi"/>
        </w:rPr>
        <w:t>Cet avis de motion ainsi que le dépôt du projet de règlement sont faits conformément au Code municipal du Québec (RLRQ, chapitre C-27.1).</w:t>
      </w:r>
    </w:p>
    <w:p w:rsidR="00410BD9" w:rsidRDefault="00410BD9" w:rsidP="0052038B">
      <w:pPr>
        <w:spacing w:after="0" w:line="240" w:lineRule="auto"/>
        <w:jc w:val="both"/>
        <w:rPr>
          <w:rFonts w:cstheme="minorHAnsi"/>
        </w:rPr>
      </w:pPr>
    </w:p>
    <w:p w:rsidR="00410BD9" w:rsidRDefault="00410BD9" w:rsidP="0052038B">
      <w:pPr>
        <w:spacing w:after="0" w:line="240" w:lineRule="auto"/>
        <w:jc w:val="center"/>
        <w:rPr>
          <w:rFonts w:cs="Arial"/>
          <w:b/>
          <w:u w:val="single"/>
        </w:rPr>
      </w:pPr>
      <w:r w:rsidRPr="00EC4D9C">
        <w:rPr>
          <w:rFonts w:cs="Arial"/>
          <w:b/>
          <w:u w:val="single"/>
        </w:rPr>
        <w:t xml:space="preserve">DÉPÔT DU PROJET DE RÈGLEMENT NUMÉRO </w:t>
      </w:r>
      <w:r>
        <w:rPr>
          <w:rFonts w:cs="Arial"/>
          <w:b/>
          <w:u w:val="single"/>
        </w:rPr>
        <w:t>RE-618-09-2020</w:t>
      </w:r>
    </w:p>
    <w:p w:rsidR="00410BD9" w:rsidRPr="00EC4D9C" w:rsidRDefault="00410BD9" w:rsidP="0052038B">
      <w:pPr>
        <w:spacing w:after="0" w:line="240" w:lineRule="auto"/>
        <w:jc w:val="center"/>
        <w:rPr>
          <w:rFonts w:cs="Arial"/>
          <w:b/>
          <w:u w:val="single"/>
        </w:rPr>
      </w:pPr>
    </w:p>
    <w:p w:rsidR="00410BD9" w:rsidRDefault="00410BD9" w:rsidP="0052038B">
      <w:pPr>
        <w:spacing w:line="240" w:lineRule="auto"/>
        <w:jc w:val="both"/>
      </w:pPr>
      <w:r>
        <w:t>Règlement numéro RE-618-09-2020 décrétant l’acquisition de deux (2) camions dix (10) roues neufs avec équipement de déneigement et un emprunt de 775 000 $</w:t>
      </w:r>
    </w:p>
    <w:p w:rsidR="00410BD9" w:rsidRDefault="00410BD9" w:rsidP="0052038B">
      <w:pPr>
        <w:tabs>
          <w:tab w:val="left" w:pos="2268"/>
        </w:tabs>
        <w:spacing w:line="240" w:lineRule="auto"/>
        <w:ind w:left="2268" w:hanging="2268"/>
        <w:jc w:val="both"/>
      </w:pPr>
      <w:r>
        <w:t xml:space="preserve">ATTENDU </w:t>
      </w:r>
      <w:r>
        <w:tab/>
        <w:t>que la municipalité de Grenville-sur-la-Rouge désire se prévaloir du pouvoir prévu au deuxième paragraphe du deuxième alinéa à l’article 1063 du Code municipal du Québec;</w:t>
      </w:r>
    </w:p>
    <w:p w:rsidR="00410BD9" w:rsidRDefault="00410BD9" w:rsidP="0052038B">
      <w:pPr>
        <w:tabs>
          <w:tab w:val="left" w:pos="2268"/>
        </w:tabs>
        <w:spacing w:line="240" w:lineRule="auto"/>
        <w:ind w:left="2268" w:hanging="2268"/>
        <w:jc w:val="both"/>
      </w:pPr>
      <w:r>
        <w:t xml:space="preserve">ATTENDU </w:t>
      </w:r>
      <w:r>
        <w:tab/>
        <w:t>que l’avis de motion du présent règlement a été dûment donné lors de la séance du conseil tenue le 8 septembre 2020 et que le projet de règlement a été déposé à cette même séance;</w:t>
      </w:r>
    </w:p>
    <w:p w:rsidR="00410BD9" w:rsidRDefault="00410BD9" w:rsidP="0052038B">
      <w:pPr>
        <w:spacing w:line="240" w:lineRule="auto"/>
        <w:jc w:val="both"/>
      </w:pPr>
      <w:r>
        <w:t>Le conseil décrète ce qui suit :</w:t>
      </w:r>
    </w:p>
    <w:p w:rsidR="00410BD9" w:rsidRDefault="00410BD9" w:rsidP="0052038B">
      <w:pPr>
        <w:spacing w:line="240" w:lineRule="auto"/>
        <w:jc w:val="both"/>
      </w:pPr>
      <w:r>
        <w:t>ARTICLE 1.</w:t>
      </w:r>
      <w:r>
        <w:tab/>
        <w:t>Le préambule fait partie intégrante du présent règlement.</w:t>
      </w:r>
    </w:p>
    <w:p w:rsidR="00410BD9" w:rsidRDefault="00410BD9" w:rsidP="0052038B">
      <w:pPr>
        <w:spacing w:line="240" w:lineRule="auto"/>
        <w:jc w:val="both"/>
      </w:pPr>
      <w:r>
        <w:lastRenderedPageBreak/>
        <w:t>ARTICLE 2.</w:t>
      </w:r>
      <w:r>
        <w:tab/>
        <w:t>Le conseil est autorisé à acquérir des véhicules pour  le service des travaux publics afin de permettre l’entretien et  le déneigement des rues durant la saison hivernale, pour une dépense au montant de 775 000 $.</w:t>
      </w:r>
    </w:p>
    <w:p w:rsidR="00410BD9" w:rsidRDefault="00410BD9" w:rsidP="00490912">
      <w:pPr>
        <w:spacing w:line="252" w:lineRule="auto"/>
        <w:jc w:val="both"/>
      </w:pPr>
      <w:r>
        <w:t>ARTICLE 3.</w:t>
      </w:r>
      <w:r>
        <w:tab/>
        <w:t>Aux fins d’acquitter la dépense prévue par le présent règlement, le conseil est autorisé à emprunter un montant de 775 000 $ remboursable sur une période de sept (7) ans.</w:t>
      </w:r>
    </w:p>
    <w:p w:rsidR="00410BD9" w:rsidRDefault="00410BD9" w:rsidP="00490912">
      <w:pPr>
        <w:spacing w:line="252" w:lineRule="auto"/>
        <w:jc w:val="both"/>
      </w:pPr>
      <w:r>
        <w:t>ARTICLE 4.</w:t>
      </w:r>
      <w:r>
        <w:tab/>
        <w:t>Pour pourvoir aux dépenses engagées relativement aux intérêts et au remboursement en capital des échéances annuelles de l’emprunt, il est par le présent règlement imposé et il sera prélevé, annuellement, durant le terme de l’emprunt, sur tous les immeubles imposables sur le territoire de la municipalité, une taxe spéciale à un taux suffisant d’après leur valeur telle qu’elle apparaît au rôle d’évaluation en vigueur chaque année.</w:t>
      </w:r>
    </w:p>
    <w:p w:rsidR="00410BD9" w:rsidRDefault="00410BD9" w:rsidP="00490912">
      <w:pPr>
        <w:spacing w:line="252" w:lineRule="auto"/>
        <w:jc w:val="both"/>
      </w:pPr>
      <w:r>
        <w:t>ARTICLE 5.</w:t>
      </w:r>
      <w:r>
        <w:tab/>
        <w:t>Le conseil affecte à la réduction de l’emprunt décrété au présent règlement toute contribution ou subvention qui pourrait être versée pour le paiement d’une partie ou de la totalité de la dépense décrétée par le présent règlement.</w:t>
      </w:r>
    </w:p>
    <w:p w:rsidR="00410BD9" w:rsidRDefault="00410BD9" w:rsidP="00490912">
      <w:pPr>
        <w:spacing w:line="252" w:lineRule="auto"/>
        <w:jc w:val="both"/>
      </w:pPr>
      <w: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rsidR="00410BD9" w:rsidRPr="00523B27" w:rsidRDefault="00410BD9" w:rsidP="00490912">
      <w:pPr>
        <w:spacing w:line="252" w:lineRule="auto"/>
        <w:jc w:val="both"/>
      </w:pPr>
      <w:r>
        <w:t>ARTICLE 6.</w:t>
      </w:r>
      <w:r>
        <w:tab/>
        <w:t>Le présent règlement entrera en vigueur conformément à la loi.</w:t>
      </w:r>
    </w:p>
    <w:p w:rsidR="00DA129E" w:rsidRPr="00B40ABD" w:rsidRDefault="00DA129E" w:rsidP="00490912">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490912">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DA129E" w:rsidRPr="00B40ABD" w:rsidRDefault="00DA129E" w:rsidP="00490912">
      <w:pPr>
        <w:pStyle w:val="PrformatHTML"/>
        <w:spacing w:line="252" w:lineRule="auto"/>
        <w:ind w:left="3540" w:hanging="3540"/>
        <w:jc w:val="right"/>
        <w:rPr>
          <w:rFonts w:asciiTheme="minorHAnsi" w:hAnsiTheme="minorHAnsi" w:cstheme="minorHAnsi"/>
          <w:sz w:val="22"/>
          <w:szCs w:val="22"/>
        </w:rPr>
      </w:pPr>
    </w:p>
    <w:p w:rsidR="005652CE" w:rsidRPr="007841EA" w:rsidRDefault="005652CE" w:rsidP="00490912">
      <w:pPr>
        <w:pStyle w:val="Default"/>
        <w:spacing w:line="252" w:lineRule="auto"/>
        <w:rPr>
          <w:rFonts w:ascii="Calibri" w:hAnsi="Calibri" w:cs="Calibri"/>
          <w:b/>
          <w:bCs/>
          <w:sz w:val="22"/>
          <w:szCs w:val="22"/>
          <w:u w:val="single"/>
        </w:rPr>
      </w:pPr>
      <w:r w:rsidRPr="007841EA">
        <w:rPr>
          <w:rFonts w:ascii="Calibri" w:hAnsi="Calibri" w:cs="Calibri"/>
          <w:b/>
          <w:bCs/>
          <w:sz w:val="22"/>
          <w:szCs w:val="22"/>
          <w:u w:val="single"/>
        </w:rPr>
        <w:t>2020-09-</w:t>
      </w:r>
      <w:r>
        <w:rPr>
          <w:rFonts w:ascii="Calibri" w:hAnsi="Calibri" w:cs="Calibri"/>
          <w:b/>
          <w:bCs/>
          <w:sz w:val="22"/>
          <w:szCs w:val="22"/>
          <w:u w:val="single"/>
        </w:rPr>
        <w:t>307</w:t>
      </w:r>
      <w:r w:rsidRPr="007841EA">
        <w:rPr>
          <w:rFonts w:ascii="Calibri" w:hAnsi="Calibri" w:cs="Calibri"/>
          <w:b/>
          <w:bCs/>
          <w:sz w:val="22"/>
          <w:szCs w:val="22"/>
          <w:u w:val="single"/>
        </w:rPr>
        <w:t xml:space="preserve">    Résolution – Autorisation de participation à des formations </w:t>
      </w:r>
    </w:p>
    <w:p w:rsidR="005652CE" w:rsidRPr="007841EA" w:rsidRDefault="005652CE" w:rsidP="00490912">
      <w:pPr>
        <w:pStyle w:val="Default"/>
        <w:spacing w:line="252" w:lineRule="auto"/>
        <w:rPr>
          <w:rFonts w:ascii="Calibri" w:hAnsi="Calibri" w:cs="Calibri"/>
          <w:b/>
          <w:bCs/>
          <w:sz w:val="22"/>
          <w:szCs w:val="22"/>
          <w:u w:val="single"/>
        </w:rPr>
      </w:pPr>
    </w:p>
    <w:p w:rsidR="005652CE" w:rsidRPr="007841EA" w:rsidRDefault="005652CE" w:rsidP="00490912">
      <w:pPr>
        <w:pStyle w:val="Default"/>
        <w:spacing w:line="252" w:lineRule="auto"/>
        <w:rPr>
          <w:rFonts w:ascii="Calibri" w:hAnsi="Calibri" w:cs="Calibri"/>
          <w:b/>
          <w:bCs/>
          <w:i/>
          <w:iCs/>
          <w:sz w:val="22"/>
          <w:szCs w:val="22"/>
          <w:u w:val="single"/>
          <w:lang w:val="en-CA"/>
        </w:rPr>
      </w:pPr>
      <w:r w:rsidRPr="007841EA">
        <w:rPr>
          <w:rFonts w:ascii="Calibri" w:hAnsi="Calibri" w:cs="Calibri"/>
          <w:b/>
          <w:bCs/>
          <w:i/>
          <w:iCs/>
          <w:sz w:val="22"/>
          <w:szCs w:val="22"/>
          <w:u w:val="single"/>
          <w:lang w:val="en-CA"/>
        </w:rPr>
        <w:t>2020-09-</w:t>
      </w:r>
      <w:r>
        <w:rPr>
          <w:rFonts w:ascii="Calibri" w:hAnsi="Calibri" w:cs="Calibri"/>
          <w:b/>
          <w:bCs/>
          <w:i/>
          <w:iCs/>
          <w:sz w:val="22"/>
          <w:szCs w:val="22"/>
          <w:u w:val="single"/>
          <w:lang w:val="en-CA"/>
        </w:rPr>
        <w:t>307</w:t>
      </w:r>
      <w:r w:rsidRPr="007841EA">
        <w:rPr>
          <w:rFonts w:ascii="Calibri" w:hAnsi="Calibri" w:cs="Calibri"/>
          <w:b/>
          <w:bCs/>
          <w:i/>
          <w:iCs/>
          <w:sz w:val="22"/>
          <w:szCs w:val="22"/>
          <w:u w:val="single"/>
          <w:lang w:val="en-CA"/>
        </w:rPr>
        <w:t xml:space="preserve">   Resolution – Authorization of participation to various trainings</w:t>
      </w:r>
    </w:p>
    <w:p w:rsidR="005652CE" w:rsidRPr="007841EA" w:rsidRDefault="005652CE" w:rsidP="00490912">
      <w:pPr>
        <w:pStyle w:val="Default"/>
        <w:spacing w:line="252" w:lineRule="auto"/>
        <w:rPr>
          <w:rFonts w:ascii="Calibri" w:hAnsi="Calibri" w:cs="Calibri"/>
          <w:sz w:val="22"/>
          <w:szCs w:val="22"/>
          <w:u w:val="single"/>
          <w:lang w:val="en-CA"/>
        </w:rPr>
      </w:pPr>
    </w:p>
    <w:p w:rsidR="005652CE" w:rsidRPr="007841EA" w:rsidRDefault="005652CE" w:rsidP="00490912">
      <w:pPr>
        <w:spacing w:line="252" w:lineRule="auto"/>
        <w:ind w:left="2268" w:hanging="2268"/>
        <w:jc w:val="both"/>
        <w:rPr>
          <w:rFonts w:ascii="Calibri" w:hAnsi="Calibri" w:cs="Calibri"/>
          <w:color w:val="000000"/>
        </w:rPr>
      </w:pPr>
      <w:r w:rsidRPr="007841EA">
        <w:rPr>
          <w:rFonts w:ascii="Calibri" w:hAnsi="Calibri" w:cs="Calibri"/>
          <w:color w:val="000000"/>
        </w:rPr>
        <w:t xml:space="preserve">CONSIDÉRANT QUE </w:t>
      </w:r>
      <w:r w:rsidRPr="007841EA">
        <w:rPr>
          <w:rFonts w:ascii="Calibri" w:hAnsi="Calibri" w:cs="Calibri"/>
          <w:color w:val="000000"/>
        </w:rPr>
        <w:tab/>
        <w:t xml:space="preserve">la Politique établissant les conditions de travail du personnel cadre, du personnel professionnel et des employés de soutien prévoit que la Municipalité assume les frais de formation, lorsqu’elle est requise aux fins de l’emploi; </w:t>
      </w:r>
    </w:p>
    <w:p w:rsidR="005652CE" w:rsidRPr="007841EA" w:rsidRDefault="005652CE" w:rsidP="00490912">
      <w:pPr>
        <w:spacing w:line="252" w:lineRule="auto"/>
        <w:ind w:left="2268" w:hanging="2268"/>
        <w:jc w:val="both"/>
        <w:rPr>
          <w:rFonts w:ascii="Calibri" w:hAnsi="Calibri" w:cs="Calibri"/>
          <w:i/>
          <w:color w:val="000000"/>
          <w:lang w:val="en-CA"/>
        </w:rPr>
      </w:pPr>
      <w:r w:rsidRPr="007841EA">
        <w:rPr>
          <w:rFonts w:ascii="Calibri" w:hAnsi="Calibri" w:cs="Calibri"/>
          <w:i/>
          <w:color w:val="000000"/>
          <w:lang w:val="en-CA"/>
        </w:rPr>
        <w:t xml:space="preserve">WHEREAS </w:t>
      </w:r>
      <w:r w:rsidRPr="007841EA">
        <w:rPr>
          <w:rFonts w:ascii="Calibri" w:hAnsi="Calibri" w:cs="Calibri"/>
          <w:i/>
          <w:color w:val="000000"/>
          <w:lang w:val="en-CA"/>
        </w:rPr>
        <w:tab/>
        <w:t xml:space="preserve">the Policy establishing the working conditions of management, professional and support staff provides that the Municipality assumes training fees when </w:t>
      </w:r>
      <w:proofErr w:type="gramStart"/>
      <w:r w:rsidRPr="007841EA">
        <w:rPr>
          <w:rFonts w:ascii="Calibri" w:hAnsi="Calibri" w:cs="Calibri"/>
          <w:i/>
          <w:color w:val="000000"/>
          <w:lang w:val="en-CA"/>
        </w:rPr>
        <w:t>its</w:t>
      </w:r>
      <w:proofErr w:type="gramEnd"/>
      <w:r w:rsidRPr="007841EA">
        <w:rPr>
          <w:rFonts w:ascii="Calibri" w:hAnsi="Calibri" w:cs="Calibri"/>
          <w:i/>
          <w:color w:val="000000"/>
          <w:lang w:val="en-CA"/>
        </w:rPr>
        <w:t xml:space="preserve"> required for the purpose of the employment; </w:t>
      </w:r>
    </w:p>
    <w:p w:rsidR="005652CE" w:rsidRPr="007841EA" w:rsidRDefault="005652CE" w:rsidP="00490912">
      <w:pPr>
        <w:spacing w:line="252" w:lineRule="auto"/>
        <w:ind w:left="2268" w:hanging="2268"/>
        <w:jc w:val="both"/>
        <w:rPr>
          <w:rFonts w:ascii="Calibri" w:hAnsi="Calibri" w:cs="Calibri"/>
          <w:color w:val="000000"/>
          <w:lang w:val="en-CA"/>
        </w:rPr>
      </w:pPr>
      <w:r w:rsidRPr="007841EA">
        <w:rPr>
          <w:rFonts w:ascii="Calibri" w:hAnsi="Calibri" w:cs="Calibri"/>
          <w:color w:val="000000"/>
        </w:rPr>
        <w:t xml:space="preserve">EN CONSÉQUENCE </w:t>
      </w:r>
      <w:r w:rsidRPr="007841EA">
        <w:rPr>
          <w:rFonts w:ascii="Calibri" w:hAnsi="Calibri" w:cs="Calibri"/>
          <w:color w:val="000000"/>
        </w:rPr>
        <w:tab/>
        <w:t xml:space="preserve">il est proposé par </w:t>
      </w:r>
      <w:r>
        <w:rPr>
          <w:rFonts w:ascii="Calibri" w:hAnsi="Calibri" w:cs="Calibri"/>
          <w:color w:val="000000"/>
        </w:rPr>
        <w:t xml:space="preserve">la conseillère Natalia Czarnecka </w:t>
      </w:r>
      <w:r w:rsidRPr="007841EA">
        <w:rPr>
          <w:rFonts w:ascii="Calibri" w:hAnsi="Calibri" w:cs="Calibri"/>
          <w:color w:val="000000"/>
        </w:rPr>
        <w:t xml:space="preserve">et résolu que le conseil municipal autorise le paiement des formations suivantes, et que tous les frais d’inscription soient remboursés sous présentation de pièces justificatives, tel que le prévoit la Politique établissant les conditions de travail du personnel cadre, du personnel professionnel et des employés de soutien.  </w:t>
      </w:r>
      <w:proofErr w:type="gramStart"/>
      <w:r w:rsidRPr="007841EA">
        <w:rPr>
          <w:rFonts w:ascii="Calibri" w:hAnsi="Calibri" w:cs="Calibri"/>
          <w:color w:val="000000"/>
          <w:lang w:val="en-CA"/>
        </w:rPr>
        <w:t xml:space="preserve">Les </w:t>
      </w:r>
      <w:proofErr w:type="spellStart"/>
      <w:r w:rsidRPr="007841EA">
        <w:rPr>
          <w:rFonts w:ascii="Calibri" w:hAnsi="Calibri" w:cs="Calibri"/>
          <w:color w:val="000000"/>
          <w:lang w:val="en-CA"/>
        </w:rPr>
        <w:t>fonds</w:t>
      </w:r>
      <w:proofErr w:type="spellEnd"/>
      <w:r w:rsidRPr="007841EA">
        <w:rPr>
          <w:rFonts w:ascii="Calibri" w:hAnsi="Calibri" w:cs="Calibri"/>
          <w:color w:val="000000"/>
          <w:lang w:val="en-CA"/>
        </w:rPr>
        <w:t xml:space="preserve"> </w:t>
      </w:r>
      <w:proofErr w:type="spellStart"/>
      <w:r w:rsidRPr="007841EA">
        <w:rPr>
          <w:rFonts w:ascii="Calibri" w:hAnsi="Calibri" w:cs="Calibri"/>
          <w:color w:val="000000"/>
          <w:lang w:val="en-CA"/>
        </w:rPr>
        <w:t>nécessaires</w:t>
      </w:r>
      <w:proofErr w:type="spellEnd"/>
      <w:r w:rsidRPr="007841EA">
        <w:rPr>
          <w:rFonts w:ascii="Calibri" w:hAnsi="Calibri" w:cs="Calibri"/>
          <w:color w:val="000000"/>
          <w:lang w:val="en-CA"/>
        </w:rPr>
        <w:t xml:space="preserve"> </w:t>
      </w:r>
      <w:proofErr w:type="spellStart"/>
      <w:r w:rsidRPr="007841EA">
        <w:rPr>
          <w:rFonts w:ascii="Calibri" w:hAnsi="Calibri" w:cs="Calibri"/>
          <w:color w:val="000000"/>
          <w:lang w:val="en-CA"/>
        </w:rPr>
        <w:t>seront</w:t>
      </w:r>
      <w:proofErr w:type="spellEnd"/>
      <w:r w:rsidRPr="007841EA">
        <w:rPr>
          <w:rFonts w:ascii="Calibri" w:hAnsi="Calibri" w:cs="Calibri"/>
          <w:color w:val="000000"/>
          <w:lang w:val="en-CA"/>
        </w:rPr>
        <w:t xml:space="preserve"> </w:t>
      </w:r>
      <w:proofErr w:type="spellStart"/>
      <w:r w:rsidRPr="007841EA">
        <w:rPr>
          <w:rFonts w:ascii="Calibri" w:hAnsi="Calibri" w:cs="Calibri"/>
          <w:color w:val="000000"/>
          <w:lang w:val="en-CA"/>
        </w:rPr>
        <w:t>prélevés</w:t>
      </w:r>
      <w:proofErr w:type="spellEnd"/>
      <w:r w:rsidRPr="007841EA">
        <w:rPr>
          <w:rFonts w:ascii="Calibri" w:hAnsi="Calibri" w:cs="Calibri"/>
          <w:color w:val="000000"/>
          <w:lang w:val="en-CA"/>
        </w:rPr>
        <w:t xml:space="preserve"> au poste </w:t>
      </w:r>
      <w:proofErr w:type="spellStart"/>
      <w:r w:rsidRPr="007841EA">
        <w:rPr>
          <w:rFonts w:ascii="Calibri" w:hAnsi="Calibri" w:cs="Calibri"/>
          <w:color w:val="000000"/>
          <w:lang w:val="en-CA"/>
        </w:rPr>
        <w:t>budgétaire</w:t>
      </w:r>
      <w:proofErr w:type="spellEnd"/>
      <w:r w:rsidRPr="007841EA">
        <w:rPr>
          <w:rFonts w:ascii="Calibri" w:hAnsi="Calibri" w:cs="Calibri"/>
          <w:color w:val="000000"/>
          <w:lang w:val="en-CA"/>
        </w:rPr>
        <w:t xml:space="preserve"> 02.130.00.454.</w:t>
      </w:r>
      <w:proofErr w:type="gramEnd"/>
    </w:p>
    <w:p w:rsidR="005652CE" w:rsidRPr="007841EA" w:rsidRDefault="005652CE" w:rsidP="00490912">
      <w:pPr>
        <w:spacing w:line="252" w:lineRule="auto"/>
        <w:ind w:left="2268" w:hanging="2268"/>
        <w:jc w:val="both"/>
        <w:rPr>
          <w:rFonts w:cstheme="minorHAnsi"/>
          <w:i/>
          <w:color w:val="000000"/>
          <w:lang w:val="en-CA"/>
        </w:rPr>
      </w:pPr>
      <w:r>
        <w:rPr>
          <w:rFonts w:cstheme="minorHAnsi"/>
          <w:i/>
          <w:color w:val="000000"/>
          <w:lang w:val="en-CA"/>
        </w:rPr>
        <w:t>THEREFORE</w:t>
      </w:r>
      <w:r w:rsidRPr="007841EA">
        <w:rPr>
          <w:rFonts w:cstheme="minorHAnsi"/>
          <w:i/>
          <w:color w:val="000000"/>
          <w:lang w:val="en-CA"/>
        </w:rPr>
        <w:tab/>
        <w:t xml:space="preserve">it is proposed by Councillor </w:t>
      </w:r>
      <w:r>
        <w:rPr>
          <w:rFonts w:cstheme="minorHAnsi"/>
          <w:i/>
          <w:color w:val="000000"/>
          <w:lang w:val="en-CA"/>
        </w:rPr>
        <w:t>Natalia Czarnecka</w:t>
      </w:r>
      <w:r w:rsidRPr="007841EA">
        <w:rPr>
          <w:rFonts w:cstheme="minorHAnsi"/>
          <w:i/>
          <w:color w:val="000000"/>
          <w:lang w:val="en-CA"/>
        </w:rPr>
        <w:t xml:space="preserve"> and resolved that the municipal council authorizes the payment of the following training sessions and that all registration will be refunded on presentati</w:t>
      </w:r>
      <w:r>
        <w:rPr>
          <w:rFonts w:cstheme="minorHAnsi"/>
          <w:i/>
          <w:color w:val="000000"/>
          <w:lang w:val="en-CA"/>
        </w:rPr>
        <w:t>on of vouchers as stated in the</w:t>
      </w:r>
      <w:r w:rsidRPr="007841EA">
        <w:rPr>
          <w:rFonts w:cstheme="minorHAnsi"/>
          <w:i/>
          <w:color w:val="000000"/>
          <w:lang w:val="en-CA"/>
        </w:rPr>
        <w:t xml:space="preserve"> Policy establishing the working conditions of management, professional and support staff.  The necessary funds will be taken from budget item 02.130.00.454.</w:t>
      </w:r>
    </w:p>
    <w:p w:rsidR="005652CE" w:rsidRPr="00B855CF" w:rsidRDefault="005652CE" w:rsidP="00B855CF">
      <w:pPr>
        <w:pStyle w:val="Default"/>
        <w:spacing w:after="200" w:line="264" w:lineRule="auto"/>
        <w:rPr>
          <w:rFonts w:asciiTheme="minorHAnsi" w:hAnsiTheme="minorHAnsi" w:cstheme="minorHAnsi"/>
          <w:i/>
          <w:iCs/>
          <w:sz w:val="22"/>
          <w:szCs w:val="22"/>
        </w:rPr>
      </w:pPr>
      <w:r w:rsidRPr="00B855CF">
        <w:rPr>
          <w:rFonts w:asciiTheme="minorHAnsi" w:hAnsiTheme="minorHAnsi" w:cstheme="minorHAnsi"/>
          <w:iCs/>
          <w:sz w:val="22"/>
          <w:szCs w:val="22"/>
        </w:rPr>
        <w:lastRenderedPageBreak/>
        <w:t>Membre du personnel</w:t>
      </w:r>
      <w:r w:rsidRPr="00B855CF">
        <w:rPr>
          <w:rFonts w:asciiTheme="minorHAnsi" w:hAnsiTheme="minorHAnsi" w:cstheme="minorHAnsi"/>
          <w:i/>
          <w:iCs/>
          <w:sz w:val="22"/>
          <w:szCs w:val="22"/>
        </w:rPr>
        <w:t xml:space="preserve"> / staff </w:t>
      </w:r>
      <w:proofErr w:type="spellStart"/>
      <w:r w:rsidRPr="00B855CF">
        <w:rPr>
          <w:rFonts w:asciiTheme="minorHAnsi" w:hAnsiTheme="minorHAnsi" w:cstheme="minorHAnsi"/>
          <w:i/>
          <w:iCs/>
          <w:sz w:val="22"/>
          <w:szCs w:val="22"/>
        </w:rPr>
        <w:t>member</w:t>
      </w:r>
      <w:proofErr w:type="spellEnd"/>
      <w:r w:rsidRPr="00B855CF">
        <w:rPr>
          <w:rFonts w:asciiTheme="minorHAnsi" w:hAnsiTheme="minorHAnsi" w:cstheme="minorHAnsi"/>
          <w:i/>
          <w:iCs/>
          <w:sz w:val="22"/>
          <w:szCs w:val="22"/>
        </w:rPr>
        <w:t xml:space="preserve"> : </w:t>
      </w:r>
      <w:r w:rsidRPr="00B855CF">
        <w:rPr>
          <w:rFonts w:asciiTheme="minorHAnsi" w:hAnsiTheme="minorHAnsi" w:cstheme="minorHAnsi"/>
          <w:b/>
          <w:iCs/>
          <w:sz w:val="22"/>
          <w:szCs w:val="22"/>
        </w:rPr>
        <w:t>Christelle Soler</w:t>
      </w:r>
      <w:r w:rsidRPr="00B855CF">
        <w:rPr>
          <w:rFonts w:asciiTheme="minorHAnsi" w:hAnsiTheme="minorHAnsi" w:cstheme="minorHAnsi"/>
          <w:iCs/>
          <w:sz w:val="22"/>
          <w:szCs w:val="22"/>
        </w:rPr>
        <w:t>, technicienne comptable</w:t>
      </w:r>
    </w:p>
    <w:p w:rsidR="005652CE" w:rsidRPr="007841EA" w:rsidRDefault="005652CE" w:rsidP="00B855CF">
      <w:pPr>
        <w:pStyle w:val="Default"/>
        <w:numPr>
          <w:ilvl w:val="0"/>
          <w:numId w:val="36"/>
        </w:numPr>
        <w:spacing w:line="264" w:lineRule="auto"/>
        <w:ind w:left="2268" w:hanging="283"/>
        <w:jc w:val="both"/>
        <w:rPr>
          <w:rFonts w:asciiTheme="minorHAnsi" w:hAnsiTheme="minorHAnsi" w:cstheme="minorHAnsi"/>
          <w:iCs/>
          <w:sz w:val="22"/>
          <w:szCs w:val="22"/>
        </w:rPr>
      </w:pPr>
      <w:r w:rsidRPr="007841EA">
        <w:rPr>
          <w:rFonts w:asciiTheme="minorHAnsi" w:hAnsiTheme="minorHAnsi" w:cstheme="minorHAnsi"/>
          <w:iCs/>
          <w:sz w:val="22"/>
          <w:szCs w:val="22"/>
        </w:rPr>
        <w:t>formation en ligne par PG Solutions : «Notion de base en comptabilité», le 15 octobre 2020, au coût de 250$ plus taxes;</w:t>
      </w:r>
    </w:p>
    <w:p w:rsidR="005652CE" w:rsidRPr="007841EA" w:rsidRDefault="005652CE" w:rsidP="00B855CF">
      <w:pPr>
        <w:pStyle w:val="Default"/>
        <w:numPr>
          <w:ilvl w:val="0"/>
          <w:numId w:val="36"/>
        </w:numPr>
        <w:spacing w:line="264" w:lineRule="auto"/>
        <w:ind w:left="2268" w:hanging="283"/>
        <w:jc w:val="both"/>
        <w:rPr>
          <w:rFonts w:asciiTheme="minorHAnsi" w:hAnsiTheme="minorHAnsi" w:cstheme="minorHAnsi"/>
          <w:iCs/>
          <w:sz w:val="22"/>
          <w:szCs w:val="22"/>
        </w:rPr>
      </w:pPr>
      <w:r w:rsidRPr="007841EA">
        <w:rPr>
          <w:rFonts w:asciiTheme="minorHAnsi" w:hAnsiTheme="minorHAnsi" w:cstheme="minorHAnsi"/>
          <w:iCs/>
          <w:sz w:val="22"/>
          <w:szCs w:val="22"/>
        </w:rPr>
        <w:t>formation en ligne par PG Solutions : «Comprendre le monde municipal», le 17 novembre 2020, au coût de 250$ plus taxes;</w:t>
      </w:r>
    </w:p>
    <w:p w:rsidR="005652CE" w:rsidRPr="007841EA" w:rsidRDefault="005652CE" w:rsidP="00B855CF">
      <w:pPr>
        <w:pStyle w:val="Default"/>
        <w:spacing w:line="264" w:lineRule="auto"/>
        <w:ind w:left="2268"/>
        <w:jc w:val="both"/>
        <w:rPr>
          <w:rFonts w:asciiTheme="minorHAnsi" w:hAnsiTheme="minorHAnsi" w:cstheme="minorHAnsi"/>
          <w:iCs/>
          <w:sz w:val="22"/>
          <w:szCs w:val="22"/>
        </w:rPr>
      </w:pPr>
    </w:p>
    <w:p w:rsidR="005652CE" w:rsidRPr="007841EA" w:rsidRDefault="005652CE" w:rsidP="00B855CF">
      <w:pPr>
        <w:pStyle w:val="Default"/>
        <w:numPr>
          <w:ilvl w:val="0"/>
          <w:numId w:val="36"/>
        </w:numPr>
        <w:spacing w:line="264" w:lineRule="auto"/>
        <w:ind w:left="2268" w:hanging="283"/>
        <w:jc w:val="both"/>
        <w:rPr>
          <w:rFonts w:asciiTheme="minorHAnsi" w:hAnsiTheme="minorHAnsi" w:cstheme="minorHAnsi"/>
          <w:iCs/>
          <w:sz w:val="22"/>
          <w:szCs w:val="22"/>
        </w:rPr>
      </w:pPr>
      <w:r w:rsidRPr="007841EA">
        <w:rPr>
          <w:rFonts w:asciiTheme="minorHAnsi" w:hAnsiTheme="minorHAnsi" w:cstheme="minorHAnsi"/>
          <w:iCs/>
          <w:sz w:val="22"/>
          <w:szCs w:val="22"/>
        </w:rPr>
        <w:t>formation en ligne par PG Solutions : «Cycle du rôle d’évaluation», le 2 décembre 2020, au coût de 250$ plus taxes.</w:t>
      </w:r>
    </w:p>
    <w:p w:rsidR="00DA129E" w:rsidRPr="00B40ABD" w:rsidRDefault="00DA129E" w:rsidP="00B855CF">
      <w:pPr>
        <w:tabs>
          <w:tab w:val="left" w:pos="1418"/>
        </w:tabs>
        <w:spacing w:before="120" w:after="0" w:line="264"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DA129E" w:rsidRPr="00B855CF" w:rsidRDefault="00DA129E" w:rsidP="00B855CF">
      <w:pPr>
        <w:spacing w:after="0" w:line="264" w:lineRule="auto"/>
        <w:jc w:val="right"/>
        <w:rPr>
          <w:rFonts w:cstheme="minorHAnsi"/>
          <w:i/>
        </w:rPr>
      </w:pPr>
      <w:proofErr w:type="spellStart"/>
      <w:r w:rsidRPr="00B855CF">
        <w:rPr>
          <w:rFonts w:cstheme="minorHAnsi"/>
          <w:i/>
        </w:rPr>
        <w:t>Carried</w:t>
      </w:r>
      <w:proofErr w:type="spellEnd"/>
      <w:r w:rsidRPr="00B855CF">
        <w:rPr>
          <w:rFonts w:cstheme="minorHAnsi"/>
          <w:i/>
        </w:rPr>
        <w:t xml:space="preserve"> </w:t>
      </w:r>
      <w:proofErr w:type="spellStart"/>
      <w:r w:rsidRPr="00B855CF">
        <w:rPr>
          <w:rFonts w:cstheme="minorHAnsi"/>
          <w:i/>
        </w:rPr>
        <w:t>unanimously</w:t>
      </w:r>
      <w:proofErr w:type="spellEnd"/>
    </w:p>
    <w:p w:rsidR="00C54226" w:rsidRPr="00B855CF" w:rsidRDefault="00C54226" w:rsidP="00B855CF">
      <w:pPr>
        <w:spacing w:after="0" w:line="264" w:lineRule="auto"/>
        <w:jc w:val="right"/>
        <w:rPr>
          <w:rFonts w:cstheme="minorHAnsi"/>
          <w:i/>
        </w:rPr>
      </w:pPr>
    </w:p>
    <w:p w:rsidR="00B62D88" w:rsidRDefault="00B62D88" w:rsidP="00B855CF">
      <w:pPr>
        <w:spacing w:after="0" w:line="264" w:lineRule="auto"/>
        <w:jc w:val="both"/>
        <w:rPr>
          <w:b/>
          <w:u w:val="single"/>
        </w:rPr>
      </w:pPr>
      <w:r>
        <w:rPr>
          <w:b/>
          <w:u w:val="single"/>
        </w:rPr>
        <w:t>2020-09-308</w:t>
      </w:r>
      <w:r>
        <w:rPr>
          <w:b/>
          <w:u w:val="single"/>
        </w:rPr>
        <w:tab/>
      </w:r>
      <w:r w:rsidRPr="008356D1">
        <w:rPr>
          <w:b/>
          <w:u w:val="single"/>
        </w:rPr>
        <w:t xml:space="preserve">Embauche d’un ingénieur forestier pour l’attribution, </w:t>
      </w:r>
      <w:r>
        <w:rPr>
          <w:b/>
          <w:u w:val="single"/>
        </w:rPr>
        <w:t>l’inspection</w:t>
      </w:r>
      <w:r w:rsidRPr="008356D1">
        <w:rPr>
          <w:b/>
          <w:u w:val="single"/>
        </w:rPr>
        <w:t xml:space="preserve"> et la fermeture des permis de coupes forestières commerciales</w:t>
      </w:r>
    </w:p>
    <w:p w:rsidR="00B62D88" w:rsidRPr="003A7758" w:rsidRDefault="00B62D88" w:rsidP="00B855CF">
      <w:pPr>
        <w:spacing w:after="0" w:line="264" w:lineRule="auto"/>
        <w:jc w:val="both"/>
        <w:rPr>
          <w:b/>
          <w:u w:val="single"/>
        </w:rPr>
      </w:pPr>
    </w:p>
    <w:p w:rsidR="00B62D88" w:rsidRPr="00AA6B1E" w:rsidRDefault="00B62D88" w:rsidP="00B855CF">
      <w:pPr>
        <w:spacing w:line="264" w:lineRule="auto"/>
        <w:jc w:val="both"/>
        <w:rPr>
          <w:b/>
          <w:i/>
          <w:u w:val="single"/>
          <w:lang w:val="en-CA"/>
        </w:rPr>
      </w:pPr>
      <w:r>
        <w:rPr>
          <w:b/>
          <w:i/>
          <w:u w:val="single"/>
          <w:lang w:val="en-CA"/>
        </w:rPr>
        <w:t>2020-09</w:t>
      </w:r>
      <w:r w:rsidRPr="00AA6B1E">
        <w:rPr>
          <w:b/>
          <w:i/>
          <w:u w:val="single"/>
          <w:lang w:val="en-CA"/>
        </w:rPr>
        <w:t>-</w:t>
      </w:r>
      <w:r>
        <w:rPr>
          <w:b/>
          <w:i/>
          <w:u w:val="single"/>
          <w:lang w:val="en-CA"/>
        </w:rPr>
        <w:t>308</w:t>
      </w:r>
      <w:r w:rsidRPr="00AA6B1E">
        <w:rPr>
          <w:b/>
          <w:i/>
          <w:u w:val="single"/>
          <w:lang w:val="en-CA"/>
        </w:rPr>
        <w:tab/>
        <w:t>Hiring of a forest engineer for the allocation, inspection and closing of commercial logging permits</w:t>
      </w:r>
    </w:p>
    <w:p w:rsidR="00B62D88" w:rsidRDefault="00B62D88" w:rsidP="00B855CF">
      <w:pPr>
        <w:tabs>
          <w:tab w:val="left" w:pos="2268"/>
        </w:tabs>
        <w:spacing w:line="264" w:lineRule="auto"/>
        <w:ind w:left="2268" w:hanging="2268"/>
        <w:jc w:val="both"/>
        <w:rPr>
          <w:color w:val="000000"/>
        </w:rPr>
      </w:pPr>
      <w:r>
        <w:rPr>
          <w:color w:val="000000"/>
        </w:rPr>
        <w:t>ATTENDU</w:t>
      </w:r>
      <w:r>
        <w:rPr>
          <w:color w:val="000000"/>
        </w:rPr>
        <w:tab/>
        <w:t>que les opérations forestières qui se déroulent sur le territoire de la municipalité peuvent avoir un impact important sur l’environnement;</w:t>
      </w:r>
    </w:p>
    <w:p w:rsidR="00B62D88" w:rsidRPr="00BE353D" w:rsidRDefault="00B62D88" w:rsidP="00B855CF">
      <w:pPr>
        <w:tabs>
          <w:tab w:val="left" w:pos="2268"/>
        </w:tabs>
        <w:spacing w:line="264" w:lineRule="auto"/>
        <w:ind w:left="2268" w:hanging="2268"/>
        <w:jc w:val="both"/>
        <w:rPr>
          <w:i/>
          <w:color w:val="000000"/>
          <w:lang w:val="en-CA"/>
        </w:rPr>
      </w:pPr>
      <w:r w:rsidRPr="00BE353D">
        <w:rPr>
          <w:i/>
          <w:color w:val="000000"/>
          <w:lang w:val="en-CA"/>
        </w:rPr>
        <w:t xml:space="preserve">WHEREAS </w:t>
      </w:r>
      <w:r w:rsidRPr="00BE353D">
        <w:rPr>
          <w:i/>
          <w:color w:val="000000"/>
          <w:lang w:val="en-CA"/>
        </w:rPr>
        <w:tab/>
        <w:t>forestry operations within the municipality’s territory can have a significant impact on the environment;</w:t>
      </w:r>
    </w:p>
    <w:p w:rsidR="00B62D88" w:rsidRDefault="00B62D88" w:rsidP="00B855CF">
      <w:pPr>
        <w:tabs>
          <w:tab w:val="left" w:pos="2268"/>
        </w:tabs>
        <w:spacing w:line="264" w:lineRule="auto"/>
        <w:ind w:left="2268" w:hanging="2268"/>
        <w:jc w:val="both"/>
        <w:rPr>
          <w:color w:val="000000"/>
        </w:rPr>
      </w:pPr>
      <w:r>
        <w:rPr>
          <w:color w:val="000000"/>
        </w:rPr>
        <w:t xml:space="preserve">ATTENDU </w:t>
      </w:r>
      <w:r>
        <w:rPr>
          <w:color w:val="000000"/>
        </w:rPr>
        <w:tab/>
        <w:t>que l’émission de permis, le suivi des travaux et la vérification de l’état des boisés après les travaux requiert des connaissances particulières;</w:t>
      </w:r>
    </w:p>
    <w:p w:rsidR="00B62D88" w:rsidRPr="00AB0C83" w:rsidRDefault="00B62D88" w:rsidP="00B855CF">
      <w:pPr>
        <w:tabs>
          <w:tab w:val="left" w:pos="2268"/>
        </w:tabs>
        <w:spacing w:line="264" w:lineRule="auto"/>
        <w:ind w:left="2268" w:hanging="2268"/>
        <w:jc w:val="both"/>
        <w:rPr>
          <w:i/>
          <w:color w:val="000000"/>
          <w:lang w:val="en-CA"/>
        </w:rPr>
      </w:pPr>
      <w:r w:rsidRPr="00AB0C83">
        <w:rPr>
          <w:i/>
          <w:color w:val="000000"/>
          <w:lang w:val="en-CA"/>
        </w:rPr>
        <w:t xml:space="preserve">WHEREAS </w:t>
      </w:r>
      <w:r w:rsidRPr="00AB0C83">
        <w:rPr>
          <w:i/>
          <w:color w:val="000000"/>
          <w:lang w:val="en-CA"/>
        </w:rPr>
        <w:tab/>
        <w:t>the issuance of permits, the monitoring of the work and the verification of the condition of the woodlands after the work requires special knowledge;</w:t>
      </w:r>
    </w:p>
    <w:p w:rsidR="00B62D88" w:rsidRDefault="00B62D88" w:rsidP="00B855CF">
      <w:pPr>
        <w:tabs>
          <w:tab w:val="left" w:pos="2268"/>
        </w:tabs>
        <w:spacing w:line="264" w:lineRule="auto"/>
        <w:ind w:left="2268" w:hanging="2268"/>
        <w:jc w:val="both"/>
        <w:rPr>
          <w:color w:val="000000"/>
        </w:rPr>
      </w:pPr>
      <w:r>
        <w:rPr>
          <w:color w:val="000000"/>
        </w:rPr>
        <w:t>ATTENDU</w:t>
      </w:r>
      <w:r>
        <w:rPr>
          <w:color w:val="000000"/>
        </w:rPr>
        <w:tab/>
        <w:t>que la MRC d’Argenteuil n’est pas en mesure, à court terme, d’appuyer la municipalité dans ces démarches;</w:t>
      </w:r>
    </w:p>
    <w:p w:rsidR="00B62D88" w:rsidRPr="008A1D13" w:rsidRDefault="00B62D88" w:rsidP="00B855CF">
      <w:pPr>
        <w:tabs>
          <w:tab w:val="left" w:pos="2268"/>
        </w:tabs>
        <w:spacing w:line="264" w:lineRule="auto"/>
        <w:ind w:left="2268" w:hanging="2268"/>
        <w:jc w:val="both"/>
        <w:rPr>
          <w:i/>
          <w:color w:val="000000"/>
          <w:lang w:val="en-CA"/>
        </w:rPr>
      </w:pPr>
      <w:r w:rsidRPr="008A1D13">
        <w:rPr>
          <w:i/>
          <w:color w:val="000000"/>
          <w:lang w:val="en-CA"/>
        </w:rPr>
        <w:t xml:space="preserve">WHEREAS </w:t>
      </w:r>
      <w:r w:rsidRPr="008A1D13">
        <w:rPr>
          <w:i/>
          <w:color w:val="000000"/>
          <w:lang w:val="en-CA"/>
        </w:rPr>
        <w:tab/>
        <w:t>the RCM of Argenteuil is not in a position, in the short term, to support the municipality in these steps;</w:t>
      </w:r>
    </w:p>
    <w:p w:rsidR="00B62D88" w:rsidRDefault="00B62D88" w:rsidP="00B855CF">
      <w:pPr>
        <w:tabs>
          <w:tab w:val="left" w:pos="2268"/>
        </w:tabs>
        <w:spacing w:line="264" w:lineRule="auto"/>
        <w:ind w:left="2268" w:hanging="2268"/>
        <w:jc w:val="both"/>
        <w:rPr>
          <w:color w:val="000000"/>
        </w:rPr>
      </w:pPr>
      <w:r>
        <w:rPr>
          <w:color w:val="000000"/>
        </w:rPr>
        <w:t>ATTENDU</w:t>
      </w:r>
      <w:r>
        <w:rPr>
          <w:color w:val="000000"/>
        </w:rPr>
        <w:tab/>
        <w:t>que la municipalité a été en mesure de rencontrer un ingénieur forestier provenant de l’extérieur de la région, donc plus susceptible d’être indépendant face aux grandes entreprises forestières;</w:t>
      </w:r>
    </w:p>
    <w:p w:rsidR="00B62D88" w:rsidRPr="00914C11" w:rsidRDefault="00B62D88" w:rsidP="00B855CF">
      <w:pPr>
        <w:tabs>
          <w:tab w:val="left" w:pos="2268"/>
        </w:tabs>
        <w:spacing w:line="264" w:lineRule="auto"/>
        <w:ind w:left="2268" w:hanging="2268"/>
        <w:jc w:val="both"/>
        <w:rPr>
          <w:i/>
          <w:color w:val="000000"/>
          <w:lang w:val="en-CA"/>
        </w:rPr>
      </w:pPr>
      <w:r w:rsidRPr="00914C11">
        <w:rPr>
          <w:i/>
          <w:color w:val="000000"/>
          <w:lang w:val="en-CA"/>
        </w:rPr>
        <w:t>WHEREAS</w:t>
      </w:r>
      <w:r w:rsidRPr="00914C11">
        <w:rPr>
          <w:i/>
          <w:color w:val="000000"/>
          <w:lang w:val="en-CA"/>
        </w:rPr>
        <w:tab/>
        <w:t>that the municipality was able to meet with a forest engineer from outside the region, which is therefore more likely to be independent from large forestry companies;</w:t>
      </w:r>
    </w:p>
    <w:p w:rsidR="00B62D88" w:rsidRDefault="00B62D88" w:rsidP="00B855CF">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rPr>
      </w:pPr>
      <w:r>
        <w:rPr>
          <w:rFonts w:asciiTheme="minorHAnsi" w:hAnsiTheme="minorHAnsi" w:cstheme="minorHAnsi"/>
          <w:sz w:val="22"/>
        </w:rPr>
        <w:t>ATTENDU</w:t>
      </w:r>
      <w:r>
        <w:rPr>
          <w:rFonts w:asciiTheme="minorHAnsi" w:hAnsiTheme="minorHAnsi" w:cstheme="minorHAnsi"/>
          <w:sz w:val="22"/>
        </w:rPr>
        <w:tab/>
        <w:t>l’offre de services soumise par M. André Goulet, ingénieur forestier;</w:t>
      </w:r>
    </w:p>
    <w:p w:rsidR="00B62D88" w:rsidRDefault="00B62D88" w:rsidP="00B855CF">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rPr>
      </w:pPr>
    </w:p>
    <w:p w:rsidR="00B62D88" w:rsidRPr="00A00F17" w:rsidRDefault="00B62D88" w:rsidP="00B855CF">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i/>
          <w:sz w:val="22"/>
          <w:lang w:val="en-CA"/>
        </w:rPr>
      </w:pPr>
      <w:r w:rsidRPr="00A00F17">
        <w:rPr>
          <w:rFonts w:asciiTheme="minorHAnsi" w:hAnsiTheme="minorHAnsi" w:cstheme="minorHAnsi"/>
          <w:i/>
          <w:sz w:val="22"/>
          <w:lang w:val="en-CA"/>
        </w:rPr>
        <w:t>WHEREAS</w:t>
      </w:r>
      <w:r w:rsidRPr="00A00F17">
        <w:rPr>
          <w:rFonts w:asciiTheme="minorHAnsi" w:hAnsiTheme="minorHAnsi" w:cstheme="minorHAnsi"/>
          <w:i/>
          <w:sz w:val="22"/>
          <w:lang w:val="en-CA"/>
        </w:rPr>
        <w:tab/>
        <w:t>the offer of services submitted by Mr. André Goulet, forest engineer;</w:t>
      </w:r>
    </w:p>
    <w:p w:rsidR="00B62D88" w:rsidRPr="00A00F17" w:rsidRDefault="00B62D88" w:rsidP="00B855CF">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lang w:val="en-CA"/>
        </w:rPr>
      </w:pPr>
    </w:p>
    <w:p w:rsidR="00B62D88" w:rsidRDefault="00B62D88" w:rsidP="00B855CF">
      <w:pPr>
        <w:tabs>
          <w:tab w:val="left" w:pos="2268"/>
        </w:tabs>
        <w:spacing w:line="240" w:lineRule="auto"/>
        <w:ind w:left="2268" w:hanging="2268"/>
        <w:jc w:val="both"/>
        <w:rPr>
          <w:color w:val="000000"/>
        </w:rPr>
      </w:pPr>
      <w:r>
        <w:rPr>
          <w:color w:val="000000"/>
        </w:rPr>
        <w:t>EN CONSÉQUENCE</w:t>
      </w:r>
      <w:r>
        <w:rPr>
          <w:color w:val="000000"/>
        </w:rPr>
        <w:tab/>
        <w:t xml:space="preserve">il est proposé par la conseillère Manon Jutras et résolu que la municipalité autorise le Maire et la Direction générale à octroyer des mandats à M. André Goulet afin </w:t>
      </w:r>
      <w:r>
        <w:rPr>
          <w:color w:val="000000"/>
        </w:rPr>
        <w:lastRenderedPageBreak/>
        <w:t>qu’il procède à la vérification des prescriptions de coupe, à l’émission de permis, à l’inspection des travaux, de même qu’à la fermeture du permis et à la vérification de l’observance de l’entrepreneur forestier de ses obligations en ce qui a trait à la remise en condition du terrain.</w:t>
      </w:r>
    </w:p>
    <w:p w:rsidR="00B62D88" w:rsidRDefault="00B62D88" w:rsidP="00B855CF">
      <w:pPr>
        <w:tabs>
          <w:tab w:val="left" w:pos="2268"/>
        </w:tabs>
        <w:spacing w:line="240" w:lineRule="auto"/>
        <w:ind w:left="2268"/>
        <w:jc w:val="both"/>
        <w:rPr>
          <w:color w:val="000000"/>
        </w:rPr>
      </w:pPr>
      <w:r>
        <w:rPr>
          <w:color w:val="000000"/>
        </w:rPr>
        <w:t xml:space="preserve">Il est également résolu que M. André Goulet soit autorisé à agir comme officier municipal et ait les pouvoirs qui peuvent lui être délégués en vertu du règlement numéro RU-902-05-2017 amendant </w:t>
      </w:r>
      <w:r>
        <w:t>le règlement de zonage numéro RU-902-01-2015.</w:t>
      </w:r>
    </w:p>
    <w:p w:rsidR="00B62D88" w:rsidRDefault="00B62D88" w:rsidP="00B855CF">
      <w:pPr>
        <w:tabs>
          <w:tab w:val="left" w:pos="2268"/>
        </w:tabs>
        <w:spacing w:line="240" w:lineRule="auto"/>
        <w:ind w:left="2268" w:hanging="2268"/>
        <w:jc w:val="both"/>
        <w:rPr>
          <w:i/>
          <w:color w:val="000000"/>
          <w:lang w:val="en-CA"/>
        </w:rPr>
      </w:pPr>
      <w:r w:rsidRPr="00003BD0">
        <w:rPr>
          <w:i/>
          <w:color w:val="000000"/>
          <w:lang w:val="en-CA"/>
        </w:rPr>
        <w:t xml:space="preserve">CONSEQUENTLY </w:t>
      </w:r>
      <w:r w:rsidRPr="00003BD0">
        <w:rPr>
          <w:i/>
          <w:color w:val="000000"/>
          <w:lang w:val="en-CA"/>
        </w:rPr>
        <w:tab/>
        <w:t xml:space="preserve">it is proposed by </w:t>
      </w:r>
      <w:r>
        <w:rPr>
          <w:i/>
          <w:color w:val="000000"/>
          <w:lang w:val="en-CA"/>
        </w:rPr>
        <w:t>Councillor Manon Jutras</w:t>
      </w:r>
      <w:r w:rsidRPr="00003BD0">
        <w:rPr>
          <w:i/>
          <w:color w:val="000000"/>
          <w:lang w:val="en-CA"/>
        </w:rPr>
        <w:t xml:space="preserve"> and resolved that the Municipality authorize the Mayor and the General Management to grant mandates to Mr. André Goulet for the purpose of verifying the cutting requirements, issuing permits, inspecting the works, as well as the closure of the licence and the verification of the forest contractor’s compliance with his obligations with regard to the reconditioning of the land.</w:t>
      </w:r>
    </w:p>
    <w:p w:rsidR="00B62D88" w:rsidRPr="00003BD0" w:rsidRDefault="00B62D88" w:rsidP="00B855CF">
      <w:pPr>
        <w:tabs>
          <w:tab w:val="left" w:pos="2268"/>
        </w:tabs>
        <w:spacing w:line="240" w:lineRule="auto"/>
        <w:ind w:left="2268"/>
        <w:jc w:val="both"/>
        <w:rPr>
          <w:i/>
          <w:color w:val="000000"/>
          <w:lang w:val="en-CA"/>
        </w:rPr>
      </w:pPr>
      <w:r>
        <w:rPr>
          <w:i/>
          <w:color w:val="000000"/>
          <w:lang w:val="en-CA"/>
        </w:rPr>
        <w:t>It is</w:t>
      </w:r>
      <w:r w:rsidRPr="009519D9">
        <w:rPr>
          <w:i/>
          <w:color w:val="000000"/>
          <w:lang w:val="en-CA"/>
        </w:rPr>
        <w:t xml:space="preserve"> further resolved that Mr. André Goulet be authorized to act as a municipal officer and have the powers that may be delegated to him under by-law number RU-902-05-2017 amending zoning by-law number RU-902-01-2015.</w:t>
      </w:r>
    </w:p>
    <w:p w:rsidR="00C54226" w:rsidRPr="00B855CF" w:rsidRDefault="00C54226" w:rsidP="00B855CF">
      <w:pPr>
        <w:tabs>
          <w:tab w:val="left" w:pos="1418"/>
        </w:tabs>
        <w:spacing w:before="120" w:after="0" w:line="240" w:lineRule="auto"/>
        <w:jc w:val="right"/>
        <w:outlineLvl w:val="0"/>
        <w:rPr>
          <w:rFonts w:eastAsia="Times New Roman" w:cstheme="minorHAnsi"/>
          <w:lang w:eastAsia="fr-CA"/>
        </w:rPr>
      </w:pPr>
      <w:r w:rsidRPr="00B855CF">
        <w:rPr>
          <w:rFonts w:eastAsia="Times New Roman" w:cstheme="minorHAnsi"/>
          <w:lang w:eastAsia="fr-CA"/>
        </w:rPr>
        <w:t>Adopté à l’unanimité</w:t>
      </w:r>
    </w:p>
    <w:p w:rsidR="00C54226" w:rsidRPr="00B855CF" w:rsidRDefault="00C54226" w:rsidP="00B855CF">
      <w:pPr>
        <w:spacing w:after="0" w:line="240" w:lineRule="auto"/>
        <w:jc w:val="right"/>
        <w:rPr>
          <w:rFonts w:cstheme="minorHAnsi"/>
          <w:i/>
        </w:rPr>
      </w:pPr>
      <w:proofErr w:type="spellStart"/>
      <w:r w:rsidRPr="00B855CF">
        <w:rPr>
          <w:rFonts w:cstheme="minorHAnsi"/>
          <w:i/>
        </w:rPr>
        <w:t>Carried</w:t>
      </w:r>
      <w:proofErr w:type="spellEnd"/>
      <w:r w:rsidRPr="00B855CF">
        <w:rPr>
          <w:rFonts w:cstheme="minorHAnsi"/>
          <w:i/>
        </w:rPr>
        <w:t xml:space="preserve"> </w:t>
      </w:r>
      <w:proofErr w:type="spellStart"/>
      <w:r w:rsidRPr="00B855CF">
        <w:rPr>
          <w:rFonts w:cstheme="minorHAnsi"/>
          <w:i/>
        </w:rPr>
        <w:t>unanimously</w:t>
      </w:r>
      <w:proofErr w:type="spellEnd"/>
    </w:p>
    <w:p w:rsidR="00C54226" w:rsidRPr="00B855CF" w:rsidRDefault="00C54226" w:rsidP="00B855CF">
      <w:pPr>
        <w:spacing w:after="0" w:line="240" w:lineRule="auto"/>
        <w:jc w:val="right"/>
        <w:rPr>
          <w:rFonts w:cstheme="minorHAnsi"/>
          <w:i/>
        </w:rPr>
      </w:pPr>
    </w:p>
    <w:p w:rsidR="00B62D88" w:rsidRDefault="00B62D88" w:rsidP="00B855CF">
      <w:pPr>
        <w:spacing w:after="0" w:line="240" w:lineRule="auto"/>
        <w:jc w:val="both"/>
        <w:rPr>
          <w:b/>
          <w:u w:val="single"/>
        </w:rPr>
      </w:pPr>
      <w:r>
        <w:rPr>
          <w:b/>
          <w:u w:val="single"/>
        </w:rPr>
        <w:t>2020-09-309</w:t>
      </w:r>
      <w:r>
        <w:rPr>
          <w:b/>
          <w:u w:val="single"/>
        </w:rPr>
        <w:tab/>
      </w:r>
      <w:r w:rsidRPr="00A52469">
        <w:rPr>
          <w:b/>
          <w:u w:val="single"/>
        </w:rPr>
        <w:t xml:space="preserve">Prolongation de la convention et diminution du loyer rétroactivement à 2019 pour la sablière municipale (Bennett) sur le chemin </w:t>
      </w:r>
      <w:proofErr w:type="spellStart"/>
      <w:r w:rsidRPr="00A52469">
        <w:rPr>
          <w:b/>
          <w:u w:val="single"/>
        </w:rPr>
        <w:t>Whinfield</w:t>
      </w:r>
      <w:proofErr w:type="spellEnd"/>
    </w:p>
    <w:p w:rsidR="00B62D88" w:rsidRPr="003A7758" w:rsidRDefault="00B62D88" w:rsidP="00B855CF">
      <w:pPr>
        <w:spacing w:after="0" w:line="240" w:lineRule="auto"/>
        <w:jc w:val="both"/>
        <w:rPr>
          <w:b/>
          <w:u w:val="single"/>
        </w:rPr>
      </w:pPr>
    </w:p>
    <w:p w:rsidR="00B62D88" w:rsidRPr="00AA6B1E" w:rsidRDefault="00B62D88" w:rsidP="00B855CF">
      <w:pPr>
        <w:spacing w:line="240" w:lineRule="auto"/>
        <w:jc w:val="both"/>
        <w:rPr>
          <w:b/>
          <w:i/>
          <w:u w:val="single"/>
          <w:lang w:val="en-CA"/>
        </w:rPr>
      </w:pPr>
      <w:r>
        <w:rPr>
          <w:b/>
          <w:i/>
          <w:u w:val="single"/>
          <w:lang w:val="en-CA"/>
        </w:rPr>
        <w:t>2020-09</w:t>
      </w:r>
      <w:r w:rsidRPr="00AA6B1E">
        <w:rPr>
          <w:b/>
          <w:i/>
          <w:u w:val="single"/>
          <w:lang w:val="en-CA"/>
        </w:rPr>
        <w:t>-</w:t>
      </w:r>
      <w:r>
        <w:rPr>
          <w:b/>
          <w:i/>
          <w:u w:val="single"/>
          <w:lang w:val="en-CA"/>
        </w:rPr>
        <w:t>309</w:t>
      </w:r>
      <w:r w:rsidRPr="00AA6B1E">
        <w:rPr>
          <w:b/>
          <w:i/>
          <w:u w:val="single"/>
          <w:lang w:val="en-CA"/>
        </w:rPr>
        <w:tab/>
      </w:r>
      <w:r w:rsidRPr="001124CC">
        <w:rPr>
          <w:b/>
          <w:i/>
          <w:u w:val="single"/>
          <w:lang w:val="en-CA"/>
        </w:rPr>
        <w:t xml:space="preserve">Extension of the agreement and reduction of the rent retroactively to 2019 for the municipal sandpit (Bennett) on </w:t>
      </w:r>
      <w:proofErr w:type="spellStart"/>
      <w:r w:rsidRPr="001124CC">
        <w:rPr>
          <w:b/>
          <w:i/>
          <w:u w:val="single"/>
          <w:lang w:val="en-CA"/>
        </w:rPr>
        <w:t>Whinfield</w:t>
      </w:r>
      <w:proofErr w:type="spellEnd"/>
      <w:r w:rsidRPr="001124CC">
        <w:rPr>
          <w:b/>
          <w:i/>
          <w:u w:val="single"/>
          <w:lang w:val="en-CA"/>
        </w:rPr>
        <w:t xml:space="preserve"> Road</w:t>
      </w:r>
    </w:p>
    <w:p w:rsidR="00B62D88" w:rsidRDefault="00B62D88" w:rsidP="00B855CF">
      <w:pPr>
        <w:tabs>
          <w:tab w:val="left" w:pos="2268"/>
        </w:tabs>
        <w:spacing w:line="240" w:lineRule="auto"/>
        <w:ind w:left="2268" w:hanging="2268"/>
        <w:jc w:val="both"/>
        <w:rPr>
          <w:color w:val="000000"/>
        </w:rPr>
      </w:pPr>
      <w:r>
        <w:rPr>
          <w:color w:val="000000"/>
        </w:rPr>
        <w:t>ATTENDU</w:t>
      </w:r>
      <w:r>
        <w:rPr>
          <w:color w:val="000000"/>
        </w:rPr>
        <w:tab/>
        <w:t xml:space="preserve">que la municipalité avait signé une convention avec la Ferme Bennett S.E.N.C., Louis Bennett et Heather Usher, le 6 avril 2009, pour l’exploitation d’une sablière-gravière sur une partie du lot 14B du rang 4 situé sur le chemin </w:t>
      </w:r>
      <w:proofErr w:type="spellStart"/>
      <w:r>
        <w:rPr>
          <w:color w:val="000000"/>
        </w:rPr>
        <w:t>Whinfield</w:t>
      </w:r>
      <w:proofErr w:type="spellEnd"/>
      <w:r>
        <w:rPr>
          <w:color w:val="000000"/>
        </w:rPr>
        <w:t>;</w:t>
      </w:r>
    </w:p>
    <w:p w:rsidR="00B62D88" w:rsidRPr="00ED18CA" w:rsidRDefault="00B62D88" w:rsidP="00B855CF">
      <w:pPr>
        <w:tabs>
          <w:tab w:val="left" w:pos="2268"/>
        </w:tabs>
        <w:spacing w:line="240" w:lineRule="auto"/>
        <w:ind w:left="2268" w:hanging="2268"/>
        <w:jc w:val="both"/>
        <w:rPr>
          <w:i/>
          <w:color w:val="000000"/>
          <w:lang w:val="en-CA"/>
        </w:rPr>
      </w:pPr>
      <w:r w:rsidRPr="00ED18CA">
        <w:rPr>
          <w:i/>
          <w:color w:val="000000"/>
          <w:lang w:val="en-CA"/>
        </w:rPr>
        <w:t xml:space="preserve">WHEREAS </w:t>
      </w:r>
      <w:r w:rsidRPr="00ED18CA">
        <w:rPr>
          <w:i/>
          <w:color w:val="000000"/>
          <w:lang w:val="en-CA"/>
        </w:rPr>
        <w:tab/>
        <w:t>the Municipality had signed an agreement with Bennett</w:t>
      </w:r>
      <w:r>
        <w:rPr>
          <w:i/>
          <w:color w:val="000000"/>
          <w:lang w:val="en-CA"/>
        </w:rPr>
        <w:t xml:space="preserve"> Farm</w:t>
      </w:r>
      <w:r w:rsidRPr="00ED18CA">
        <w:rPr>
          <w:i/>
          <w:color w:val="000000"/>
          <w:lang w:val="en-CA"/>
        </w:rPr>
        <w:t xml:space="preserve"> </w:t>
      </w:r>
      <w:r>
        <w:rPr>
          <w:i/>
          <w:color w:val="000000"/>
          <w:lang w:val="en-CA"/>
        </w:rPr>
        <w:t>general partnership</w:t>
      </w:r>
      <w:r w:rsidRPr="00ED18CA">
        <w:rPr>
          <w:i/>
          <w:color w:val="000000"/>
          <w:lang w:val="en-CA"/>
        </w:rPr>
        <w:t xml:space="preserve">, Louis Bennett and Heather Usher, on April 6, 2009, for the operation of a sand-gravel pit on part of lot 14B of range 4 located on </w:t>
      </w:r>
      <w:proofErr w:type="spellStart"/>
      <w:r w:rsidRPr="00ED18CA">
        <w:rPr>
          <w:i/>
          <w:color w:val="000000"/>
          <w:lang w:val="en-CA"/>
        </w:rPr>
        <w:t>Whinfield</w:t>
      </w:r>
      <w:proofErr w:type="spellEnd"/>
      <w:r w:rsidRPr="00ED18CA">
        <w:rPr>
          <w:i/>
          <w:color w:val="000000"/>
          <w:lang w:val="en-CA"/>
        </w:rPr>
        <w:t xml:space="preserve"> Road;</w:t>
      </w:r>
    </w:p>
    <w:p w:rsidR="00B62D88" w:rsidRDefault="00B62D88" w:rsidP="00B855CF">
      <w:pPr>
        <w:tabs>
          <w:tab w:val="left" w:pos="2268"/>
        </w:tabs>
        <w:spacing w:line="240" w:lineRule="auto"/>
        <w:ind w:left="2268" w:hanging="2268"/>
        <w:jc w:val="both"/>
        <w:rPr>
          <w:color w:val="000000"/>
        </w:rPr>
      </w:pPr>
      <w:r>
        <w:rPr>
          <w:color w:val="000000"/>
        </w:rPr>
        <w:t>ATTENDU</w:t>
      </w:r>
      <w:r>
        <w:rPr>
          <w:color w:val="000000"/>
        </w:rPr>
        <w:tab/>
        <w:t>que la municipalité utilise toujours le site pour l’entreposage de matériaux;</w:t>
      </w:r>
    </w:p>
    <w:p w:rsidR="00B62D88" w:rsidRPr="005A20FA" w:rsidRDefault="00B62D88" w:rsidP="00B855CF">
      <w:pPr>
        <w:tabs>
          <w:tab w:val="left" w:pos="2268"/>
        </w:tabs>
        <w:spacing w:line="240" w:lineRule="auto"/>
        <w:ind w:left="2268" w:hanging="2268"/>
        <w:jc w:val="both"/>
        <w:rPr>
          <w:i/>
          <w:color w:val="000000"/>
          <w:lang w:val="en-CA"/>
        </w:rPr>
      </w:pPr>
      <w:r w:rsidRPr="005A20FA">
        <w:rPr>
          <w:i/>
          <w:color w:val="000000"/>
          <w:lang w:val="en-CA"/>
        </w:rPr>
        <w:t xml:space="preserve">WHEREAS </w:t>
      </w:r>
      <w:r w:rsidRPr="005A20FA">
        <w:rPr>
          <w:i/>
          <w:color w:val="000000"/>
          <w:lang w:val="en-CA"/>
        </w:rPr>
        <w:tab/>
        <w:t xml:space="preserve">the municipality still uses the site for </w:t>
      </w:r>
      <w:r>
        <w:rPr>
          <w:i/>
          <w:color w:val="000000"/>
          <w:lang w:val="en-CA"/>
        </w:rPr>
        <w:t xml:space="preserve">materials </w:t>
      </w:r>
      <w:r w:rsidRPr="005A20FA">
        <w:rPr>
          <w:i/>
          <w:color w:val="000000"/>
          <w:lang w:val="en-CA"/>
        </w:rPr>
        <w:t>storage;</w:t>
      </w:r>
    </w:p>
    <w:p w:rsidR="00B62D88" w:rsidRDefault="00B62D88" w:rsidP="00B855CF">
      <w:pPr>
        <w:tabs>
          <w:tab w:val="left" w:pos="2268"/>
        </w:tabs>
        <w:spacing w:line="240" w:lineRule="auto"/>
        <w:ind w:left="2268" w:hanging="2268"/>
        <w:jc w:val="both"/>
        <w:rPr>
          <w:color w:val="000000"/>
        </w:rPr>
      </w:pPr>
      <w:r>
        <w:rPr>
          <w:color w:val="000000"/>
        </w:rPr>
        <w:t>ATTENDU</w:t>
      </w:r>
      <w:r>
        <w:rPr>
          <w:color w:val="000000"/>
        </w:rPr>
        <w:tab/>
        <w:t>que la remise en état du site sera complétée dans les meilleurs délais;</w:t>
      </w:r>
    </w:p>
    <w:p w:rsidR="00B62D88" w:rsidRPr="00C930E9" w:rsidRDefault="00B62D88" w:rsidP="00B855CF">
      <w:pPr>
        <w:tabs>
          <w:tab w:val="left" w:pos="2268"/>
        </w:tabs>
        <w:spacing w:line="240" w:lineRule="auto"/>
        <w:ind w:left="2268" w:hanging="2268"/>
        <w:jc w:val="both"/>
        <w:rPr>
          <w:i/>
          <w:color w:val="000000"/>
          <w:lang w:val="en-CA"/>
        </w:rPr>
      </w:pPr>
      <w:r w:rsidRPr="00C930E9">
        <w:rPr>
          <w:i/>
          <w:color w:val="000000"/>
          <w:lang w:val="en-CA"/>
        </w:rPr>
        <w:t xml:space="preserve">WHEREAS </w:t>
      </w:r>
      <w:r w:rsidRPr="00C930E9">
        <w:rPr>
          <w:i/>
          <w:color w:val="000000"/>
          <w:lang w:val="en-CA"/>
        </w:rPr>
        <w:tab/>
        <w:t>the restoration of the site will be completed as soon as possible;</w:t>
      </w:r>
    </w:p>
    <w:p w:rsidR="00B62D88" w:rsidRDefault="00B62D88" w:rsidP="00B855CF">
      <w:pPr>
        <w:tabs>
          <w:tab w:val="left" w:pos="2268"/>
        </w:tabs>
        <w:spacing w:line="240" w:lineRule="auto"/>
        <w:ind w:left="2268" w:hanging="2268"/>
        <w:jc w:val="both"/>
        <w:rPr>
          <w:color w:val="000000"/>
        </w:rPr>
      </w:pPr>
      <w:r>
        <w:rPr>
          <w:color w:val="000000"/>
        </w:rPr>
        <w:t>EN CONSÉQUENCE</w:t>
      </w:r>
      <w:r>
        <w:rPr>
          <w:color w:val="000000"/>
        </w:rPr>
        <w:tab/>
        <w:t>il est proposé par le conseiller Serge Bourbonnais et résolu que la municipalité prolonge ladite convention jusqu’à ce que la remise en état du terrain soit complétée.</w:t>
      </w:r>
    </w:p>
    <w:p w:rsidR="00B62D88" w:rsidRDefault="00B62D88" w:rsidP="00490912">
      <w:pPr>
        <w:tabs>
          <w:tab w:val="left" w:pos="2268"/>
        </w:tabs>
        <w:spacing w:line="252" w:lineRule="auto"/>
        <w:ind w:left="2268"/>
        <w:jc w:val="both"/>
        <w:rPr>
          <w:color w:val="000000"/>
        </w:rPr>
      </w:pPr>
      <w:r>
        <w:rPr>
          <w:color w:val="000000"/>
        </w:rPr>
        <w:lastRenderedPageBreak/>
        <w:t>Il est de plus proposé que le prix du loyer soit revu au montant de 1 500$ par année.</w:t>
      </w:r>
    </w:p>
    <w:p w:rsidR="00B62D88" w:rsidRPr="00003BD0" w:rsidRDefault="00B62D88" w:rsidP="00490912">
      <w:pPr>
        <w:tabs>
          <w:tab w:val="left" w:pos="2268"/>
        </w:tabs>
        <w:spacing w:line="252" w:lineRule="auto"/>
        <w:ind w:left="2268" w:hanging="2268"/>
        <w:jc w:val="both"/>
        <w:rPr>
          <w:i/>
          <w:color w:val="000000"/>
          <w:lang w:val="en-CA"/>
        </w:rPr>
      </w:pPr>
      <w:r w:rsidRPr="00003BD0">
        <w:rPr>
          <w:i/>
          <w:color w:val="000000"/>
          <w:lang w:val="en-CA"/>
        </w:rPr>
        <w:t xml:space="preserve">CONSEQUENTLY </w:t>
      </w:r>
      <w:r w:rsidRPr="00003BD0">
        <w:rPr>
          <w:i/>
          <w:color w:val="000000"/>
          <w:lang w:val="en-CA"/>
        </w:rPr>
        <w:tab/>
        <w:t xml:space="preserve">it is proposed by </w:t>
      </w:r>
      <w:r>
        <w:rPr>
          <w:i/>
          <w:color w:val="000000"/>
          <w:lang w:val="en-CA"/>
        </w:rPr>
        <w:t>Councillor Serge Bourbonnais</w:t>
      </w:r>
      <w:r w:rsidRPr="00003BD0">
        <w:rPr>
          <w:i/>
          <w:color w:val="000000"/>
          <w:lang w:val="en-CA"/>
        </w:rPr>
        <w:t xml:space="preserve"> and resolved that </w:t>
      </w:r>
      <w:r w:rsidRPr="00B8226E">
        <w:rPr>
          <w:i/>
          <w:color w:val="000000"/>
          <w:lang w:val="en-CA"/>
        </w:rPr>
        <w:t>the Municipality extend the said agreement until the restoration of the land is completed.</w:t>
      </w:r>
    </w:p>
    <w:p w:rsidR="00B62D88" w:rsidRPr="00B8226E" w:rsidRDefault="00B62D88" w:rsidP="00490912">
      <w:pPr>
        <w:spacing w:line="252" w:lineRule="auto"/>
        <w:ind w:left="2268"/>
        <w:jc w:val="both"/>
        <w:rPr>
          <w:i/>
          <w:lang w:val="en-CA"/>
        </w:rPr>
      </w:pPr>
      <w:r w:rsidRPr="00B8226E">
        <w:rPr>
          <w:i/>
          <w:lang w:val="en-CA"/>
        </w:rPr>
        <w:t>It is further proposed that the price of the rent be revised to the amount of $ 1,500 per year.</w:t>
      </w:r>
    </w:p>
    <w:p w:rsidR="00C54226" w:rsidRPr="00B40ABD" w:rsidRDefault="00C54226" w:rsidP="00490912">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B40ABD" w:rsidRDefault="00C54226" w:rsidP="00490912">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231FAF" w:rsidRDefault="00231FAF" w:rsidP="00490912">
      <w:pPr>
        <w:spacing w:after="0" w:line="252" w:lineRule="auto"/>
        <w:jc w:val="both"/>
        <w:rPr>
          <w:b/>
          <w:u w:val="single"/>
        </w:rPr>
      </w:pPr>
      <w:r>
        <w:rPr>
          <w:b/>
          <w:u w:val="single"/>
        </w:rPr>
        <w:t>2020-09-310</w:t>
      </w:r>
      <w:r>
        <w:rPr>
          <w:b/>
          <w:u w:val="single"/>
        </w:rPr>
        <w:tab/>
        <w:t>Convention collective des cols blancs</w:t>
      </w:r>
    </w:p>
    <w:p w:rsidR="00231FAF" w:rsidRDefault="00231FAF" w:rsidP="00490912">
      <w:pPr>
        <w:spacing w:after="0" w:line="252" w:lineRule="auto"/>
        <w:jc w:val="both"/>
        <w:rPr>
          <w:b/>
          <w:u w:val="single"/>
        </w:rPr>
      </w:pPr>
    </w:p>
    <w:p w:rsidR="00231FAF" w:rsidRPr="00B855CF" w:rsidRDefault="00231FAF" w:rsidP="00490912">
      <w:pPr>
        <w:spacing w:after="0" w:line="252" w:lineRule="auto"/>
        <w:jc w:val="both"/>
        <w:rPr>
          <w:b/>
          <w:u w:val="single"/>
        </w:rPr>
      </w:pPr>
      <w:r w:rsidRPr="00B855CF">
        <w:rPr>
          <w:b/>
          <w:u w:val="single"/>
        </w:rPr>
        <w:t>2020-09-310</w:t>
      </w:r>
      <w:r w:rsidRPr="00B855CF">
        <w:rPr>
          <w:b/>
          <w:u w:val="single"/>
        </w:rPr>
        <w:tab/>
        <w:t xml:space="preserve">White </w:t>
      </w:r>
      <w:proofErr w:type="spellStart"/>
      <w:r w:rsidRPr="00B855CF">
        <w:rPr>
          <w:b/>
          <w:u w:val="single"/>
        </w:rPr>
        <w:t>collar</w:t>
      </w:r>
      <w:proofErr w:type="spellEnd"/>
      <w:r w:rsidRPr="00B855CF">
        <w:rPr>
          <w:b/>
          <w:u w:val="single"/>
        </w:rPr>
        <w:t xml:space="preserve"> collective agreement</w:t>
      </w:r>
    </w:p>
    <w:p w:rsidR="00231FAF" w:rsidRPr="00B855CF" w:rsidRDefault="00231FAF" w:rsidP="00490912">
      <w:pPr>
        <w:spacing w:after="0" w:line="252" w:lineRule="auto"/>
        <w:jc w:val="both"/>
      </w:pPr>
    </w:p>
    <w:p w:rsidR="00231FAF" w:rsidRDefault="00231FAF" w:rsidP="00490912">
      <w:pPr>
        <w:tabs>
          <w:tab w:val="left" w:pos="0"/>
        </w:tabs>
        <w:spacing w:after="0" w:line="252" w:lineRule="auto"/>
        <w:jc w:val="both"/>
      </w:pPr>
      <w:r>
        <w:t>Le directeur général informe les membres du conseil et l’assemblée à l’effet que le Maire a apposé son véto à la résolution 2020-08-260, autorisant la signature de la convention collective des cols blancs.  Cette décision est en lien avec la présence de la clause 13.04 concernant les congés maladie et qu’à titre de directeur général, il allait travailler à corriger le malentendu.</w:t>
      </w:r>
    </w:p>
    <w:p w:rsidR="00231FAF" w:rsidRDefault="00231FAF" w:rsidP="00490912">
      <w:pPr>
        <w:tabs>
          <w:tab w:val="left" w:pos="0"/>
        </w:tabs>
        <w:spacing w:after="0" w:line="252" w:lineRule="auto"/>
        <w:jc w:val="both"/>
      </w:pPr>
    </w:p>
    <w:p w:rsidR="00231FAF" w:rsidRDefault="00231FAF" w:rsidP="00490912">
      <w:pPr>
        <w:tabs>
          <w:tab w:val="left" w:pos="0"/>
        </w:tabs>
        <w:spacing w:after="0" w:line="252" w:lineRule="auto"/>
        <w:jc w:val="both"/>
      </w:pPr>
      <w:r>
        <w:t>Le directeur général demande si les membres du conseil souhaitent resoumettre au vote la résolution 2020-08-260, approuvant la convention collective des cols blancs et autorisant sa signature par les représentants municipaux.  Aucun conseiller ne demande que la résolution 2020-08-260 soit soumise à nouveau à un vote.</w:t>
      </w:r>
    </w:p>
    <w:p w:rsidR="00231FAF" w:rsidRDefault="00231FAF" w:rsidP="00490912">
      <w:pPr>
        <w:tabs>
          <w:tab w:val="left" w:pos="2268"/>
        </w:tabs>
        <w:spacing w:after="0" w:line="252" w:lineRule="auto"/>
        <w:ind w:left="2268" w:hanging="2268"/>
        <w:jc w:val="both"/>
      </w:pPr>
    </w:p>
    <w:p w:rsidR="00231FAF" w:rsidRPr="007D2003" w:rsidRDefault="00231FAF" w:rsidP="00490912">
      <w:pPr>
        <w:spacing w:line="252" w:lineRule="auto"/>
        <w:jc w:val="both"/>
        <w:rPr>
          <w:i/>
          <w:lang w:val="en-CA"/>
        </w:rPr>
      </w:pPr>
      <w:r w:rsidRPr="007D2003">
        <w:rPr>
          <w:i/>
          <w:lang w:val="en-CA"/>
        </w:rPr>
        <w:t xml:space="preserve">The director general informs the members of the council and the assembly to the effect that the Mayor has vetoed the resolution </w:t>
      </w:r>
      <w:r>
        <w:rPr>
          <w:i/>
          <w:lang w:val="en-CA"/>
        </w:rPr>
        <w:t xml:space="preserve">2020-08-260, </w:t>
      </w:r>
      <w:r w:rsidRPr="007D2003">
        <w:rPr>
          <w:i/>
          <w:lang w:val="en-CA"/>
        </w:rPr>
        <w:t>authorizing the signing of the collective agreement for white collar workers. This decision is related to the presence of clause 13.04 concerning sick leave and that as director general, he would work to correct the misunderstanding.</w:t>
      </w:r>
    </w:p>
    <w:p w:rsidR="00231FAF" w:rsidRPr="007D2003" w:rsidRDefault="00231FAF" w:rsidP="00490912">
      <w:pPr>
        <w:spacing w:line="252" w:lineRule="auto"/>
        <w:jc w:val="both"/>
        <w:rPr>
          <w:i/>
          <w:lang w:val="en-CA"/>
        </w:rPr>
      </w:pPr>
      <w:r w:rsidRPr="007D2003">
        <w:rPr>
          <w:i/>
          <w:lang w:val="en-CA"/>
        </w:rPr>
        <w:t>The director general asks if council members wish to resubmit resolution 2020-08-260 to a vote, approving the white collar collective agreement and authorizing its signature by municipal representatives. No council</w:t>
      </w:r>
      <w:r>
        <w:rPr>
          <w:i/>
          <w:lang w:val="en-CA"/>
        </w:rPr>
        <w:t>l</w:t>
      </w:r>
      <w:r w:rsidRPr="007D2003">
        <w:rPr>
          <w:i/>
          <w:lang w:val="en-CA"/>
        </w:rPr>
        <w:t>or is asking that resolution 2020-08-260 be resubmitted to a vote.</w:t>
      </w:r>
    </w:p>
    <w:p w:rsidR="008C3299" w:rsidRPr="00B855CF" w:rsidRDefault="008C3299" w:rsidP="00490912">
      <w:pPr>
        <w:spacing w:after="0" w:line="252" w:lineRule="auto"/>
        <w:jc w:val="right"/>
        <w:rPr>
          <w:rFonts w:cstheme="minorHAnsi"/>
          <w:i/>
          <w:lang w:val="en-CA"/>
        </w:rPr>
      </w:pPr>
    </w:p>
    <w:p w:rsidR="008C3299" w:rsidRPr="0081330D" w:rsidRDefault="008C3299" w:rsidP="00490912">
      <w:pPr>
        <w:spacing w:after="0" w:line="252"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rsidR="00B76785" w:rsidRPr="0081330D" w:rsidRDefault="00B76785" w:rsidP="00490912">
      <w:pPr>
        <w:spacing w:after="0" w:line="252" w:lineRule="auto"/>
        <w:rPr>
          <w:rFonts w:eastAsia="Times New Roman" w:cstheme="minorHAnsi"/>
          <w:i/>
          <w:lang w:eastAsia="fr-CA"/>
        </w:rPr>
      </w:pPr>
    </w:p>
    <w:p w:rsidR="0051214C" w:rsidRDefault="0051214C" w:rsidP="00490912">
      <w:pPr>
        <w:spacing w:after="0" w:line="252" w:lineRule="auto"/>
        <w:jc w:val="both"/>
        <w:rPr>
          <w:b/>
          <w:u w:val="single"/>
        </w:rPr>
      </w:pPr>
      <w:r>
        <w:rPr>
          <w:b/>
          <w:u w:val="single"/>
        </w:rPr>
        <w:t>2020-09-311</w:t>
      </w:r>
      <w:r>
        <w:rPr>
          <w:b/>
          <w:u w:val="single"/>
        </w:rPr>
        <w:tab/>
      </w:r>
      <w:r w:rsidRPr="00B73F7C">
        <w:rPr>
          <w:b/>
          <w:u w:val="single"/>
        </w:rPr>
        <w:t>Dépôt du résultat de l’appel d’offres pour le déneigement et l’épandage d’abrasifs 2020 – 2023</w:t>
      </w:r>
    </w:p>
    <w:p w:rsidR="0051214C" w:rsidRPr="003A7758" w:rsidRDefault="0051214C" w:rsidP="00490912">
      <w:pPr>
        <w:spacing w:after="0" w:line="252" w:lineRule="auto"/>
        <w:jc w:val="both"/>
        <w:rPr>
          <w:b/>
          <w:u w:val="single"/>
        </w:rPr>
      </w:pPr>
    </w:p>
    <w:p w:rsidR="0051214C" w:rsidRPr="00B73F7C" w:rsidRDefault="0051214C" w:rsidP="00490912">
      <w:pPr>
        <w:spacing w:line="252" w:lineRule="auto"/>
        <w:jc w:val="both"/>
        <w:rPr>
          <w:rFonts w:cstheme="minorHAnsi"/>
          <w:b/>
          <w:i/>
          <w:sz w:val="24"/>
          <w:lang w:val="en-CA"/>
        </w:rPr>
      </w:pPr>
      <w:r w:rsidRPr="00B73F7C">
        <w:rPr>
          <w:b/>
          <w:i/>
          <w:u w:val="single"/>
          <w:lang w:val="en-CA"/>
        </w:rPr>
        <w:t>2020-</w:t>
      </w:r>
      <w:r>
        <w:rPr>
          <w:b/>
          <w:i/>
          <w:u w:val="single"/>
          <w:lang w:val="en-CA"/>
        </w:rPr>
        <w:t>09</w:t>
      </w:r>
      <w:r w:rsidRPr="00B73F7C">
        <w:rPr>
          <w:b/>
          <w:i/>
          <w:u w:val="single"/>
          <w:lang w:val="en-CA"/>
        </w:rPr>
        <w:t>-</w:t>
      </w:r>
      <w:r>
        <w:rPr>
          <w:b/>
          <w:i/>
          <w:u w:val="single"/>
          <w:lang w:val="en-CA"/>
        </w:rPr>
        <w:t>311</w:t>
      </w:r>
      <w:r w:rsidRPr="00B73F7C">
        <w:rPr>
          <w:b/>
          <w:i/>
          <w:u w:val="single"/>
          <w:lang w:val="en-CA"/>
        </w:rPr>
        <w:tab/>
        <w:t>Tendering results for snow removal and abrasive application 2020 – 2023</w:t>
      </w:r>
    </w:p>
    <w:p w:rsidR="0051214C" w:rsidRDefault="0051214C" w:rsidP="00490912">
      <w:pPr>
        <w:pStyle w:val="Sansinterligne"/>
        <w:spacing w:line="252" w:lineRule="auto"/>
        <w:jc w:val="both"/>
        <w:rPr>
          <w:rFonts w:cs="Arial"/>
          <w:color w:val="000000"/>
        </w:rPr>
      </w:pPr>
      <w:r w:rsidRPr="00FE1CB3">
        <w:rPr>
          <w:rFonts w:cs="Arial"/>
        </w:rPr>
        <w:t xml:space="preserve">Le conseil municipal prend acte du dépôt, par M. Marc Beaulieu, directeur général, </w:t>
      </w:r>
      <w:r w:rsidRPr="00B73F7C">
        <w:rPr>
          <w:rFonts w:cs="Arial"/>
          <w:color w:val="000000"/>
        </w:rPr>
        <w:t>du résultat de l’appel d’offres pour le déneigement et l’épandage d’abrasifs 2020 – 2023</w:t>
      </w:r>
      <w:r>
        <w:rPr>
          <w:rFonts w:cs="Arial"/>
          <w:color w:val="000000"/>
        </w:rPr>
        <w:t>.</w:t>
      </w:r>
    </w:p>
    <w:p w:rsidR="0051214C" w:rsidRPr="00FE1CB3" w:rsidRDefault="0051214C" w:rsidP="00490912">
      <w:pPr>
        <w:pStyle w:val="Sansinterligne"/>
        <w:spacing w:line="252" w:lineRule="auto"/>
        <w:jc w:val="both"/>
        <w:rPr>
          <w:rFonts w:eastAsia="Times New Roman" w:cs="Times New Roman"/>
          <w:b/>
          <w:color w:val="000000"/>
          <w:u w:val="single"/>
          <w:lang w:eastAsia="fr-CA"/>
        </w:rPr>
      </w:pPr>
    </w:p>
    <w:p w:rsidR="0051214C" w:rsidRDefault="0051214C" w:rsidP="0049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Calibri" w:eastAsia="Times New Roman" w:hAnsi="Calibri" w:cs="Calibri"/>
          <w:i/>
          <w:lang w:val="en" w:eastAsia="fr-CA"/>
        </w:rPr>
      </w:pPr>
      <w:r w:rsidRPr="0004559D">
        <w:rPr>
          <w:rFonts w:ascii="Calibri" w:eastAsia="Times New Roman" w:hAnsi="Calibri" w:cs="Calibri"/>
          <w:i/>
          <w:lang w:val="en" w:eastAsia="fr-CA"/>
        </w:rPr>
        <w:t>The</w:t>
      </w:r>
      <w:r w:rsidRPr="00FE1CB3">
        <w:rPr>
          <w:rFonts w:ascii="Calibri" w:eastAsia="Times New Roman" w:hAnsi="Calibri" w:cs="Calibri"/>
          <w:i/>
          <w:lang w:val="en" w:eastAsia="fr-CA"/>
        </w:rPr>
        <w:t xml:space="preserve"> Council notes the </w:t>
      </w:r>
      <w:r>
        <w:rPr>
          <w:rFonts w:ascii="Calibri" w:eastAsia="Times New Roman" w:hAnsi="Calibri" w:cs="Calibri"/>
          <w:i/>
          <w:lang w:val="en" w:eastAsia="fr-CA"/>
        </w:rPr>
        <w:t>tab</w:t>
      </w:r>
      <w:r w:rsidRPr="00FE1CB3">
        <w:rPr>
          <w:rFonts w:ascii="Calibri" w:eastAsia="Times New Roman" w:hAnsi="Calibri" w:cs="Calibri"/>
          <w:i/>
          <w:lang w:val="en" w:eastAsia="fr-CA"/>
        </w:rPr>
        <w:t xml:space="preserve">ling, by Mr. Marc Beaulieu, Director General, of the </w:t>
      </w:r>
      <w:r>
        <w:rPr>
          <w:rFonts w:ascii="Calibri" w:eastAsia="Times New Roman" w:hAnsi="Calibri" w:cs="Calibri"/>
          <w:i/>
          <w:lang w:val="en" w:eastAsia="fr-CA"/>
        </w:rPr>
        <w:t>t</w:t>
      </w:r>
      <w:r w:rsidRPr="00B73F7C">
        <w:rPr>
          <w:rFonts w:ascii="Calibri" w:eastAsia="Times New Roman" w:hAnsi="Calibri" w:cs="Calibri"/>
          <w:i/>
          <w:lang w:val="en" w:eastAsia="fr-CA"/>
        </w:rPr>
        <w:t>endering results for snow removal and abrasive application 2020 – 2023</w:t>
      </w:r>
      <w:r>
        <w:rPr>
          <w:rFonts w:ascii="Calibri" w:eastAsia="Times New Roman" w:hAnsi="Calibri" w:cs="Calibri"/>
          <w:i/>
          <w:lang w:val="en" w:eastAsia="fr-CA"/>
        </w:rPr>
        <w:t>.</w:t>
      </w:r>
    </w:p>
    <w:p w:rsidR="00276823" w:rsidRPr="0051214C" w:rsidRDefault="00276823" w:rsidP="00490912">
      <w:pPr>
        <w:spacing w:after="0" w:line="252" w:lineRule="auto"/>
        <w:rPr>
          <w:rFonts w:eastAsia="Times New Roman" w:cstheme="minorHAnsi"/>
          <w:i/>
          <w:lang w:val="en" w:eastAsia="fr-CA"/>
        </w:rPr>
      </w:pPr>
    </w:p>
    <w:p w:rsidR="00276823" w:rsidRPr="00B40ABD" w:rsidRDefault="00276823" w:rsidP="00490912">
      <w:pPr>
        <w:spacing w:after="0" w:line="252" w:lineRule="auto"/>
        <w:rPr>
          <w:rFonts w:eastAsia="Times New Roman" w:cstheme="minorHAnsi"/>
          <w:i/>
          <w:lang w:val="en-CA" w:eastAsia="fr-CA"/>
        </w:rPr>
      </w:pPr>
    </w:p>
    <w:p w:rsidR="00A06CD1" w:rsidRPr="00CC18D9" w:rsidRDefault="00A06CD1" w:rsidP="00490912">
      <w:pPr>
        <w:spacing w:after="0" w:line="252" w:lineRule="auto"/>
        <w:rPr>
          <w:rFonts w:cstheme="minorHAnsi"/>
          <w:b/>
          <w:i/>
          <w:u w:val="single"/>
        </w:rPr>
      </w:pPr>
      <w:r w:rsidRPr="00CC18D9">
        <w:rPr>
          <w:rFonts w:cstheme="minorHAnsi"/>
          <w:b/>
          <w:u w:val="single"/>
        </w:rPr>
        <w:t xml:space="preserve">SÉCURITÉ INCENDIE / </w:t>
      </w:r>
      <w:r w:rsidRPr="00CC18D9">
        <w:rPr>
          <w:rFonts w:cstheme="minorHAnsi"/>
          <w:b/>
          <w:i/>
          <w:u w:val="single"/>
        </w:rPr>
        <w:t>FIRE SAFETY</w:t>
      </w:r>
    </w:p>
    <w:p w:rsidR="00276823" w:rsidRDefault="00276823" w:rsidP="00490912">
      <w:pPr>
        <w:spacing w:after="0" w:line="252" w:lineRule="auto"/>
        <w:rPr>
          <w:rFonts w:eastAsia="Times New Roman" w:cstheme="minorHAnsi"/>
          <w:i/>
          <w:lang w:eastAsia="fr-CA"/>
        </w:rPr>
      </w:pPr>
    </w:p>
    <w:p w:rsidR="00B855CF" w:rsidRPr="00CC18D9" w:rsidRDefault="00B855CF" w:rsidP="00490912">
      <w:pPr>
        <w:spacing w:after="0" w:line="252" w:lineRule="auto"/>
        <w:rPr>
          <w:rFonts w:eastAsia="Times New Roman" w:cstheme="minorHAnsi"/>
          <w:i/>
          <w:lang w:eastAsia="fr-CA"/>
        </w:rPr>
      </w:pPr>
      <w:bookmarkStart w:id="0" w:name="_GoBack"/>
      <w:bookmarkEnd w:id="0"/>
    </w:p>
    <w:p w:rsidR="00B76785" w:rsidRPr="00B40ABD" w:rsidRDefault="00B76785" w:rsidP="00490912">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rsidR="00DA129E" w:rsidRPr="00B40ABD" w:rsidRDefault="00DA129E" w:rsidP="00490912">
      <w:pPr>
        <w:spacing w:after="0" w:line="252" w:lineRule="auto"/>
        <w:jc w:val="both"/>
        <w:rPr>
          <w:rFonts w:cstheme="minorHAnsi"/>
          <w:b/>
          <w:i/>
          <w:u w:val="single"/>
        </w:rPr>
      </w:pPr>
    </w:p>
    <w:p w:rsidR="00B76785" w:rsidRPr="003B2639" w:rsidRDefault="00B76785" w:rsidP="00490912">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lastRenderedPageBreak/>
        <w:t xml:space="preserve">DÉVELOPPEMENT ÉCONOMIQUE ET COMMUNAUTAIRE / </w:t>
      </w:r>
      <w:r w:rsidRPr="00B40ABD">
        <w:rPr>
          <w:rFonts w:eastAsia="Times New Roman" w:cstheme="minorHAnsi"/>
          <w:b/>
          <w:i/>
          <w:color w:val="000000"/>
          <w:u w:val="single"/>
          <w:lang w:eastAsia="fr-CA"/>
        </w:rPr>
        <w:t>ECONOMIC AND COMMUNITY DEVELOPMENT</w:t>
      </w:r>
    </w:p>
    <w:p w:rsidR="00B76785" w:rsidRDefault="00B76785" w:rsidP="0052038B">
      <w:pPr>
        <w:tabs>
          <w:tab w:val="left" w:pos="1418"/>
        </w:tabs>
        <w:spacing w:after="0" w:line="240" w:lineRule="auto"/>
        <w:jc w:val="right"/>
        <w:rPr>
          <w:rFonts w:eastAsia="Times New Roman" w:cstheme="minorHAnsi"/>
          <w:i/>
          <w:lang w:eastAsia="fr-CA"/>
        </w:rPr>
      </w:pPr>
    </w:p>
    <w:p w:rsidR="00B855CF" w:rsidRPr="003B2639" w:rsidRDefault="00B855CF" w:rsidP="0052038B">
      <w:pPr>
        <w:tabs>
          <w:tab w:val="left" w:pos="1418"/>
        </w:tabs>
        <w:spacing w:after="0" w:line="240" w:lineRule="auto"/>
        <w:jc w:val="right"/>
        <w:rPr>
          <w:rFonts w:eastAsia="Times New Roman" w:cstheme="minorHAnsi"/>
          <w:i/>
          <w:lang w:eastAsia="fr-CA"/>
        </w:rPr>
      </w:pPr>
    </w:p>
    <w:p w:rsidR="00B76785" w:rsidRPr="00B40ABD" w:rsidRDefault="00392132" w:rsidP="0052038B">
      <w:pPr>
        <w:spacing w:after="0" w:line="240" w:lineRule="auto"/>
        <w:jc w:val="both"/>
        <w:outlineLvl w:val="0"/>
        <w:rPr>
          <w:rFonts w:cstheme="minorHAnsi"/>
          <w:b/>
          <w:i/>
          <w:u w:val="single"/>
        </w:rPr>
      </w:pPr>
      <w:r w:rsidRPr="00B40ABD">
        <w:rPr>
          <w:rFonts w:cstheme="minorHAnsi"/>
          <w:b/>
          <w:u w:val="single"/>
        </w:rPr>
        <w:t xml:space="preserve">ENVIRONNEMENT, </w:t>
      </w:r>
      <w:r w:rsidR="00B76785" w:rsidRPr="00B40ABD">
        <w:rPr>
          <w:rFonts w:cstheme="minorHAnsi"/>
          <w:b/>
          <w:u w:val="single"/>
        </w:rPr>
        <w:t xml:space="preserve">SANTÉ ET BIEN-ÊTRE / </w:t>
      </w:r>
      <w:r w:rsidR="00B76785" w:rsidRPr="00B40ABD">
        <w:rPr>
          <w:rFonts w:cstheme="minorHAnsi"/>
          <w:b/>
          <w:i/>
          <w:u w:val="single"/>
        </w:rPr>
        <w:t>HEALTH AND WELLNESS</w:t>
      </w:r>
    </w:p>
    <w:p w:rsidR="00B76785" w:rsidRPr="00B40ABD" w:rsidRDefault="00B76785" w:rsidP="0052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lang w:eastAsia="fr-CA"/>
        </w:rPr>
      </w:pPr>
    </w:p>
    <w:p w:rsidR="00CC18D9" w:rsidRDefault="00CC18D9" w:rsidP="0052038B">
      <w:pPr>
        <w:spacing w:after="0" w:line="240" w:lineRule="auto"/>
        <w:jc w:val="both"/>
        <w:rPr>
          <w:b/>
          <w:u w:val="single"/>
        </w:rPr>
      </w:pPr>
      <w:r>
        <w:rPr>
          <w:b/>
          <w:u w:val="single"/>
        </w:rPr>
        <w:t>2020-09-312</w:t>
      </w:r>
      <w:r>
        <w:rPr>
          <w:b/>
          <w:u w:val="single"/>
        </w:rPr>
        <w:tab/>
        <w:t>D</w:t>
      </w:r>
      <w:r w:rsidRPr="00CC473E">
        <w:rPr>
          <w:b/>
          <w:u w:val="single"/>
        </w:rPr>
        <w:t xml:space="preserve">emande </w:t>
      </w:r>
      <w:r>
        <w:rPr>
          <w:b/>
          <w:u w:val="single"/>
        </w:rPr>
        <w:t xml:space="preserve">au gouvernement du Québec d’une </w:t>
      </w:r>
      <w:r w:rsidRPr="00CC473E">
        <w:rPr>
          <w:b/>
          <w:u w:val="single"/>
        </w:rPr>
        <w:t>programmation Accès- Logis</w:t>
      </w:r>
    </w:p>
    <w:p w:rsidR="00CC18D9" w:rsidRPr="003A7758" w:rsidRDefault="00CC18D9" w:rsidP="0052038B">
      <w:pPr>
        <w:spacing w:after="0" w:line="240" w:lineRule="auto"/>
        <w:jc w:val="both"/>
        <w:rPr>
          <w:b/>
          <w:u w:val="single"/>
        </w:rPr>
      </w:pPr>
    </w:p>
    <w:p w:rsidR="00CC18D9" w:rsidRPr="002D2FA5" w:rsidRDefault="00CC18D9" w:rsidP="0052038B">
      <w:pPr>
        <w:spacing w:line="240" w:lineRule="auto"/>
        <w:jc w:val="both"/>
        <w:rPr>
          <w:rFonts w:cstheme="minorHAnsi"/>
          <w:b/>
          <w:i/>
          <w:sz w:val="24"/>
          <w:lang w:val="en-CA"/>
        </w:rPr>
      </w:pPr>
      <w:r w:rsidRPr="002D2FA5">
        <w:rPr>
          <w:b/>
          <w:i/>
          <w:u w:val="single"/>
          <w:lang w:val="en-CA"/>
        </w:rPr>
        <w:t>2020</w:t>
      </w:r>
      <w:r>
        <w:rPr>
          <w:b/>
          <w:i/>
          <w:u w:val="single"/>
          <w:lang w:val="en-CA"/>
        </w:rPr>
        <w:t>-09</w:t>
      </w:r>
      <w:r w:rsidRPr="002D2FA5">
        <w:rPr>
          <w:b/>
          <w:i/>
          <w:u w:val="single"/>
          <w:lang w:val="en-CA"/>
        </w:rPr>
        <w:t>-</w:t>
      </w:r>
      <w:r>
        <w:rPr>
          <w:b/>
          <w:i/>
          <w:u w:val="single"/>
          <w:lang w:val="en-CA"/>
        </w:rPr>
        <w:t>312</w:t>
      </w:r>
      <w:r w:rsidRPr="002D2FA5">
        <w:rPr>
          <w:b/>
          <w:i/>
          <w:u w:val="single"/>
          <w:lang w:val="en-CA"/>
        </w:rPr>
        <w:tab/>
        <w:t xml:space="preserve">Request </w:t>
      </w:r>
      <w:r>
        <w:rPr>
          <w:b/>
          <w:i/>
          <w:u w:val="single"/>
          <w:lang w:val="en-CA"/>
        </w:rPr>
        <w:t>to</w:t>
      </w:r>
      <w:r w:rsidRPr="002D2FA5">
        <w:rPr>
          <w:b/>
          <w:i/>
          <w:u w:val="single"/>
          <w:lang w:val="en-CA"/>
        </w:rPr>
        <w:t xml:space="preserve"> the Quebec government for </w:t>
      </w:r>
      <w:proofErr w:type="spellStart"/>
      <w:r w:rsidRPr="002D2FA5">
        <w:rPr>
          <w:b/>
          <w:i/>
          <w:u w:val="single"/>
          <w:lang w:val="en-CA"/>
        </w:rPr>
        <w:t>Accès-Logis</w:t>
      </w:r>
      <w:proofErr w:type="spellEnd"/>
      <w:r w:rsidRPr="002D2FA5">
        <w:rPr>
          <w:b/>
          <w:i/>
          <w:u w:val="single"/>
          <w:lang w:val="en-CA"/>
        </w:rPr>
        <w:t xml:space="preserve"> programming</w:t>
      </w:r>
    </w:p>
    <w:p w:rsidR="00CC18D9" w:rsidRPr="00CC473E" w:rsidRDefault="00CC18D9" w:rsidP="0052038B">
      <w:pPr>
        <w:spacing w:line="240" w:lineRule="auto"/>
        <w:ind w:left="2268" w:hanging="2268"/>
        <w:jc w:val="both"/>
        <w:rPr>
          <w:color w:val="000000"/>
        </w:rPr>
      </w:pPr>
      <w:r w:rsidRPr="00CC473E">
        <w:rPr>
          <w:color w:val="000000"/>
        </w:rPr>
        <w:t xml:space="preserve">ATTENDU </w:t>
      </w:r>
      <w:r>
        <w:rPr>
          <w:color w:val="000000"/>
        </w:rPr>
        <w:tab/>
      </w:r>
      <w:r w:rsidRPr="00CC473E">
        <w:rPr>
          <w:color w:val="000000"/>
        </w:rPr>
        <w:t>que le confinement à la maison et les temps inéd</w:t>
      </w:r>
      <w:r>
        <w:rPr>
          <w:color w:val="000000"/>
        </w:rPr>
        <w:t xml:space="preserve">its que traversent toujours les </w:t>
      </w:r>
      <w:r w:rsidRPr="00CC473E">
        <w:rPr>
          <w:color w:val="000000"/>
        </w:rPr>
        <w:t>Québécois et le monde, rappellent plus que jamais que</w:t>
      </w:r>
      <w:r>
        <w:rPr>
          <w:color w:val="000000"/>
        </w:rPr>
        <w:t xml:space="preserve"> d’avoir un logement décent est </w:t>
      </w:r>
      <w:r w:rsidRPr="00CC473E">
        <w:rPr>
          <w:color w:val="000000"/>
        </w:rPr>
        <w:t>trop souvent pris pour acquis ;</w:t>
      </w:r>
    </w:p>
    <w:p w:rsidR="00CC18D9" w:rsidRPr="001E507B" w:rsidRDefault="00CC18D9" w:rsidP="0052038B">
      <w:pPr>
        <w:spacing w:line="240" w:lineRule="auto"/>
        <w:ind w:left="2268" w:hanging="2268"/>
        <w:jc w:val="both"/>
        <w:rPr>
          <w:i/>
          <w:color w:val="000000"/>
          <w:lang w:val="en-CA"/>
        </w:rPr>
      </w:pPr>
      <w:r w:rsidRPr="001E507B">
        <w:rPr>
          <w:i/>
          <w:color w:val="000000"/>
          <w:lang w:val="en-CA"/>
        </w:rPr>
        <w:t xml:space="preserve">WHEREAS </w:t>
      </w:r>
      <w:r w:rsidRPr="001E507B">
        <w:rPr>
          <w:i/>
          <w:color w:val="000000"/>
          <w:lang w:val="en-CA"/>
        </w:rPr>
        <w:tab/>
        <w:t>the confinement at home and the unprecedented times that Quebecers and the world are still going through, remind us more than ever that having decent housing is too often taken for granted;</w:t>
      </w:r>
    </w:p>
    <w:p w:rsidR="00CC18D9" w:rsidRDefault="00CC18D9" w:rsidP="0052038B">
      <w:pPr>
        <w:spacing w:line="240" w:lineRule="auto"/>
        <w:ind w:left="2268" w:hanging="2268"/>
        <w:jc w:val="both"/>
        <w:rPr>
          <w:color w:val="000000"/>
        </w:rPr>
      </w:pPr>
      <w:r w:rsidRPr="00CC473E">
        <w:rPr>
          <w:color w:val="000000"/>
        </w:rPr>
        <w:t xml:space="preserve">ATTENDU </w:t>
      </w:r>
      <w:r>
        <w:rPr>
          <w:color w:val="000000"/>
        </w:rPr>
        <w:tab/>
        <w:t>que 305,</w:t>
      </w:r>
      <w:r w:rsidRPr="00CC473E">
        <w:rPr>
          <w:color w:val="000000"/>
        </w:rPr>
        <w:t>590 ménages au Québec ont des b</w:t>
      </w:r>
      <w:r>
        <w:rPr>
          <w:color w:val="000000"/>
        </w:rPr>
        <w:t xml:space="preserve">esoins de logements adéquats et </w:t>
      </w:r>
      <w:r w:rsidRPr="00CC473E">
        <w:rPr>
          <w:color w:val="000000"/>
        </w:rPr>
        <w:t>abordables;</w:t>
      </w:r>
    </w:p>
    <w:p w:rsidR="00CC18D9" w:rsidRPr="001A62C3" w:rsidRDefault="00CC18D9" w:rsidP="0052038B">
      <w:pPr>
        <w:spacing w:line="240" w:lineRule="auto"/>
        <w:ind w:left="2268" w:hanging="2268"/>
        <w:jc w:val="both"/>
        <w:rPr>
          <w:i/>
          <w:color w:val="000000"/>
          <w:lang w:val="en-CA"/>
        </w:rPr>
      </w:pPr>
      <w:r w:rsidRPr="001A62C3">
        <w:rPr>
          <w:i/>
          <w:color w:val="000000"/>
          <w:lang w:val="en-CA"/>
        </w:rPr>
        <w:t xml:space="preserve">WHEREAS </w:t>
      </w:r>
      <w:r w:rsidRPr="001A62C3">
        <w:rPr>
          <w:i/>
          <w:color w:val="000000"/>
          <w:lang w:val="en-CA"/>
        </w:rPr>
        <w:tab/>
        <w:t>305,590 households in Quebec have adequate and affordable housing needs;</w:t>
      </w:r>
    </w:p>
    <w:p w:rsidR="00CC18D9" w:rsidRDefault="00CC18D9" w:rsidP="0052038B">
      <w:pPr>
        <w:spacing w:line="240" w:lineRule="auto"/>
        <w:ind w:left="2268" w:hanging="2268"/>
        <w:jc w:val="both"/>
        <w:rPr>
          <w:color w:val="000000"/>
        </w:rPr>
      </w:pPr>
      <w:r w:rsidRPr="00CC473E">
        <w:rPr>
          <w:color w:val="000000"/>
        </w:rPr>
        <w:t xml:space="preserve">ATTENDU </w:t>
      </w:r>
      <w:r>
        <w:rPr>
          <w:color w:val="000000"/>
        </w:rPr>
        <w:tab/>
      </w:r>
      <w:r w:rsidRPr="00CC473E">
        <w:rPr>
          <w:color w:val="000000"/>
        </w:rPr>
        <w:t>que ces besoins ne sont pas comblés par l’offre actuelle de logements ;</w:t>
      </w:r>
    </w:p>
    <w:p w:rsidR="00CC18D9" w:rsidRPr="00FF3AA0" w:rsidRDefault="00CC18D9" w:rsidP="0052038B">
      <w:pPr>
        <w:spacing w:line="240" w:lineRule="auto"/>
        <w:ind w:left="2268" w:hanging="2268"/>
        <w:jc w:val="both"/>
        <w:rPr>
          <w:i/>
          <w:color w:val="000000"/>
          <w:lang w:val="en-CA"/>
        </w:rPr>
      </w:pPr>
      <w:r w:rsidRPr="00FF3AA0">
        <w:rPr>
          <w:i/>
          <w:color w:val="000000"/>
          <w:lang w:val="en-CA"/>
        </w:rPr>
        <w:t xml:space="preserve">WHEREAS </w:t>
      </w:r>
      <w:r w:rsidRPr="00FF3AA0">
        <w:rPr>
          <w:i/>
          <w:color w:val="000000"/>
          <w:lang w:val="en-CA"/>
        </w:rPr>
        <w:tab/>
        <w:t>these needs are not met by the current supply of housing;</w:t>
      </w:r>
    </w:p>
    <w:p w:rsidR="00CC18D9" w:rsidRDefault="00CC18D9" w:rsidP="0052038B">
      <w:pPr>
        <w:spacing w:line="240" w:lineRule="auto"/>
        <w:ind w:left="2268" w:hanging="2268"/>
        <w:jc w:val="both"/>
        <w:rPr>
          <w:color w:val="000000"/>
        </w:rPr>
      </w:pPr>
      <w:r w:rsidRPr="00D15CE6">
        <w:rPr>
          <w:color w:val="000000"/>
        </w:rPr>
        <w:t xml:space="preserve">ATTENDU </w:t>
      </w:r>
      <w:r>
        <w:rPr>
          <w:color w:val="000000"/>
        </w:rPr>
        <w:tab/>
      </w:r>
      <w:r w:rsidRPr="00D15CE6">
        <w:rPr>
          <w:color w:val="000000"/>
        </w:rPr>
        <w:t>que la relance de l’économie québéco</w:t>
      </w:r>
      <w:r>
        <w:rPr>
          <w:color w:val="000000"/>
        </w:rPr>
        <w:t xml:space="preserve">ise passe définitivement par la </w:t>
      </w:r>
      <w:r w:rsidRPr="00D15CE6">
        <w:rPr>
          <w:color w:val="000000"/>
        </w:rPr>
        <w:t>construction de logements sociaux et communautaires ;</w:t>
      </w:r>
    </w:p>
    <w:p w:rsidR="00CC18D9" w:rsidRPr="000D655A" w:rsidRDefault="00CC18D9" w:rsidP="0052038B">
      <w:pPr>
        <w:spacing w:line="240" w:lineRule="auto"/>
        <w:ind w:left="2268" w:hanging="2268"/>
        <w:jc w:val="both"/>
        <w:rPr>
          <w:i/>
          <w:color w:val="000000"/>
          <w:lang w:val="en-CA"/>
        </w:rPr>
      </w:pPr>
      <w:r w:rsidRPr="000D655A">
        <w:rPr>
          <w:i/>
          <w:color w:val="000000"/>
          <w:lang w:val="en-CA"/>
        </w:rPr>
        <w:t>WHEREAS</w:t>
      </w:r>
      <w:r w:rsidRPr="000D655A">
        <w:rPr>
          <w:i/>
          <w:color w:val="000000"/>
          <w:lang w:val="en-CA"/>
        </w:rPr>
        <w:tab/>
        <w:t>the revitalization of the Québec economy will be achieved through the construction of social and community housing;</w:t>
      </w:r>
    </w:p>
    <w:p w:rsidR="00CC18D9" w:rsidRDefault="00CC18D9" w:rsidP="0052038B">
      <w:pPr>
        <w:spacing w:line="240" w:lineRule="auto"/>
        <w:ind w:left="2268" w:hanging="2268"/>
        <w:jc w:val="both"/>
        <w:rPr>
          <w:color w:val="000000"/>
        </w:rPr>
      </w:pPr>
      <w:r w:rsidRPr="00D15CE6">
        <w:rPr>
          <w:color w:val="000000"/>
        </w:rPr>
        <w:t xml:space="preserve">ATTENDU </w:t>
      </w:r>
      <w:r>
        <w:rPr>
          <w:color w:val="000000"/>
        </w:rPr>
        <w:tab/>
      </w:r>
      <w:r w:rsidRPr="00D15CE6">
        <w:rPr>
          <w:color w:val="000000"/>
        </w:rPr>
        <w:t>que les investissements en habitation communau</w:t>
      </w:r>
      <w:r>
        <w:rPr>
          <w:color w:val="000000"/>
        </w:rPr>
        <w:t xml:space="preserve">taire permettent d’atteindre un </w:t>
      </w:r>
      <w:r w:rsidRPr="00D15CE6">
        <w:rPr>
          <w:color w:val="000000"/>
        </w:rPr>
        <w:t>double objectif, soit de venir en aide aux ménages les pl</w:t>
      </w:r>
      <w:r>
        <w:rPr>
          <w:color w:val="000000"/>
        </w:rPr>
        <w:t xml:space="preserve">us vulnérables tout en générant </w:t>
      </w:r>
      <w:r w:rsidRPr="00D15CE6">
        <w:rPr>
          <w:color w:val="000000"/>
        </w:rPr>
        <w:t>des retombées économiques importantes;</w:t>
      </w:r>
    </w:p>
    <w:p w:rsidR="00CC18D9" w:rsidRPr="00EB6BE2" w:rsidRDefault="00CC18D9" w:rsidP="0052038B">
      <w:pPr>
        <w:spacing w:line="240" w:lineRule="auto"/>
        <w:ind w:left="2268" w:hanging="2268"/>
        <w:jc w:val="both"/>
        <w:rPr>
          <w:i/>
          <w:color w:val="000000"/>
          <w:lang w:val="en-CA"/>
        </w:rPr>
      </w:pPr>
      <w:r w:rsidRPr="00EB6BE2">
        <w:rPr>
          <w:i/>
          <w:color w:val="000000"/>
          <w:lang w:val="en-CA"/>
        </w:rPr>
        <w:t>WHEREAS</w:t>
      </w:r>
      <w:r w:rsidRPr="00EB6BE2">
        <w:rPr>
          <w:i/>
          <w:color w:val="000000"/>
          <w:lang w:val="en-CA"/>
        </w:rPr>
        <w:tab/>
        <w:t>investments in community housing make it possible to achieve a dual objective, namely to help the most vulnerable households while generating significant economic benefits;</w:t>
      </w:r>
    </w:p>
    <w:p w:rsidR="00CC18D9" w:rsidRDefault="00CC18D9" w:rsidP="0052038B">
      <w:pPr>
        <w:spacing w:line="240" w:lineRule="auto"/>
        <w:ind w:left="2268" w:hanging="2268"/>
        <w:jc w:val="both"/>
        <w:rPr>
          <w:color w:val="000000"/>
        </w:rPr>
      </w:pPr>
      <w:r w:rsidRPr="00C2716F">
        <w:rPr>
          <w:color w:val="000000"/>
        </w:rPr>
        <w:t xml:space="preserve">ATTENDU </w:t>
      </w:r>
      <w:r w:rsidRPr="00C2716F">
        <w:rPr>
          <w:color w:val="000000"/>
        </w:rPr>
        <w:tab/>
        <w:t>que chaque dollar investi dans la réalisation de projets d’habitation communautaire génère 2,30$ en activité économique dans le secteur de la construction;</w:t>
      </w:r>
    </w:p>
    <w:p w:rsidR="00CC18D9" w:rsidRPr="00FC198F" w:rsidRDefault="00CC18D9" w:rsidP="0052038B">
      <w:pPr>
        <w:spacing w:line="240" w:lineRule="auto"/>
        <w:ind w:left="2268" w:hanging="2268"/>
        <w:jc w:val="both"/>
        <w:rPr>
          <w:i/>
          <w:color w:val="000000"/>
          <w:lang w:val="en-CA"/>
        </w:rPr>
      </w:pPr>
      <w:r w:rsidRPr="00FC198F">
        <w:rPr>
          <w:i/>
          <w:color w:val="000000"/>
          <w:lang w:val="en-CA"/>
        </w:rPr>
        <w:t xml:space="preserve">WHEREAS </w:t>
      </w:r>
      <w:r w:rsidRPr="00FC198F">
        <w:rPr>
          <w:i/>
          <w:color w:val="000000"/>
          <w:lang w:val="en-CA"/>
        </w:rPr>
        <w:tab/>
        <w:t>each dollar invested in the realization of community housing projects generates $2.30 in economic activity in the construction sector;</w:t>
      </w:r>
    </w:p>
    <w:p w:rsidR="00CC18D9" w:rsidRDefault="00CC18D9" w:rsidP="0052038B">
      <w:pPr>
        <w:spacing w:line="240" w:lineRule="auto"/>
        <w:ind w:left="2268" w:hanging="2268"/>
        <w:jc w:val="both"/>
        <w:rPr>
          <w:color w:val="000000"/>
        </w:rPr>
      </w:pPr>
      <w:r w:rsidRPr="00DB0992">
        <w:rPr>
          <w:color w:val="000000"/>
        </w:rPr>
        <w:t xml:space="preserve">ATTENDU </w:t>
      </w:r>
      <w:r>
        <w:rPr>
          <w:color w:val="000000"/>
        </w:rPr>
        <w:tab/>
      </w:r>
      <w:r w:rsidRPr="00DB0992">
        <w:rPr>
          <w:color w:val="000000"/>
        </w:rPr>
        <w:t>qu’il est nécessaire de loger convenablement les Québécoises et les Québécois;</w:t>
      </w:r>
    </w:p>
    <w:p w:rsidR="00CC18D9" w:rsidRPr="000355C6" w:rsidRDefault="00CC18D9" w:rsidP="0052038B">
      <w:pPr>
        <w:spacing w:line="240" w:lineRule="auto"/>
        <w:ind w:left="2268" w:hanging="2268"/>
        <w:jc w:val="both"/>
        <w:rPr>
          <w:i/>
          <w:color w:val="000000"/>
          <w:lang w:val="en-CA"/>
        </w:rPr>
      </w:pPr>
      <w:r w:rsidRPr="000355C6">
        <w:rPr>
          <w:i/>
          <w:color w:val="000000"/>
          <w:lang w:val="en-CA"/>
        </w:rPr>
        <w:t xml:space="preserve">WHEREAS </w:t>
      </w:r>
      <w:r w:rsidRPr="000355C6">
        <w:rPr>
          <w:i/>
          <w:color w:val="000000"/>
          <w:lang w:val="en-CA"/>
        </w:rPr>
        <w:tab/>
        <w:t>it is necessary to provide adequate housing for Quebecers;</w:t>
      </w:r>
    </w:p>
    <w:p w:rsidR="00CC18D9" w:rsidRDefault="00CC18D9" w:rsidP="0052038B">
      <w:pPr>
        <w:spacing w:line="240" w:lineRule="auto"/>
        <w:ind w:left="2268" w:hanging="2268"/>
        <w:jc w:val="both"/>
        <w:rPr>
          <w:color w:val="000000"/>
        </w:rPr>
      </w:pPr>
      <w:r>
        <w:rPr>
          <w:color w:val="000000"/>
        </w:rPr>
        <w:t>EN CONSÉQUENCE</w:t>
      </w:r>
      <w:r>
        <w:rPr>
          <w:color w:val="000000"/>
        </w:rPr>
        <w:tab/>
        <w:t>il est proposé par le conseiller Denis Fillion et résolu :</w:t>
      </w:r>
    </w:p>
    <w:p w:rsidR="00CC18D9" w:rsidRPr="00C04BFE" w:rsidRDefault="00CC18D9" w:rsidP="0052038B">
      <w:pPr>
        <w:pStyle w:val="Paragraphedeliste"/>
        <w:numPr>
          <w:ilvl w:val="0"/>
          <w:numId w:val="37"/>
        </w:numPr>
        <w:spacing w:after="200"/>
        <w:ind w:left="2268" w:hanging="283"/>
        <w:jc w:val="both"/>
        <w:rPr>
          <w:rFonts w:asciiTheme="minorHAnsi" w:hAnsiTheme="minorHAnsi" w:cstheme="minorHAnsi"/>
          <w:color w:val="000000"/>
          <w:sz w:val="22"/>
          <w:szCs w:val="22"/>
        </w:rPr>
      </w:pPr>
      <w:r w:rsidRPr="00C04BFE">
        <w:rPr>
          <w:rFonts w:asciiTheme="minorHAnsi" w:hAnsiTheme="minorHAnsi" w:cstheme="minorHAnsi"/>
          <w:color w:val="000000"/>
          <w:sz w:val="22"/>
          <w:szCs w:val="22"/>
        </w:rPr>
        <w:lastRenderedPageBreak/>
        <w:t xml:space="preserve">de demander au gouvernement du Québec de financer 10 000 nouveaux logements sociaux et communautaires et d’inclure le logement social et communautaire au </w:t>
      </w:r>
      <w:proofErr w:type="spellStart"/>
      <w:r w:rsidRPr="00C04BFE">
        <w:rPr>
          <w:rFonts w:asciiTheme="minorHAnsi" w:hAnsiTheme="minorHAnsi" w:cstheme="minorHAnsi"/>
          <w:color w:val="000000"/>
          <w:sz w:val="22"/>
          <w:szCs w:val="22"/>
        </w:rPr>
        <w:t>coeur</w:t>
      </w:r>
      <w:proofErr w:type="spellEnd"/>
      <w:r w:rsidRPr="00C04BFE">
        <w:rPr>
          <w:rFonts w:asciiTheme="minorHAnsi" w:hAnsiTheme="minorHAnsi" w:cstheme="minorHAnsi"/>
          <w:color w:val="000000"/>
          <w:sz w:val="22"/>
          <w:szCs w:val="22"/>
        </w:rPr>
        <w:t xml:space="preserve"> de son plan de relance économique.</w:t>
      </w:r>
    </w:p>
    <w:p w:rsidR="00CC18D9" w:rsidRDefault="00CC18D9" w:rsidP="0052038B">
      <w:pPr>
        <w:pStyle w:val="Paragraphedeliste"/>
        <w:numPr>
          <w:ilvl w:val="0"/>
          <w:numId w:val="37"/>
        </w:numPr>
        <w:spacing w:after="200"/>
        <w:ind w:left="2268" w:hanging="283"/>
        <w:jc w:val="both"/>
        <w:rPr>
          <w:rFonts w:asciiTheme="minorHAnsi" w:hAnsiTheme="minorHAnsi" w:cstheme="minorHAnsi"/>
          <w:color w:val="000000"/>
          <w:sz w:val="22"/>
          <w:szCs w:val="22"/>
        </w:rPr>
      </w:pPr>
      <w:r w:rsidRPr="00C04BFE">
        <w:rPr>
          <w:rFonts w:asciiTheme="minorHAnsi" w:hAnsiTheme="minorHAnsi" w:cstheme="minorHAnsi"/>
          <w:color w:val="000000"/>
          <w:sz w:val="22"/>
          <w:szCs w:val="22"/>
        </w:rPr>
        <w:t>de transmettre une copie de cette résolution à la ministre des Affaires municipales et de l'Habitation, Mme Andrée Laforest, ainsi qu’au président du Conseil du trésor, M. Christian Dubé, et au ministre des Finances, M. Eric Girard.</w:t>
      </w:r>
    </w:p>
    <w:p w:rsidR="00CC18D9" w:rsidRDefault="00CC18D9" w:rsidP="0052038B">
      <w:pPr>
        <w:pStyle w:val="Paragraphedeliste"/>
        <w:spacing w:after="200"/>
        <w:ind w:left="0"/>
        <w:jc w:val="both"/>
        <w:rPr>
          <w:rFonts w:asciiTheme="minorHAnsi" w:hAnsiTheme="minorHAnsi" w:cstheme="minorHAnsi"/>
          <w:color w:val="000000"/>
          <w:sz w:val="22"/>
          <w:szCs w:val="22"/>
        </w:rPr>
      </w:pPr>
    </w:p>
    <w:p w:rsidR="00CC18D9" w:rsidRPr="00764D30" w:rsidRDefault="00CC18D9" w:rsidP="0052038B">
      <w:pPr>
        <w:pStyle w:val="Paragraphedeliste"/>
        <w:tabs>
          <w:tab w:val="left" w:pos="2268"/>
        </w:tabs>
        <w:spacing w:after="200"/>
        <w:ind w:left="0"/>
        <w:jc w:val="both"/>
        <w:rPr>
          <w:rFonts w:asciiTheme="minorHAnsi" w:hAnsiTheme="minorHAnsi" w:cstheme="minorHAnsi"/>
          <w:i/>
          <w:color w:val="000000"/>
          <w:sz w:val="22"/>
          <w:szCs w:val="22"/>
          <w:lang w:val="en-CA"/>
        </w:rPr>
      </w:pPr>
      <w:r w:rsidRPr="00764D30">
        <w:rPr>
          <w:rFonts w:asciiTheme="minorHAnsi" w:hAnsiTheme="minorHAnsi" w:cstheme="minorHAnsi"/>
          <w:i/>
          <w:color w:val="000000"/>
          <w:sz w:val="22"/>
          <w:szCs w:val="22"/>
          <w:lang w:val="en-CA"/>
        </w:rPr>
        <w:t xml:space="preserve">THEREFORE </w:t>
      </w:r>
      <w:r w:rsidRPr="00764D30">
        <w:rPr>
          <w:rFonts w:asciiTheme="minorHAnsi" w:hAnsiTheme="minorHAnsi" w:cstheme="minorHAnsi"/>
          <w:i/>
          <w:color w:val="000000"/>
          <w:sz w:val="22"/>
          <w:szCs w:val="22"/>
          <w:lang w:val="en-CA"/>
        </w:rPr>
        <w:tab/>
        <w:t xml:space="preserve">it is proposed by Councillor </w:t>
      </w:r>
      <w:r>
        <w:rPr>
          <w:rFonts w:asciiTheme="minorHAnsi" w:hAnsiTheme="minorHAnsi" w:cstheme="minorHAnsi"/>
          <w:i/>
          <w:color w:val="000000"/>
          <w:sz w:val="22"/>
          <w:szCs w:val="22"/>
          <w:lang w:val="en-CA"/>
        </w:rPr>
        <w:t>Denis Fillion</w:t>
      </w:r>
      <w:r w:rsidRPr="00764D30">
        <w:rPr>
          <w:rFonts w:asciiTheme="minorHAnsi" w:hAnsiTheme="minorHAnsi" w:cstheme="minorHAnsi"/>
          <w:i/>
          <w:color w:val="000000"/>
          <w:sz w:val="22"/>
          <w:szCs w:val="22"/>
          <w:lang w:val="en-CA"/>
        </w:rPr>
        <w:t xml:space="preserve"> and resolved: </w:t>
      </w:r>
    </w:p>
    <w:p w:rsidR="00CC18D9" w:rsidRPr="00764D30" w:rsidRDefault="00CC18D9" w:rsidP="0052038B">
      <w:pPr>
        <w:pStyle w:val="Paragraphedeliste"/>
        <w:spacing w:after="200"/>
        <w:ind w:left="0"/>
        <w:jc w:val="both"/>
        <w:rPr>
          <w:rFonts w:asciiTheme="minorHAnsi" w:hAnsiTheme="minorHAnsi" w:cstheme="minorHAnsi"/>
          <w:i/>
          <w:color w:val="000000"/>
          <w:sz w:val="22"/>
          <w:szCs w:val="22"/>
          <w:lang w:val="en-CA"/>
        </w:rPr>
      </w:pPr>
    </w:p>
    <w:p w:rsidR="00CC18D9" w:rsidRPr="00764D30" w:rsidRDefault="00CC18D9" w:rsidP="0052038B">
      <w:pPr>
        <w:pStyle w:val="Paragraphedeliste"/>
        <w:numPr>
          <w:ilvl w:val="0"/>
          <w:numId w:val="38"/>
        </w:numPr>
        <w:spacing w:after="200"/>
        <w:ind w:left="2268" w:hanging="283"/>
        <w:jc w:val="both"/>
        <w:rPr>
          <w:rFonts w:ascii="MS Gothic" w:eastAsia="MS Gothic" w:hAnsi="MS Gothic" w:cs="MS Gothic"/>
          <w:i/>
          <w:color w:val="000000"/>
          <w:sz w:val="22"/>
          <w:szCs w:val="22"/>
          <w:lang w:val="en-CA"/>
        </w:rPr>
      </w:pPr>
      <w:proofErr w:type="gramStart"/>
      <w:r w:rsidRPr="00764D30">
        <w:rPr>
          <w:rFonts w:asciiTheme="minorHAnsi" w:hAnsiTheme="minorHAnsi" w:cstheme="minorHAnsi"/>
          <w:i/>
          <w:color w:val="000000"/>
          <w:sz w:val="22"/>
          <w:szCs w:val="22"/>
          <w:lang w:val="en-CA"/>
        </w:rPr>
        <w:t>to</w:t>
      </w:r>
      <w:proofErr w:type="gramEnd"/>
      <w:r w:rsidRPr="00764D30">
        <w:rPr>
          <w:rFonts w:asciiTheme="minorHAnsi" w:hAnsiTheme="minorHAnsi" w:cstheme="minorHAnsi"/>
          <w:i/>
          <w:color w:val="000000"/>
          <w:sz w:val="22"/>
          <w:szCs w:val="22"/>
          <w:lang w:val="en-CA"/>
        </w:rPr>
        <w:t xml:space="preserve"> ask the Quebec government to fund 10,000 new social and community housing and to include social and community housing at the heart of its economic recovery plan. </w:t>
      </w:r>
    </w:p>
    <w:p w:rsidR="00CC18D9" w:rsidRPr="00764D30" w:rsidRDefault="00CC18D9" w:rsidP="0052038B">
      <w:pPr>
        <w:pStyle w:val="Paragraphedeliste"/>
        <w:numPr>
          <w:ilvl w:val="0"/>
          <w:numId w:val="38"/>
        </w:numPr>
        <w:spacing w:after="200"/>
        <w:ind w:left="2268" w:hanging="283"/>
        <w:jc w:val="both"/>
        <w:rPr>
          <w:rFonts w:ascii="MS Gothic" w:eastAsia="MS Gothic" w:hAnsi="MS Gothic" w:cs="MS Gothic"/>
          <w:i/>
          <w:color w:val="000000"/>
          <w:sz w:val="22"/>
          <w:szCs w:val="22"/>
          <w:lang w:val="en-CA"/>
        </w:rPr>
      </w:pPr>
      <w:r w:rsidRPr="00764D30">
        <w:rPr>
          <w:rFonts w:asciiTheme="minorHAnsi" w:hAnsiTheme="minorHAnsi" w:cstheme="minorHAnsi"/>
          <w:i/>
          <w:color w:val="000000"/>
          <w:sz w:val="22"/>
          <w:szCs w:val="22"/>
          <w:lang w:val="en-CA"/>
        </w:rPr>
        <w:t xml:space="preserve">to forward a copy of this resolution to the Minister of Municipal Affairs and Housing, </w:t>
      </w:r>
      <w:proofErr w:type="spellStart"/>
      <w:r w:rsidRPr="00764D30">
        <w:rPr>
          <w:rFonts w:asciiTheme="minorHAnsi" w:hAnsiTheme="minorHAnsi" w:cstheme="minorHAnsi"/>
          <w:i/>
          <w:color w:val="000000"/>
          <w:sz w:val="22"/>
          <w:szCs w:val="22"/>
          <w:lang w:val="en-CA"/>
        </w:rPr>
        <w:t>Andrée</w:t>
      </w:r>
      <w:proofErr w:type="spellEnd"/>
      <w:r w:rsidRPr="00764D30">
        <w:rPr>
          <w:rFonts w:asciiTheme="minorHAnsi" w:hAnsiTheme="minorHAnsi" w:cstheme="minorHAnsi"/>
          <w:i/>
          <w:color w:val="000000"/>
          <w:sz w:val="22"/>
          <w:szCs w:val="22"/>
          <w:lang w:val="en-CA"/>
        </w:rPr>
        <w:t xml:space="preserve"> </w:t>
      </w:r>
      <w:proofErr w:type="spellStart"/>
      <w:r w:rsidRPr="00764D30">
        <w:rPr>
          <w:rFonts w:asciiTheme="minorHAnsi" w:hAnsiTheme="minorHAnsi" w:cstheme="minorHAnsi"/>
          <w:i/>
          <w:color w:val="000000"/>
          <w:sz w:val="22"/>
          <w:szCs w:val="22"/>
          <w:lang w:val="en-CA"/>
        </w:rPr>
        <w:t>Laforest</w:t>
      </w:r>
      <w:proofErr w:type="spellEnd"/>
      <w:r w:rsidRPr="00764D30">
        <w:rPr>
          <w:rFonts w:asciiTheme="minorHAnsi" w:hAnsiTheme="minorHAnsi" w:cstheme="minorHAnsi"/>
          <w:i/>
          <w:color w:val="000000"/>
          <w:sz w:val="22"/>
          <w:szCs w:val="22"/>
          <w:lang w:val="en-CA"/>
        </w:rPr>
        <w:t xml:space="preserve">, and to the President of the Treasury Board, Christian </w:t>
      </w:r>
      <w:proofErr w:type="spellStart"/>
      <w:r w:rsidRPr="00764D30">
        <w:rPr>
          <w:rFonts w:asciiTheme="minorHAnsi" w:hAnsiTheme="minorHAnsi" w:cstheme="minorHAnsi"/>
          <w:i/>
          <w:color w:val="000000"/>
          <w:sz w:val="22"/>
          <w:szCs w:val="22"/>
          <w:lang w:val="en-CA"/>
        </w:rPr>
        <w:t>Dubé</w:t>
      </w:r>
      <w:proofErr w:type="spellEnd"/>
      <w:r w:rsidRPr="00764D30">
        <w:rPr>
          <w:rFonts w:asciiTheme="minorHAnsi" w:hAnsiTheme="minorHAnsi" w:cstheme="minorHAnsi"/>
          <w:i/>
          <w:color w:val="000000"/>
          <w:sz w:val="22"/>
          <w:szCs w:val="22"/>
          <w:lang w:val="en-CA"/>
        </w:rPr>
        <w:t>, and the Minister of Finance, Eric Girard.</w:t>
      </w:r>
    </w:p>
    <w:p w:rsidR="00392132" w:rsidRPr="00B40ABD" w:rsidRDefault="00392132" w:rsidP="0052038B">
      <w:pPr>
        <w:tabs>
          <w:tab w:val="left" w:pos="1418"/>
        </w:tabs>
        <w:spacing w:before="120" w:after="0" w:line="240"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392132" w:rsidRPr="00B40ABD" w:rsidRDefault="00392132" w:rsidP="0052038B">
      <w:pPr>
        <w:spacing w:after="0" w:line="240"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875537" w:rsidRDefault="00875537" w:rsidP="0052038B">
      <w:pPr>
        <w:spacing w:after="0" w:line="240" w:lineRule="auto"/>
        <w:jc w:val="both"/>
        <w:outlineLvl w:val="0"/>
        <w:rPr>
          <w:rFonts w:cstheme="minorHAnsi"/>
          <w:b/>
          <w:u w:val="single"/>
        </w:rPr>
      </w:pPr>
    </w:p>
    <w:p w:rsidR="00875537" w:rsidRDefault="00875537" w:rsidP="0052038B">
      <w:pPr>
        <w:spacing w:after="0" w:line="240" w:lineRule="auto"/>
        <w:jc w:val="both"/>
        <w:outlineLvl w:val="0"/>
        <w:rPr>
          <w:rFonts w:cstheme="minorHAnsi"/>
          <w:b/>
          <w:u w:val="single"/>
        </w:rPr>
      </w:pPr>
    </w:p>
    <w:p w:rsidR="00B76785" w:rsidRPr="00B40ABD" w:rsidRDefault="00B76785" w:rsidP="00875537">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rsidR="00B76785" w:rsidRPr="00FD6444" w:rsidRDefault="00B76785" w:rsidP="00875537">
      <w:pPr>
        <w:spacing w:after="0" w:line="252" w:lineRule="auto"/>
        <w:jc w:val="both"/>
        <w:outlineLvl w:val="0"/>
        <w:rPr>
          <w:rFonts w:cstheme="minorHAnsi"/>
        </w:rPr>
      </w:pPr>
    </w:p>
    <w:p w:rsidR="00E0463F" w:rsidRPr="00FA7FA3" w:rsidRDefault="00E0463F" w:rsidP="00875537">
      <w:pPr>
        <w:spacing w:line="252" w:lineRule="auto"/>
        <w:jc w:val="both"/>
        <w:rPr>
          <w:b/>
          <w:u w:val="single"/>
        </w:rPr>
      </w:pPr>
      <w:r>
        <w:rPr>
          <w:b/>
          <w:u w:val="single"/>
        </w:rPr>
        <w:t>2020-09</w:t>
      </w:r>
      <w:r w:rsidRPr="00810AD7">
        <w:rPr>
          <w:b/>
          <w:u w:val="single"/>
        </w:rPr>
        <w:t>-</w:t>
      </w:r>
      <w:r>
        <w:rPr>
          <w:b/>
          <w:u w:val="single"/>
        </w:rPr>
        <w:t xml:space="preserve">313 </w:t>
      </w:r>
      <w:r>
        <w:rPr>
          <w:b/>
          <w:u w:val="single"/>
        </w:rPr>
        <w:tab/>
        <w:t xml:space="preserve">Contrat de location Séminaire du </w:t>
      </w:r>
      <w:proofErr w:type="spellStart"/>
      <w:r>
        <w:rPr>
          <w:b/>
          <w:u w:val="single"/>
        </w:rPr>
        <w:t>Sacré-Coeur</w:t>
      </w:r>
      <w:proofErr w:type="spellEnd"/>
    </w:p>
    <w:p w:rsidR="00E0463F" w:rsidRPr="00E05C77" w:rsidRDefault="00E0463F" w:rsidP="00875537">
      <w:pPr>
        <w:spacing w:line="252" w:lineRule="auto"/>
        <w:jc w:val="both"/>
        <w:rPr>
          <w:b/>
          <w:i/>
          <w:u w:val="single"/>
        </w:rPr>
      </w:pPr>
      <w:r w:rsidRPr="00E05C77">
        <w:rPr>
          <w:b/>
          <w:i/>
          <w:u w:val="single"/>
        </w:rPr>
        <w:t>2020-09-</w:t>
      </w:r>
      <w:r>
        <w:rPr>
          <w:b/>
          <w:i/>
          <w:u w:val="single"/>
        </w:rPr>
        <w:t>313</w:t>
      </w:r>
      <w:r w:rsidRPr="00E05C77">
        <w:rPr>
          <w:b/>
          <w:i/>
          <w:u w:val="single"/>
        </w:rPr>
        <w:t xml:space="preserve"> </w:t>
      </w:r>
      <w:r>
        <w:rPr>
          <w:b/>
          <w:i/>
          <w:u w:val="single"/>
        </w:rPr>
        <w:tab/>
      </w:r>
      <w:proofErr w:type="spellStart"/>
      <w:r w:rsidRPr="00E05C77">
        <w:rPr>
          <w:b/>
          <w:i/>
          <w:u w:val="single"/>
        </w:rPr>
        <w:t>Rental</w:t>
      </w:r>
      <w:proofErr w:type="spellEnd"/>
      <w:r w:rsidRPr="00E05C77">
        <w:rPr>
          <w:b/>
          <w:i/>
          <w:u w:val="single"/>
        </w:rPr>
        <w:t xml:space="preserve"> </w:t>
      </w:r>
      <w:proofErr w:type="spellStart"/>
      <w:r w:rsidRPr="00E05C77">
        <w:rPr>
          <w:b/>
          <w:i/>
          <w:u w:val="single"/>
        </w:rPr>
        <w:t>contract</w:t>
      </w:r>
      <w:proofErr w:type="spellEnd"/>
      <w:r w:rsidRPr="00E05C77">
        <w:rPr>
          <w:b/>
          <w:i/>
          <w:u w:val="single"/>
        </w:rPr>
        <w:t xml:space="preserve"> at the Séminaire du </w:t>
      </w:r>
      <w:proofErr w:type="spellStart"/>
      <w:r w:rsidRPr="00E05C77">
        <w:rPr>
          <w:b/>
          <w:i/>
          <w:u w:val="single"/>
        </w:rPr>
        <w:t>Sacré-Coeur</w:t>
      </w:r>
      <w:proofErr w:type="spellEnd"/>
    </w:p>
    <w:p w:rsidR="00E0463F" w:rsidRPr="00E8123C" w:rsidRDefault="00E0463F" w:rsidP="00875537">
      <w:pPr>
        <w:spacing w:line="252" w:lineRule="auto"/>
        <w:ind w:left="2268" w:hanging="2268"/>
        <w:jc w:val="both"/>
      </w:pPr>
      <w:r w:rsidRPr="00E8123C">
        <w:t>CONSIDÉRANT QUE</w:t>
      </w:r>
      <w:r>
        <w:tab/>
        <w:t>la municipalité de Grenville-sur-la-Rouge désire louer la palestre du Séminaire du Sacré-Cœur;</w:t>
      </w:r>
      <w:r w:rsidRPr="00E8123C">
        <w:t xml:space="preserve"> </w:t>
      </w:r>
    </w:p>
    <w:p w:rsidR="00E0463F" w:rsidRPr="00E05C77" w:rsidRDefault="00E0463F" w:rsidP="00875537">
      <w:pPr>
        <w:spacing w:line="252" w:lineRule="auto"/>
        <w:ind w:left="2268" w:hanging="2268"/>
        <w:jc w:val="both"/>
        <w:rPr>
          <w:i/>
          <w:lang w:val="en-CA"/>
        </w:rPr>
      </w:pPr>
      <w:r w:rsidRPr="00E05C77">
        <w:rPr>
          <w:i/>
          <w:lang w:val="en-CA"/>
        </w:rPr>
        <w:t>WHEREAS</w:t>
      </w:r>
      <w:r w:rsidRPr="00E05C77">
        <w:rPr>
          <w:i/>
          <w:lang w:val="en-CA"/>
        </w:rPr>
        <w:tab/>
        <w:t xml:space="preserve">the Municipality of Grenville-sur-la-Rouge wishes to rent the palestra of the </w:t>
      </w:r>
      <w:proofErr w:type="spellStart"/>
      <w:r w:rsidRPr="00E05C77">
        <w:rPr>
          <w:i/>
          <w:lang w:val="en-CA"/>
        </w:rPr>
        <w:t>Séminaire</w:t>
      </w:r>
      <w:proofErr w:type="spellEnd"/>
      <w:r w:rsidRPr="00E05C77">
        <w:rPr>
          <w:i/>
          <w:lang w:val="en-CA"/>
        </w:rPr>
        <w:t xml:space="preserve"> du Sacré-Coeur;</w:t>
      </w:r>
    </w:p>
    <w:p w:rsidR="00E0463F" w:rsidRPr="00C6686A" w:rsidRDefault="00E0463F" w:rsidP="00875537">
      <w:pPr>
        <w:spacing w:line="252" w:lineRule="auto"/>
        <w:ind w:left="2268" w:hanging="2268"/>
        <w:jc w:val="both"/>
      </w:pPr>
      <w:r w:rsidRPr="00C6686A">
        <w:t>CONSIDÉRANT QUE</w:t>
      </w:r>
      <w:r>
        <w:tab/>
        <w:t>la</w:t>
      </w:r>
      <w:r w:rsidRPr="00C6686A">
        <w:t xml:space="preserve"> location servira à la pratique</w:t>
      </w:r>
      <w:r>
        <w:t xml:space="preserve"> du sport appelé</w:t>
      </w:r>
      <w:r w:rsidRPr="00C6686A">
        <w:t xml:space="preserve"> </w:t>
      </w:r>
      <w:proofErr w:type="spellStart"/>
      <w:r w:rsidRPr="00C6686A">
        <w:t>Pickleball</w:t>
      </w:r>
      <w:proofErr w:type="spellEnd"/>
      <w:r>
        <w:t>;</w:t>
      </w:r>
    </w:p>
    <w:p w:rsidR="00E0463F" w:rsidRPr="00E05C77" w:rsidRDefault="00E0463F" w:rsidP="00875537">
      <w:pPr>
        <w:spacing w:line="252" w:lineRule="auto"/>
        <w:ind w:left="2268" w:hanging="2268"/>
        <w:jc w:val="both"/>
        <w:rPr>
          <w:i/>
          <w:lang w:val="en-CA"/>
        </w:rPr>
      </w:pPr>
      <w:r w:rsidRPr="00E05C77">
        <w:rPr>
          <w:i/>
          <w:lang w:val="en-CA"/>
        </w:rPr>
        <w:t>WHEREAS</w:t>
      </w:r>
      <w:r w:rsidRPr="00E05C77">
        <w:rPr>
          <w:i/>
          <w:lang w:val="en-CA"/>
        </w:rPr>
        <w:tab/>
        <w:t xml:space="preserve">rental will be used for the practice of the sport named </w:t>
      </w:r>
      <w:proofErr w:type="spellStart"/>
      <w:r w:rsidRPr="00E05C77">
        <w:rPr>
          <w:i/>
          <w:lang w:val="en-CA"/>
        </w:rPr>
        <w:t>Pickleball</w:t>
      </w:r>
      <w:proofErr w:type="spellEnd"/>
      <w:r w:rsidRPr="00E05C77">
        <w:rPr>
          <w:i/>
          <w:lang w:val="en-CA"/>
        </w:rPr>
        <w:t>;</w:t>
      </w:r>
    </w:p>
    <w:p w:rsidR="00E0463F" w:rsidRDefault="00E0463F" w:rsidP="00875537">
      <w:pPr>
        <w:spacing w:line="252" w:lineRule="auto"/>
        <w:ind w:left="2268" w:hanging="2268"/>
        <w:jc w:val="both"/>
      </w:pPr>
      <w:r>
        <w:t>CONSIDÉRANT QUE</w:t>
      </w:r>
      <w:r>
        <w:tab/>
        <w:t>la majorité des joueurs de l’an dernier veulent revenir jouer;</w:t>
      </w:r>
    </w:p>
    <w:p w:rsidR="00E0463F" w:rsidRPr="00E05C77" w:rsidRDefault="00E0463F" w:rsidP="00875537">
      <w:pPr>
        <w:spacing w:line="252" w:lineRule="auto"/>
        <w:ind w:left="2268" w:hanging="2268"/>
        <w:jc w:val="both"/>
        <w:rPr>
          <w:i/>
          <w:lang w:val="en-CA"/>
        </w:rPr>
      </w:pPr>
      <w:r w:rsidRPr="00E05C77">
        <w:rPr>
          <w:i/>
          <w:lang w:val="en-CA"/>
        </w:rPr>
        <w:t xml:space="preserve">WHEREAS   </w:t>
      </w:r>
      <w:r w:rsidRPr="00E05C77">
        <w:rPr>
          <w:i/>
          <w:lang w:val="en-CA"/>
        </w:rPr>
        <w:tab/>
        <w:t>the majority of last year's players want to come back and play;</w:t>
      </w:r>
    </w:p>
    <w:p w:rsidR="00E0463F" w:rsidRDefault="00E0463F" w:rsidP="00875537">
      <w:pPr>
        <w:spacing w:line="252" w:lineRule="auto"/>
        <w:ind w:left="2268" w:hanging="2268"/>
        <w:jc w:val="both"/>
      </w:pPr>
      <w:r w:rsidRPr="00C6686A">
        <w:t>CONSIDÉRANT QUE</w:t>
      </w:r>
      <w:r>
        <w:tab/>
      </w:r>
      <w:r w:rsidRPr="00C6686A">
        <w:t>la municipalité s’engage à louer</w:t>
      </w:r>
      <w:r>
        <w:t xml:space="preserve"> la palestre</w:t>
      </w:r>
      <w:r w:rsidRPr="00C6686A">
        <w:t xml:space="preserve"> </w:t>
      </w:r>
      <w:r>
        <w:t>dans le respect des règles sanitaires de l’établissement dans le contexte de la pandémie COVID-19;</w:t>
      </w:r>
    </w:p>
    <w:p w:rsidR="00E0463F" w:rsidRPr="00E05C77" w:rsidRDefault="00E0463F" w:rsidP="00875537">
      <w:pPr>
        <w:spacing w:line="252" w:lineRule="auto"/>
        <w:ind w:left="2268" w:hanging="2268"/>
        <w:jc w:val="both"/>
        <w:rPr>
          <w:i/>
          <w:lang w:val="en-CA"/>
        </w:rPr>
      </w:pPr>
      <w:r w:rsidRPr="00E05C77">
        <w:rPr>
          <w:i/>
          <w:lang w:val="en-CA"/>
        </w:rPr>
        <w:t>WHEREAS</w:t>
      </w:r>
      <w:r w:rsidRPr="00E05C77">
        <w:rPr>
          <w:i/>
          <w:lang w:val="en-CA"/>
        </w:rPr>
        <w:tab/>
        <w:t>the municipality is committed to renting the palestra in accordance with the health rules of the establishment in the context of the COVID-19 pandemic;</w:t>
      </w:r>
    </w:p>
    <w:p w:rsidR="00E0463F" w:rsidRDefault="00E0463F" w:rsidP="00875537">
      <w:pPr>
        <w:spacing w:line="252" w:lineRule="auto"/>
        <w:ind w:left="2268" w:hanging="2268"/>
        <w:jc w:val="both"/>
      </w:pPr>
      <w:r>
        <w:t xml:space="preserve">CONSIDÉRANT QUE </w:t>
      </w:r>
      <w:r>
        <w:tab/>
        <w:t>la municipalité s’engage à louer la palestre pour dix (10) séances les jeudis de 18h à 21h à l’automne 2020 et dix(10) autres séances à l’hiver 2021;</w:t>
      </w:r>
    </w:p>
    <w:p w:rsidR="00E0463F" w:rsidRPr="00E05C77" w:rsidRDefault="00E0463F" w:rsidP="00875537">
      <w:pPr>
        <w:spacing w:line="252" w:lineRule="auto"/>
        <w:ind w:left="2268" w:hanging="2268"/>
        <w:jc w:val="both"/>
        <w:rPr>
          <w:i/>
          <w:lang w:val="en-CA"/>
        </w:rPr>
      </w:pPr>
      <w:r w:rsidRPr="00E05C77">
        <w:rPr>
          <w:i/>
          <w:lang w:val="en-CA"/>
        </w:rPr>
        <w:t>WHEREAS</w:t>
      </w:r>
      <w:r w:rsidRPr="00E05C77">
        <w:rPr>
          <w:i/>
          <w:lang w:val="en-CA"/>
        </w:rPr>
        <w:tab/>
        <w:t>the municipality agrees to rent the palestra for ten (10) sessions on Thursdays from 6 p.m. to 9 p.m. in the fall of 2020 and another ten (10) sessions in the winter of 2021;</w:t>
      </w:r>
    </w:p>
    <w:p w:rsidR="00E0463F" w:rsidRDefault="00E0463F" w:rsidP="00875537">
      <w:pPr>
        <w:spacing w:line="252" w:lineRule="auto"/>
        <w:ind w:left="2268" w:hanging="2268"/>
        <w:jc w:val="both"/>
      </w:pPr>
      <w:r>
        <w:lastRenderedPageBreak/>
        <w:t>CONSIDÉRANT QUE</w:t>
      </w:r>
      <w:r>
        <w:tab/>
        <w:t>le coût de la location pour la session automne s’élèverait à 1 020$;</w:t>
      </w:r>
    </w:p>
    <w:p w:rsidR="00E0463F" w:rsidRPr="00E05C77" w:rsidRDefault="00E0463F" w:rsidP="00875537">
      <w:pPr>
        <w:spacing w:line="252" w:lineRule="auto"/>
        <w:ind w:left="2268" w:hanging="2268"/>
        <w:jc w:val="both"/>
        <w:rPr>
          <w:i/>
          <w:lang w:val="en-CA"/>
        </w:rPr>
      </w:pPr>
      <w:r w:rsidRPr="00E05C77">
        <w:rPr>
          <w:i/>
          <w:lang w:val="en-CA"/>
        </w:rPr>
        <w:t>WHEREAS</w:t>
      </w:r>
      <w:r w:rsidRPr="00E05C77">
        <w:rPr>
          <w:i/>
          <w:lang w:val="en-CA"/>
        </w:rPr>
        <w:tab/>
        <w:t>the cost of renting for the fall session would be $1 020;</w:t>
      </w:r>
    </w:p>
    <w:p w:rsidR="00E0463F" w:rsidRDefault="00E0463F" w:rsidP="00490912">
      <w:pPr>
        <w:spacing w:line="252" w:lineRule="auto"/>
        <w:ind w:left="2268" w:hanging="2268"/>
        <w:jc w:val="both"/>
      </w:pPr>
      <w:r>
        <w:t xml:space="preserve">CONSIDÉRANT QUE </w:t>
      </w:r>
      <w:r>
        <w:tab/>
        <w:t>le coût de la location pour la session d’hiver s’élèverait à 1 020$;</w:t>
      </w:r>
    </w:p>
    <w:p w:rsidR="00E0463F" w:rsidRPr="00E05C77" w:rsidRDefault="00E0463F" w:rsidP="00490912">
      <w:pPr>
        <w:spacing w:line="252" w:lineRule="auto"/>
        <w:ind w:left="2268" w:hanging="2268"/>
        <w:jc w:val="both"/>
        <w:rPr>
          <w:i/>
          <w:lang w:val="en-CA"/>
        </w:rPr>
      </w:pPr>
      <w:r w:rsidRPr="00E05C77">
        <w:rPr>
          <w:i/>
          <w:lang w:val="en-CA"/>
        </w:rPr>
        <w:t>WHEREAS</w:t>
      </w:r>
      <w:r w:rsidRPr="00E05C77">
        <w:rPr>
          <w:i/>
          <w:lang w:val="en-CA"/>
        </w:rPr>
        <w:tab/>
        <w:t>the cost of renting for the winter session would be $1 020;</w:t>
      </w:r>
    </w:p>
    <w:p w:rsidR="00E0463F" w:rsidRPr="00205A97" w:rsidRDefault="00E0463F" w:rsidP="00490912">
      <w:pPr>
        <w:spacing w:line="252" w:lineRule="auto"/>
        <w:ind w:left="2268" w:hanging="2268"/>
        <w:jc w:val="both"/>
      </w:pPr>
      <w:r>
        <w:t>EN CONSÉQUENCE</w:t>
      </w:r>
      <w:r>
        <w:tab/>
      </w:r>
      <w:r w:rsidRPr="00205A97">
        <w:t xml:space="preserve">il est </w:t>
      </w:r>
      <w:r>
        <w:t>proposé</w:t>
      </w:r>
      <w:r w:rsidRPr="00205A97">
        <w:t xml:space="preserve"> </w:t>
      </w:r>
      <w:r w:rsidRPr="001A535A">
        <w:t>par</w:t>
      </w:r>
      <w:r>
        <w:t xml:space="preserve"> le conseiller Ron Moran </w:t>
      </w:r>
      <w:r w:rsidRPr="001A535A">
        <w:t>et</w:t>
      </w:r>
      <w:r>
        <w:t xml:space="preserve">  résolu</w:t>
      </w:r>
      <w:r w:rsidRPr="00205A97">
        <w:t xml:space="preserve"> que le conseil municipal</w:t>
      </w:r>
      <w:r>
        <w:t xml:space="preserve"> mandate M. Marc Beaulieu, directeur général, à transiger avec la direction du Séminaire du Sacré-Cœur à l’ère de la COVID-19.</w:t>
      </w:r>
    </w:p>
    <w:p w:rsidR="00E0463F" w:rsidRPr="00E05C77" w:rsidRDefault="00E0463F" w:rsidP="00490912">
      <w:pPr>
        <w:spacing w:line="252" w:lineRule="auto"/>
        <w:ind w:left="2268" w:hanging="2268"/>
        <w:jc w:val="both"/>
        <w:rPr>
          <w:i/>
          <w:lang w:val="en-CA"/>
        </w:rPr>
      </w:pPr>
      <w:r w:rsidRPr="00E05C77">
        <w:rPr>
          <w:i/>
          <w:lang w:val="en-CA"/>
        </w:rPr>
        <w:t>THEREFORE</w:t>
      </w:r>
      <w:r w:rsidRPr="00E05C77">
        <w:rPr>
          <w:i/>
          <w:lang w:val="en-CA"/>
        </w:rPr>
        <w:tab/>
        <w:t xml:space="preserve">it is proposed by Councillor </w:t>
      </w:r>
      <w:r>
        <w:rPr>
          <w:i/>
          <w:lang w:val="en-CA"/>
        </w:rPr>
        <w:t>Ron Moran</w:t>
      </w:r>
      <w:r w:rsidRPr="00E05C77">
        <w:rPr>
          <w:i/>
          <w:lang w:val="en-CA"/>
        </w:rPr>
        <w:t xml:space="preserve"> and resolved that the municipal council</w:t>
      </w:r>
      <w:r>
        <w:rPr>
          <w:i/>
          <w:lang w:val="en-CA"/>
        </w:rPr>
        <w:t>,</w:t>
      </w:r>
      <w:r w:rsidRPr="00E05C77">
        <w:rPr>
          <w:i/>
          <w:lang w:val="en-CA"/>
        </w:rPr>
        <w:t xml:space="preserve"> in the era of COVID-19</w:t>
      </w:r>
      <w:r>
        <w:rPr>
          <w:i/>
          <w:lang w:val="en-CA"/>
        </w:rPr>
        <w:t>,</w:t>
      </w:r>
      <w:r w:rsidRPr="00E05C77">
        <w:rPr>
          <w:i/>
          <w:lang w:val="en-CA"/>
        </w:rPr>
        <w:t xml:space="preserve"> mandate Mr. Marc Beaulieu, general director to deal with management of the </w:t>
      </w:r>
      <w:proofErr w:type="spellStart"/>
      <w:r w:rsidRPr="00E05C77">
        <w:rPr>
          <w:i/>
          <w:lang w:val="en-CA"/>
        </w:rPr>
        <w:t>Séminaire</w:t>
      </w:r>
      <w:proofErr w:type="spellEnd"/>
      <w:r w:rsidRPr="00E05C77">
        <w:rPr>
          <w:i/>
          <w:lang w:val="en-CA"/>
        </w:rPr>
        <w:t xml:space="preserve"> du Sacré-Coeur.</w:t>
      </w:r>
    </w:p>
    <w:p w:rsidR="00FD6444" w:rsidRPr="00B40ABD" w:rsidRDefault="00FD6444" w:rsidP="00490912">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D6444" w:rsidRPr="00B40ABD" w:rsidRDefault="00FD6444" w:rsidP="00490912">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FD6444" w:rsidRPr="00B40ABD" w:rsidRDefault="00FD6444" w:rsidP="00490912">
      <w:pPr>
        <w:spacing w:after="0" w:line="252" w:lineRule="auto"/>
        <w:jc w:val="right"/>
        <w:rPr>
          <w:rFonts w:cstheme="minorHAnsi"/>
          <w:i/>
        </w:rPr>
      </w:pPr>
    </w:p>
    <w:p w:rsidR="00FD6444" w:rsidRPr="00B855CF" w:rsidRDefault="00FD6444" w:rsidP="00490912">
      <w:pPr>
        <w:spacing w:after="0" w:line="252" w:lineRule="auto"/>
        <w:jc w:val="both"/>
        <w:outlineLvl w:val="0"/>
        <w:rPr>
          <w:rFonts w:cstheme="minorHAnsi"/>
        </w:rPr>
      </w:pPr>
    </w:p>
    <w:p w:rsidR="00B76785" w:rsidRPr="00B40ABD" w:rsidRDefault="00D673D1" w:rsidP="00490912">
      <w:pPr>
        <w:spacing w:after="0" w:line="252"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rsidR="00B76785" w:rsidRPr="00B40ABD" w:rsidRDefault="00B76785" w:rsidP="00490912">
      <w:pPr>
        <w:spacing w:after="0" w:line="252" w:lineRule="auto"/>
        <w:jc w:val="both"/>
        <w:rPr>
          <w:rFonts w:eastAsia="Times New Roman" w:cstheme="minorHAnsi"/>
          <w:color w:val="000000"/>
          <w:lang w:eastAsia="fr-CA"/>
        </w:rPr>
      </w:pPr>
    </w:p>
    <w:p w:rsidR="001D2A8A" w:rsidRPr="00230CA7" w:rsidRDefault="001D2A8A" w:rsidP="00490912">
      <w:pPr>
        <w:pStyle w:val="Sansinterligne"/>
        <w:spacing w:line="252" w:lineRule="auto"/>
        <w:jc w:val="both"/>
        <w:rPr>
          <w:rFonts w:cs="Arial"/>
          <w:b/>
          <w:u w:val="single"/>
        </w:rPr>
      </w:pPr>
      <w:r>
        <w:rPr>
          <w:rFonts w:cs="Arial"/>
          <w:b/>
          <w:u w:val="single"/>
        </w:rPr>
        <w:t>2020-09</w:t>
      </w:r>
      <w:r w:rsidRPr="00230CA7">
        <w:rPr>
          <w:rFonts w:cs="Arial"/>
          <w:b/>
          <w:u w:val="single"/>
        </w:rPr>
        <w:t>-</w:t>
      </w:r>
      <w:r>
        <w:rPr>
          <w:rFonts w:cs="Arial"/>
          <w:b/>
          <w:u w:val="single"/>
        </w:rPr>
        <w:t>314</w:t>
      </w:r>
      <w:r w:rsidRPr="00230CA7">
        <w:rPr>
          <w:rFonts w:cs="Arial"/>
          <w:b/>
          <w:u w:val="single"/>
        </w:rPr>
        <w:tab/>
      </w:r>
      <w:r>
        <w:rPr>
          <w:rFonts w:cs="Arial"/>
          <w:b/>
          <w:u w:val="single"/>
        </w:rPr>
        <w:t>Motion de félicitations à Miriam Richer McCallum pour le projet de forêt nourricière</w:t>
      </w:r>
    </w:p>
    <w:p w:rsidR="001D2A8A" w:rsidRPr="00230CA7" w:rsidRDefault="001D2A8A" w:rsidP="00490912">
      <w:pPr>
        <w:pStyle w:val="Sansinterligne"/>
        <w:spacing w:line="252" w:lineRule="auto"/>
        <w:jc w:val="both"/>
        <w:rPr>
          <w:rFonts w:cs="Arial"/>
          <w:b/>
          <w:u w:val="single"/>
        </w:rPr>
      </w:pPr>
    </w:p>
    <w:p w:rsidR="001D2A8A" w:rsidRPr="001968D6" w:rsidRDefault="001D2A8A" w:rsidP="00490912">
      <w:pPr>
        <w:pStyle w:val="Sansinterligne"/>
        <w:spacing w:line="252" w:lineRule="auto"/>
        <w:jc w:val="both"/>
        <w:rPr>
          <w:rFonts w:cs="Arial"/>
          <w:b/>
          <w:i/>
          <w:u w:val="single"/>
          <w:lang w:val="en-CA"/>
        </w:rPr>
      </w:pPr>
      <w:r w:rsidRPr="001968D6">
        <w:rPr>
          <w:rFonts w:cs="Arial"/>
          <w:b/>
          <w:i/>
          <w:u w:val="single"/>
          <w:lang w:val="en-CA"/>
        </w:rPr>
        <w:t>2020-09-</w:t>
      </w:r>
      <w:r>
        <w:rPr>
          <w:rFonts w:cs="Arial"/>
          <w:b/>
          <w:i/>
          <w:u w:val="single"/>
          <w:lang w:val="en-CA"/>
        </w:rPr>
        <w:t>314</w:t>
      </w:r>
      <w:r w:rsidRPr="001968D6">
        <w:rPr>
          <w:rFonts w:cs="Arial"/>
          <w:b/>
          <w:i/>
          <w:u w:val="single"/>
          <w:lang w:val="en-CA"/>
        </w:rPr>
        <w:tab/>
        <w:t>Motion of congratulations to Miriam Richer McCallum for the Food Forest Project</w:t>
      </w:r>
    </w:p>
    <w:p w:rsidR="001D2A8A" w:rsidRPr="001968D6" w:rsidRDefault="001D2A8A" w:rsidP="00490912">
      <w:pPr>
        <w:pStyle w:val="Sansinterligne"/>
        <w:spacing w:line="252" w:lineRule="auto"/>
        <w:jc w:val="both"/>
        <w:rPr>
          <w:rFonts w:cs="Arial"/>
          <w:lang w:val="en-CA"/>
        </w:rPr>
      </w:pPr>
    </w:p>
    <w:p w:rsidR="001D2A8A" w:rsidRDefault="001D2A8A" w:rsidP="00490912">
      <w:pPr>
        <w:spacing w:line="252" w:lineRule="auto"/>
        <w:jc w:val="both"/>
      </w:pPr>
      <w:r>
        <w:t>Il est proposé par la conseillère Natalia Czarnecka et résolu d’octroyer une motion de félicitations à Miriam Richer McCallum pour l’excellence de son travail qui a permis à la municipalité de Grenville-sur-la-Rouge de remporter le premier prix du concours «Un aménagement qui porte fruit» de Patience Fruit &amp;Co.  Le prix comprend un aménagement comestible constitué d’arbres et d’arbustes fruitiers, qui sera implanté devant l’hôtel de ville.</w:t>
      </w:r>
    </w:p>
    <w:p w:rsidR="001D2A8A" w:rsidRDefault="001D2A8A" w:rsidP="00490912">
      <w:pPr>
        <w:spacing w:line="252" w:lineRule="auto"/>
        <w:jc w:val="both"/>
      </w:pPr>
      <w:r>
        <w:t>Le Maire souligne également la contribution de la conseillère Natalia Czarnecka dans ce projet.</w:t>
      </w:r>
    </w:p>
    <w:p w:rsidR="001D2A8A" w:rsidRDefault="001D2A8A" w:rsidP="00490912">
      <w:pPr>
        <w:tabs>
          <w:tab w:val="left" w:pos="1418"/>
        </w:tabs>
        <w:spacing w:line="252" w:lineRule="auto"/>
        <w:jc w:val="both"/>
        <w:rPr>
          <w:rFonts w:cs="Arial"/>
          <w:i/>
          <w:lang w:val="en-CA"/>
        </w:rPr>
      </w:pPr>
      <w:r w:rsidRPr="00D412D6">
        <w:rPr>
          <w:rFonts w:cs="Arial"/>
          <w:i/>
          <w:lang w:val="en-CA"/>
        </w:rPr>
        <w:t xml:space="preserve">It is proposed by </w:t>
      </w:r>
      <w:r>
        <w:rPr>
          <w:rFonts w:cs="Arial"/>
          <w:i/>
          <w:lang w:val="en-CA"/>
        </w:rPr>
        <w:t>Councillor Natalia Czarnecka</w:t>
      </w:r>
      <w:r w:rsidRPr="00D412D6">
        <w:rPr>
          <w:rFonts w:cs="Arial"/>
          <w:i/>
          <w:lang w:val="en-CA"/>
        </w:rPr>
        <w:t xml:space="preserve"> and resolved to grant a motion of congratulations to Miriam Richer McCallum for the excellence of her work which allowed the Municipality of Grenville-sur-la-Rouge to win the first prize in the contest "A development that bears fruit ”from Patience Fruit &amp; Co. The prize includes an edible arrangement of fruit trees and shrubs, which will be set up in front of the Town Hall.</w:t>
      </w:r>
    </w:p>
    <w:p w:rsidR="001D2A8A" w:rsidRDefault="001D2A8A" w:rsidP="00490912">
      <w:pPr>
        <w:tabs>
          <w:tab w:val="left" w:pos="1418"/>
        </w:tabs>
        <w:spacing w:after="0" w:line="252" w:lineRule="auto"/>
        <w:outlineLvl w:val="0"/>
        <w:rPr>
          <w:rFonts w:cs="Arial"/>
          <w:i/>
          <w:lang w:val="en-CA"/>
        </w:rPr>
      </w:pPr>
      <w:r w:rsidRPr="00794811">
        <w:rPr>
          <w:rFonts w:cs="Arial"/>
          <w:i/>
          <w:lang w:val="en-CA"/>
        </w:rPr>
        <w:t>The Mayor also highlights the contribution of Council</w:t>
      </w:r>
      <w:r>
        <w:rPr>
          <w:rFonts w:cs="Arial"/>
          <w:i/>
          <w:lang w:val="en-CA"/>
        </w:rPr>
        <w:t>l</w:t>
      </w:r>
      <w:r w:rsidRPr="00794811">
        <w:rPr>
          <w:rFonts w:cs="Arial"/>
          <w:i/>
          <w:lang w:val="en-CA"/>
        </w:rPr>
        <w:t>or Natalia Czarnecka in this project.</w:t>
      </w:r>
    </w:p>
    <w:p w:rsidR="00FD6444" w:rsidRPr="00B40ABD" w:rsidRDefault="00FD6444" w:rsidP="00490912">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D6444" w:rsidRPr="00B40ABD" w:rsidRDefault="00FD6444" w:rsidP="00490912">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D673D1" w:rsidRPr="00B855CF" w:rsidRDefault="00D673D1" w:rsidP="00490912">
      <w:pPr>
        <w:spacing w:after="0" w:line="252" w:lineRule="auto"/>
        <w:jc w:val="both"/>
        <w:rPr>
          <w:rFonts w:eastAsia="Times New Roman" w:cstheme="minorHAnsi"/>
          <w:color w:val="000000"/>
          <w:lang w:eastAsia="fr-CA"/>
        </w:rPr>
      </w:pPr>
    </w:p>
    <w:p w:rsidR="00D673D1" w:rsidRPr="00B855CF" w:rsidRDefault="00D673D1" w:rsidP="00490912">
      <w:pPr>
        <w:spacing w:after="0" w:line="252" w:lineRule="auto"/>
        <w:jc w:val="both"/>
        <w:rPr>
          <w:rFonts w:eastAsia="Times New Roman" w:cstheme="minorHAnsi"/>
          <w:color w:val="000000"/>
          <w:lang w:eastAsia="fr-CA"/>
        </w:rPr>
      </w:pPr>
    </w:p>
    <w:p w:rsidR="00FD6444" w:rsidRPr="003A7758" w:rsidRDefault="00FD6444" w:rsidP="00490912">
      <w:pPr>
        <w:spacing w:after="0" w:line="252" w:lineRule="auto"/>
        <w:rPr>
          <w:b/>
          <w:u w:val="single"/>
        </w:rPr>
      </w:pPr>
      <w:r>
        <w:rPr>
          <w:rFonts w:cs="Arial"/>
          <w:b/>
          <w:sz w:val="21"/>
          <w:szCs w:val="21"/>
          <w:u w:val="single"/>
        </w:rPr>
        <w:t>CERTIFICAT DU SECRÉTAIRE-TRÉSORIER</w:t>
      </w:r>
    </w:p>
    <w:p w:rsidR="00FD6444" w:rsidRPr="00FE76C9" w:rsidRDefault="00FD6444" w:rsidP="00490912">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490912">
      <w:pPr>
        <w:spacing w:line="252" w:lineRule="auto"/>
        <w:jc w:val="both"/>
        <w:rPr>
          <w:color w:val="000000"/>
        </w:rPr>
      </w:pPr>
      <w:r>
        <w:rPr>
          <w:color w:val="000000"/>
        </w:rPr>
        <w:t>Je, soussigné, monsieur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490912">
      <w:pPr>
        <w:spacing w:line="252" w:lineRule="auto"/>
        <w:jc w:val="both"/>
        <w:rPr>
          <w:color w:val="000000"/>
          <w:sz w:val="21"/>
          <w:szCs w:val="21"/>
          <w:lang w:val="en-CA"/>
        </w:rPr>
      </w:pPr>
      <w:r w:rsidRPr="00CA2EC5">
        <w:rPr>
          <w:i/>
          <w:color w:val="000000"/>
          <w:lang w:val="en-CA"/>
        </w:rPr>
        <w:lastRenderedPageBreak/>
        <w:t xml:space="preserve">I, the undersigned, Mr.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52038B">
      <w:pPr>
        <w:spacing w:after="0" w:line="240"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52038B">
      <w:pPr>
        <w:spacing w:after="0" w:line="240" w:lineRule="auto"/>
        <w:jc w:val="both"/>
        <w:outlineLvl w:val="0"/>
        <w:rPr>
          <w:rFonts w:cstheme="minorHAnsi"/>
          <w:b/>
          <w:i/>
          <w:u w:val="single"/>
        </w:rPr>
      </w:pPr>
    </w:p>
    <w:p w:rsidR="00B76785" w:rsidRPr="00B40ABD" w:rsidRDefault="00B76785" w:rsidP="0052038B">
      <w:pPr>
        <w:tabs>
          <w:tab w:val="left" w:pos="1418"/>
        </w:tabs>
        <w:spacing w:after="0" w:line="240" w:lineRule="auto"/>
        <w:rPr>
          <w:rFonts w:eastAsia="Times New Roman" w:cstheme="minorHAnsi"/>
          <w:lang w:eastAsia="fr-CA"/>
        </w:rPr>
      </w:pPr>
    </w:p>
    <w:p w:rsidR="00276823" w:rsidRPr="00B40ABD" w:rsidRDefault="002C308E" w:rsidP="0052038B">
      <w:pPr>
        <w:tabs>
          <w:tab w:val="left" w:pos="1418"/>
        </w:tabs>
        <w:spacing w:after="0" w:line="240"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Pr="00B40ABD" w:rsidRDefault="00276823" w:rsidP="0052038B">
      <w:pPr>
        <w:tabs>
          <w:tab w:val="left" w:pos="1418"/>
        </w:tabs>
        <w:spacing w:after="0" w:line="240" w:lineRule="auto"/>
        <w:rPr>
          <w:rFonts w:eastAsia="Times New Roman" w:cstheme="minorHAnsi"/>
          <w:lang w:eastAsia="fr-CA"/>
        </w:rPr>
      </w:pPr>
    </w:p>
    <w:p w:rsidR="00F0002E" w:rsidRPr="00230CA7" w:rsidRDefault="00F0002E" w:rsidP="0052038B">
      <w:pPr>
        <w:pStyle w:val="Sansinterligne"/>
        <w:jc w:val="both"/>
        <w:rPr>
          <w:rFonts w:cs="Arial"/>
          <w:b/>
          <w:u w:val="single"/>
        </w:rPr>
      </w:pPr>
      <w:r>
        <w:rPr>
          <w:rFonts w:cs="Arial"/>
          <w:b/>
          <w:u w:val="single"/>
        </w:rPr>
        <w:t>2020-09</w:t>
      </w:r>
      <w:r w:rsidRPr="00230CA7">
        <w:rPr>
          <w:rFonts w:cs="Arial"/>
          <w:b/>
          <w:u w:val="single"/>
        </w:rPr>
        <w:t>-</w:t>
      </w:r>
      <w:r>
        <w:rPr>
          <w:rFonts w:cs="Arial"/>
          <w:b/>
          <w:u w:val="single"/>
        </w:rPr>
        <w:t>315</w:t>
      </w:r>
      <w:r w:rsidRPr="00230CA7">
        <w:rPr>
          <w:rFonts w:cs="Arial"/>
          <w:b/>
          <w:u w:val="single"/>
        </w:rPr>
        <w:tab/>
        <w:t>Levée de la séance</w:t>
      </w:r>
    </w:p>
    <w:p w:rsidR="00F0002E" w:rsidRPr="00230CA7" w:rsidRDefault="00F0002E" w:rsidP="0052038B">
      <w:pPr>
        <w:pStyle w:val="Sansinterligne"/>
        <w:jc w:val="both"/>
        <w:rPr>
          <w:rFonts w:cs="Arial"/>
          <w:b/>
          <w:u w:val="single"/>
        </w:rPr>
      </w:pPr>
    </w:p>
    <w:p w:rsidR="00F0002E" w:rsidRPr="00230CA7" w:rsidRDefault="00F0002E" w:rsidP="0052038B">
      <w:pPr>
        <w:pStyle w:val="Sansinterligne"/>
        <w:jc w:val="both"/>
        <w:rPr>
          <w:rFonts w:cs="Arial"/>
          <w:b/>
          <w:i/>
          <w:u w:val="single"/>
        </w:rPr>
      </w:pPr>
      <w:r>
        <w:rPr>
          <w:rFonts w:cs="Arial"/>
          <w:b/>
          <w:i/>
          <w:u w:val="single"/>
        </w:rPr>
        <w:t>2020-09</w:t>
      </w:r>
      <w:r w:rsidRPr="00230CA7">
        <w:rPr>
          <w:rFonts w:cs="Arial"/>
          <w:b/>
          <w:i/>
          <w:u w:val="single"/>
        </w:rPr>
        <w:t>-</w:t>
      </w:r>
      <w:r>
        <w:rPr>
          <w:rFonts w:cs="Arial"/>
          <w:b/>
          <w:i/>
          <w:u w:val="single"/>
        </w:rPr>
        <w:t>315</w:t>
      </w:r>
      <w:r w:rsidRPr="00230CA7">
        <w:rPr>
          <w:rFonts w:cs="Arial"/>
          <w:b/>
          <w:i/>
          <w:u w:val="single"/>
        </w:rPr>
        <w:tab/>
      </w:r>
      <w:proofErr w:type="spellStart"/>
      <w:r w:rsidRPr="00230CA7">
        <w:rPr>
          <w:rFonts w:cs="Arial"/>
          <w:b/>
          <w:i/>
          <w:u w:val="single"/>
        </w:rPr>
        <w:t>Adjournment</w:t>
      </w:r>
      <w:proofErr w:type="spellEnd"/>
    </w:p>
    <w:p w:rsidR="00F0002E" w:rsidRPr="00230CA7" w:rsidRDefault="00F0002E" w:rsidP="0052038B">
      <w:pPr>
        <w:pStyle w:val="Sansinterligne"/>
        <w:jc w:val="both"/>
        <w:rPr>
          <w:rFonts w:cs="Arial"/>
        </w:rPr>
      </w:pPr>
    </w:p>
    <w:p w:rsidR="00F0002E" w:rsidRPr="00230CA7" w:rsidRDefault="00F0002E" w:rsidP="0052038B">
      <w:pPr>
        <w:pStyle w:val="Sansinterligne"/>
        <w:jc w:val="both"/>
        <w:rPr>
          <w:rFonts w:cs="Arial"/>
        </w:rPr>
      </w:pPr>
      <w:r w:rsidRPr="00230CA7">
        <w:rPr>
          <w:rFonts w:cs="Arial"/>
        </w:rPr>
        <w:t xml:space="preserve">Les points à l'ordre du jour étant tous épuisés, il est proposé par </w:t>
      </w:r>
      <w:r>
        <w:rPr>
          <w:rFonts w:cs="Arial"/>
        </w:rPr>
        <w:t>le conseiller Serge Bourbonnais</w:t>
      </w:r>
      <w:r w:rsidRPr="00230CA7">
        <w:rPr>
          <w:rFonts w:cs="Arial"/>
        </w:rPr>
        <w:t xml:space="preserve"> et résolu que la présente séance soit levée à </w:t>
      </w:r>
      <w:r>
        <w:rPr>
          <w:rFonts w:cs="Arial"/>
        </w:rPr>
        <w:t>19h40.</w:t>
      </w:r>
    </w:p>
    <w:p w:rsidR="00F0002E" w:rsidRPr="00230CA7" w:rsidRDefault="00F0002E" w:rsidP="0052038B">
      <w:pPr>
        <w:pStyle w:val="Sansinterligne"/>
        <w:jc w:val="both"/>
        <w:rPr>
          <w:rFonts w:cs="Arial"/>
        </w:rPr>
      </w:pPr>
    </w:p>
    <w:p w:rsidR="00F0002E" w:rsidRPr="00230CA7" w:rsidRDefault="00F0002E" w:rsidP="0052038B">
      <w:pPr>
        <w:pStyle w:val="Sansinterligne"/>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Serge Bourbonnais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7:40 p.m.</w:t>
      </w:r>
    </w:p>
    <w:p w:rsidR="003069FC" w:rsidRPr="00F0002E" w:rsidRDefault="003069FC" w:rsidP="0052038B">
      <w:pPr>
        <w:tabs>
          <w:tab w:val="left" w:pos="1418"/>
        </w:tabs>
        <w:spacing w:after="0" w:line="240" w:lineRule="auto"/>
        <w:rPr>
          <w:rFonts w:eastAsia="Times New Roman" w:cstheme="minorHAnsi"/>
          <w:lang w:val="en-CA" w:eastAsia="fr-CA"/>
        </w:rPr>
      </w:pPr>
    </w:p>
    <w:p w:rsidR="00B76785" w:rsidRPr="00B40ABD" w:rsidRDefault="00B76785" w:rsidP="0052038B">
      <w:pPr>
        <w:tabs>
          <w:tab w:val="left" w:pos="1418"/>
        </w:tabs>
        <w:spacing w:after="0" w:line="240"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52038B">
      <w:pPr>
        <w:tabs>
          <w:tab w:val="left" w:pos="1418"/>
        </w:tabs>
        <w:spacing w:after="0" w:line="240"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52038B">
      <w:pPr>
        <w:tabs>
          <w:tab w:val="left" w:pos="1418"/>
        </w:tabs>
        <w:spacing w:after="0" w:line="240" w:lineRule="auto"/>
        <w:rPr>
          <w:rFonts w:eastAsia="Times New Roman" w:cstheme="minorHAnsi"/>
          <w:lang w:eastAsia="fr-CA"/>
        </w:rPr>
      </w:pPr>
    </w:p>
    <w:p w:rsidR="00B76785" w:rsidRPr="00B40ABD" w:rsidRDefault="00B76785" w:rsidP="0052038B">
      <w:pPr>
        <w:tabs>
          <w:tab w:val="left" w:pos="1418"/>
        </w:tabs>
        <w:spacing w:after="0" w:line="240" w:lineRule="auto"/>
        <w:rPr>
          <w:rFonts w:eastAsia="Times New Roman" w:cstheme="minorHAnsi"/>
          <w:lang w:eastAsia="fr-CA"/>
        </w:rPr>
      </w:pPr>
    </w:p>
    <w:p w:rsidR="00B76785" w:rsidRPr="00B40ABD" w:rsidRDefault="00B76785" w:rsidP="0052038B">
      <w:pPr>
        <w:tabs>
          <w:tab w:val="left" w:pos="1418"/>
        </w:tabs>
        <w:spacing w:after="0" w:line="240" w:lineRule="auto"/>
        <w:rPr>
          <w:rFonts w:eastAsia="Times New Roman" w:cstheme="minorHAnsi"/>
          <w:lang w:eastAsia="fr-CA"/>
        </w:rPr>
      </w:pPr>
    </w:p>
    <w:p w:rsidR="00B76785" w:rsidRPr="00B40ABD" w:rsidRDefault="00B76785" w:rsidP="0052038B">
      <w:pPr>
        <w:spacing w:after="0" w:line="240" w:lineRule="auto"/>
        <w:rPr>
          <w:rFonts w:cstheme="minorHAnsi"/>
        </w:rPr>
      </w:pPr>
    </w:p>
    <w:p w:rsidR="00B76785" w:rsidRPr="00B40ABD" w:rsidRDefault="00B76785" w:rsidP="0052038B">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52038B">
            <w:pPr>
              <w:rPr>
                <w:rFonts w:eastAsia="Times New Roman" w:cstheme="minorHAnsi"/>
                <w:lang w:eastAsia="fr-CA"/>
              </w:rPr>
            </w:pPr>
            <w:r w:rsidRPr="00B40ABD">
              <w:rPr>
                <w:rFonts w:eastAsia="Times New Roman" w:cstheme="minorHAnsi"/>
                <w:lang w:eastAsia="fr-CA"/>
              </w:rPr>
              <w:t>Tom Arnold</w:t>
            </w:r>
          </w:p>
          <w:p w:rsidR="00B76785" w:rsidRPr="00B40ABD" w:rsidRDefault="00B76785" w:rsidP="0052038B">
            <w:pPr>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52038B">
            <w:pPr>
              <w:tabs>
                <w:tab w:val="right" w:pos="7655"/>
              </w:tabs>
              <w:rPr>
                <w:rFonts w:eastAsia="Times New Roman" w:cstheme="minorHAnsi"/>
                <w:lang w:eastAsia="fr-CA"/>
              </w:rPr>
            </w:pPr>
          </w:p>
        </w:tc>
        <w:tc>
          <w:tcPr>
            <w:tcW w:w="3837" w:type="dxa"/>
            <w:tcBorders>
              <w:top w:val="single" w:sz="4" w:space="0" w:color="auto"/>
            </w:tcBorders>
          </w:tcPr>
          <w:p w:rsidR="00B76785" w:rsidRPr="00B40ABD" w:rsidRDefault="00B76785" w:rsidP="0052038B">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52038B">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52038B">
      <w:pPr>
        <w:spacing w:line="240"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83" w:rsidRDefault="00D04A83" w:rsidP="00A42C7F">
      <w:pPr>
        <w:spacing w:after="0" w:line="240" w:lineRule="auto"/>
      </w:pPr>
      <w:r>
        <w:separator/>
      </w:r>
    </w:p>
  </w:endnote>
  <w:endnote w:type="continuationSeparator" w:id="0">
    <w:p w:rsidR="00D04A83" w:rsidRDefault="00D04A83"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NewPSMT">
    <w:charset w:val="00"/>
    <w:family w:val="auto"/>
    <w:pitch w:val="variable"/>
    <w:sig w:usb0="E0002A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83" w:rsidRDefault="00D04A83" w:rsidP="00A42C7F">
      <w:pPr>
        <w:spacing w:after="0" w:line="240" w:lineRule="auto"/>
      </w:pPr>
      <w:r>
        <w:separator/>
      </w:r>
    </w:p>
  </w:footnote>
  <w:footnote w:type="continuationSeparator" w:id="0">
    <w:p w:rsidR="00D04A83" w:rsidRDefault="00D04A83"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A42C7F" w:rsidRPr="00477AC9" w:rsidRDefault="001529A7"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8 septembre </w:t>
    </w:r>
    <w:r w:rsidR="00A42C7F" w:rsidRPr="00477AC9">
      <w:rPr>
        <w:rFonts w:asciiTheme="minorHAnsi" w:hAnsiTheme="minorHAnsi" w:cs="Arial"/>
        <w:i/>
        <w:sz w:val="18"/>
        <w:szCs w:val="18"/>
      </w:rPr>
      <w:t xml:space="preserve"> </w:t>
    </w:r>
    <w:r w:rsidR="0081330D">
      <w:rPr>
        <w:rFonts w:asciiTheme="minorHAnsi" w:hAnsiTheme="minorHAnsi" w:cs="Arial"/>
        <w:i/>
        <w:sz w:val="18"/>
        <w:szCs w:val="18"/>
      </w:rPr>
      <w:t>2020</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B855CF" w:rsidRPr="00B855CF">
      <w:rPr>
        <w:rFonts w:asciiTheme="minorHAnsi" w:hAnsiTheme="minorHAnsi" w:cs="Arial"/>
        <w:i/>
        <w:noProof/>
        <w:sz w:val="18"/>
        <w:szCs w:val="18"/>
        <w:lang w:val="fr-FR"/>
      </w:rPr>
      <w:t>12</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129D0"/>
    <w:multiLevelType w:val="hybridMultilevel"/>
    <w:tmpl w:val="8D14B3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3">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7">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1">
    <w:nsid w:val="5B9A68CB"/>
    <w:multiLevelType w:val="hybridMultilevel"/>
    <w:tmpl w:val="2752F8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4">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7">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3"/>
  </w:num>
  <w:num w:numId="2">
    <w:abstractNumId w:val="22"/>
  </w:num>
  <w:num w:numId="3">
    <w:abstractNumId w:val="37"/>
  </w:num>
  <w:num w:numId="4">
    <w:abstractNumId w:val="10"/>
  </w:num>
  <w:num w:numId="5">
    <w:abstractNumId w:val="33"/>
  </w:num>
  <w:num w:numId="6">
    <w:abstractNumId w:val="20"/>
  </w:num>
  <w:num w:numId="7">
    <w:abstractNumId w:val="25"/>
  </w:num>
  <w:num w:numId="8">
    <w:abstractNumId w:val="19"/>
  </w:num>
  <w:num w:numId="9">
    <w:abstractNumId w:val="4"/>
  </w:num>
  <w:num w:numId="10">
    <w:abstractNumId w:val="6"/>
  </w:num>
  <w:num w:numId="11">
    <w:abstractNumId w:val="34"/>
  </w:num>
  <w:num w:numId="12">
    <w:abstractNumId w:val="14"/>
  </w:num>
  <w:num w:numId="13">
    <w:abstractNumId w:val="13"/>
  </w:num>
  <w:num w:numId="14">
    <w:abstractNumId w:val="36"/>
  </w:num>
  <w:num w:numId="15">
    <w:abstractNumId w:val="2"/>
  </w:num>
  <w:num w:numId="16">
    <w:abstractNumId w:val="30"/>
  </w:num>
  <w:num w:numId="17">
    <w:abstractNumId w:val="21"/>
  </w:num>
  <w:num w:numId="18">
    <w:abstractNumId w:val="24"/>
  </w:num>
  <w:num w:numId="19">
    <w:abstractNumId w:val="11"/>
  </w:num>
  <w:num w:numId="20">
    <w:abstractNumId w:val="12"/>
  </w:num>
  <w:num w:numId="21">
    <w:abstractNumId w:val="8"/>
  </w:num>
  <w:num w:numId="22">
    <w:abstractNumId w:val="29"/>
  </w:num>
  <w:num w:numId="23">
    <w:abstractNumId w:val="18"/>
  </w:num>
  <w:num w:numId="24">
    <w:abstractNumId w:val="28"/>
  </w:num>
  <w:num w:numId="25">
    <w:abstractNumId w:val="17"/>
  </w:num>
  <w:num w:numId="26">
    <w:abstractNumId w:val="32"/>
  </w:num>
  <w:num w:numId="27">
    <w:abstractNumId w:val="5"/>
  </w:num>
  <w:num w:numId="28">
    <w:abstractNumId w:val="7"/>
  </w:num>
  <w:num w:numId="29">
    <w:abstractNumId w:val="9"/>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6"/>
  </w:num>
  <w:num w:numId="34">
    <w:abstractNumId w:val="3"/>
  </w:num>
  <w:num w:numId="35">
    <w:abstractNumId w:val="27"/>
  </w:num>
  <w:num w:numId="36">
    <w:abstractNumId w:val="15"/>
  </w:num>
  <w:num w:numId="37">
    <w:abstractNumId w:val="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87B06"/>
    <w:rsid w:val="000A1CEE"/>
    <w:rsid w:val="000A1FFA"/>
    <w:rsid w:val="000E1A3C"/>
    <w:rsid w:val="00105CF6"/>
    <w:rsid w:val="001529A7"/>
    <w:rsid w:val="001D2A8A"/>
    <w:rsid w:val="00216D26"/>
    <w:rsid w:val="0021714B"/>
    <w:rsid w:val="00231FAF"/>
    <w:rsid w:val="002609C0"/>
    <w:rsid w:val="00276823"/>
    <w:rsid w:val="00283945"/>
    <w:rsid w:val="002973AD"/>
    <w:rsid w:val="002C308E"/>
    <w:rsid w:val="002C62DC"/>
    <w:rsid w:val="002E4C51"/>
    <w:rsid w:val="003069FC"/>
    <w:rsid w:val="003249E5"/>
    <w:rsid w:val="00360666"/>
    <w:rsid w:val="00392132"/>
    <w:rsid w:val="003B2639"/>
    <w:rsid w:val="00410BD9"/>
    <w:rsid w:val="004614B1"/>
    <w:rsid w:val="00490912"/>
    <w:rsid w:val="0050563A"/>
    <w:rsid w:val="00507377"/>
    <w:rsid w:val="0051214C"/>
    <w:rsid w:val="0052038B"/>
    <w:rsid w:val="00533C05"/>
    <w:rsid w:val="0054230A"/>
    <w:rsid w:val="00564CAA"/>
    <w:rsid w:val="005652CE"/>
    <w:rsid w:val="005C1348"/>
    <w:rsid w:val="00664E13"/>
    <w:rsid w:val="006756F6"/>
    <w:rsid w:val="006B3A67"/>
    <w:rsid w:val="006C4DA3"/>
    <w:rsid w:val="00745916"/>
    <w:rsid w:val="007967C3"/>
    <w:rsid w:val="007B6643"/>
    <w:rsid w:val="007C0712"/>
    <w:rsid w:val="00811A7E"/>
    <w:rsid w:val="00811FCA"/>
    <w:rsid w:val="0081330D"/>
    <w:rsid w:val="00865B02"/>
    <w:rsid w:val="00875537"/>
    <w:rsid w:val="008A520F"/>
    <w:rsid w:val="008C3299"/>
    <w:rsid w:val="009777E2"/>
    <w:rsid w:val="009A60A0"/>
    <w:rsid w:val="00A06CD1"/>
    <w:rsid w:val="00A31E0E"/>
    <w:rsid w:val="00A42C7F"/>
    <w:rsid w:val="00A47D47"/>
    <w:rsid w:val="00A86DE5"/>
    <w:rsid w:val="00B40ABD"/>
    <w:rsid w:val="00B62D88"/>
    <w:rsid w:val="00B76785"/>
    <w:rsid w:val="00B855CF"/>
    <w:rsid w:val="00BD1573"/>
    <w:rsid w:val="00C54226"/>
    <w:rsid w:val="00C74115"/>
    <w:rsid w:val="00CC18D9"/>
    <w:rsid w:val="00CF4075"/>
    <w:rsid w:val="00D04A83"/>
    <w:rsid w:val="00D321B3"/>
    <w:rsid w:val="00D4376B"/>
    <w:rsid w:val="00D673D1"/>
    <w:rsid w:val="00DA129E"/>
    <w:rsid w:val="00E0463F"/>
    <w:rsid w:val="00E477D4"/>
    <w:rsid w:val="00F0002E"/>
    <w:rsid w:val="00F55D6B"/>
    <w:rsid w:val="00F86F62"/>
    <w:rsid w:val="00FD64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4286</Words>
  <Characters>23579</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45</cp:revision>
  <dcterms:created xsi:type="dcterms:W3CDTF">2019-07-11T19:07:00Z</dcterms:created>
  <dcterms:modified xsi:type="dcterms:W3CDTF">2020-10-16T13:02:00Z</dcterms:modified>
</cp:coreProperties>
</file>