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6785" w:rsidRPr="00B40ABD" w:rsidRDefault="00B76785" w:rsidP="00870157">
      <w:pPr>
        <w:spacing w:after="0" w:line="252" w:lineRule="auto"/>
        <w:jc w:val="center"/>
        <w:outlineLvl w:val="0"/>
        <w:rPr>
          <w:rFonts w:cstheme="minorHAnsi"/>
          <w:b/>
        </w:rPr>
      </w:pPr>
      <w:r w:rsidRPr="00B40ABD">
        <w:rPr>
          <w:rFonts w:cstheme="minorHAnsi"/>
          <w:b/>
        </w:rPr>
        <w:t>MUNICIPALITÉ DE GRENVILLE-SUR-LA-ROUGE</w:t>
      </w:r>
    </w:p>
    <w:p w:rsidR="00B76785" w:rsidRPr="00B40ABD" w:rsidRDefault="00B76785" w:rsidP="00870157">
      <w:pPr>
        <w:spacing w:after="0" w:line="252" w:lineRule="auto"/>
        <w:jc w:val="center"/>
        <w:rPr>
          <w:rFonts w:cstheme="minorHAnsi"/>
        </w:rPr>
      </w:pPr>
    </w:p>
    <w:p w:rsidR="00B76785" w:rsidRPr="00395403" w:rsidRDefault="00B76785" w:rsidP="00870157">
      <w:pPr>
        <w:spacing w:after="0" w:line="252" w:lineRule="auto"/>
        <w:jc w:val="both"/>
        <w:rPr>
          <w:rFonts w:cstheme="minorHAnsi"/>
        </w:rPr>
      </w:pPr>
      <w:r w:rsidRPr="00395403">
        <w:rPr>
          <w:rFonts w:cstheme="minorHAnsi"/>
        </w:rPr>
        <w:t>Procès-verbal de la séance ordinaire du conseil municipal de la Municipalité de Grenville-sur-la-Rouge, tenue</w:t>
      </w:r>
      <w:r w:rsidR="00395403">
        <w:rPr>
          <w:rFonts w:cstheme="minorHAnsi"/>
        </w:rPr>
        <w:t xml:space="preserve"> </w:t>
      </w:r>
      <w:r w:rsidR="00102B4A" w:rsidRPr="00395403">
        <w:rPr>
          <w:rFonts w:cstheme="minorHAnsi"/>
        </w:rPr>
        <w:t>à huis clos</w:t>
      </w:r>
      <w:r w:rsidRPr="00395403">
        <w:rPr>
          <w:rFonts w:cstheme="minorHAnsi"/>
        </w:rPr>
        <w:t xml:space="preserve"> à l’hôtel de ville de Grenville-sur-la-Rouge, </w:t>
      </w:r>
      <w:r w:rsidR="00A31E0E" w:rsidRPr="00395403">
        <w:rPr>
          <w:rFonts w:cstheme="minorHAnsi"/>
        </w:rPr>
        <w:t>le</w:t>
      </w:r>
      <w:r w:rsidR="00A47D47" w:rsidRPr="00395403">
        <w:rPr>
          <w:rFonts w:cstheme="minorHAnsi"/>
        </w:rPr>
        <w:t xml:space="preserve"> </w:t>
      </w:r>
      <w:r w:rsidR="00102B4A" w:rsidRPr="00395403">
        <w:rPr>
          <w:rFonts w:cstheme="minorHAnsi"/>
        </w:rPr>
        <w:t xml:space="preserve">9 mars </w:t>
      </w:r>
      <w:r w:rsidR="00656DDC" w:rsidRPr="00395403">
        <w:rPr>
          <w:rFonts w:cstheme="minorHAnsi"/>
        </w:rPr>
        <w:t>2021</w:t>
      </w:r>
      <w:r w:rsidRPr="00395403">
        <w:rPr>
          <w:rFonts w:cstheme="minorHAnsi"/>
        </w:rPr>
        <w:t xml:space="preserve"> à </w:t>
      </w:r>
      <w:r w:rsidR="005A6B6E">
        <w:rPr>
          <w:rFonts w:cstheme="minorHAnsi"/>
        </w:rPr>
        <w:t>18h00</w:t>
      </w:r>
      <w:r w:rsidRPr="00395403">
        <w:rPr>
          <w:rFonts w:cstheme="minorHAnsi"/>
        </w:rPr>
        <w:t>.</w:t>
      </w:r>
    </w:p>
    <w:p w:rsidR="00B76785" w:rsidRPr="00395403" w:rsidRDefault="00B76785" w:rsidP="00870157">
      <w:pPr>
        <w:spacing w:after="0" w:line="252" w:lineRule="auto"/>
        <w:jc w:val="both"/>
        <w:rPr>
          <w:rFonts w:cstheme="minorHAnsi"/>
        </w:rPr>
      </w:pPr>
    </w:p>
    <w:p w:rsidR="00B76785" w:rsidRPr="00B40ABD" w:rsidRDefault="00B76785" w:rsidP="00870157">
      <w:pPr>
        <w:spacing w:after="0" w:line="252" w:lineRule="auto"/>
        <w:jc w:val="both"/>
        <w:rPr>
          <w:rFonts w:cstheme="minorHAnsi"/>
          <w:i/>
          <w:lang w:val="en-CA"/>
        </w:rPr>
      </w:pPr>
      <w:r w:rsidRPr="00395403">
        <w:rPr>
          <w:rFonts w:cstheme="minorHAnsi"/>
          <w:i/>
          <w:lang w:val="en-CA"/>
        </w:rPr>
        <w:t xml:space="preserve">Minutes of the regular council sitting of the Municipality of Grenville-sur-la-Rouge, held </w:t>
      </w:r>
      <w:r w:rsidR="00102B4A" w:rsidRPr="00395403">
        <w:rPr>
          <w:rFonts w:cstheme="minorHAnsi"/>
          <w:i/>
          <w:lang w:val="en-CA"/>
        </w:rPr>
        <w:t xml:space="preserve">behind closed doors </w:t>
      </w:r>
      <w:r w:rsidRPr="00395403">
        <w:rPr>
          <w:rFonts w:cstheme="minorHAnsi"/>
          <w:i/>
          <w:lang w:val="en-CA"/>
        </w:rPr>
        <w:t xml:space="preserve">at Grenville-sur-la-Rouge’s city hall, </w:t>
      </w:r>
      <w:r w:rsidR="00102B4A" w:rsidRPr="00395403">
        <w:rPr>
          <w:rFonts w:cstheme="minorHAnsi"/>
          <w:i/>
          <w:lang w:val="en-CA"/>
        </w:rPr>
        <w:t>March 9,</w:t>
      </w:r>
      <w:r w:rsidRPr="00395403">
        <w:rPr>
          <w:rFonts w:cstheme="minorHAnsi"/>
          <w:i/>
          <w:lang w:val="en-CA"/>
        </w:rPr>
        <w:t xml:space="preserve"> </w:t>
      </w:r>
      <w:r w:rsidR="00656DDC" w:rsidRPr="00395403">
        <w:rPr>
          <w:rFonts w:cstheme="minorHAnsi"/>
          <w:i/>
          <w:lang w:val="en-CA"/>
        </w:rPr>
        <w:t>2021</w:t>
      </w:r>
      <w:r w:rsidR="00286520" w:rsidRPr="00395403">
        <w:rPr>
          <w:rFonts w:cstheme="minorHAnsi"/>
          <w:i/>
          <w:lang w:val="en-CA"/>
        </w:rPr>
        <w:t xml:space="preserve"> at </w:t>
      </w:r>
      <w:r w:rsidR="005A6B6E">
        <w:rPr>
          <w:rFonts w:cstheme="minorHAnsi"/>
          <w:i/>
          <w:lang w:val="en-CA"/>
        </w:rPr>
        <w:t>6:00</w:t>
      </w:r>
      <w:r w:rsidRPr="00395403">
        <w:rPr>
          <w:rFonts w:cstheme="minorHAnsi"/>
          <w:i/>
          <w:lang w:val="en-CA"/>
        </w:rPr>
        <w:t xml:space="preserve"> pm.</w:t>
      </w:r>
    </w:p>
    <w:p w:rsidR="00B76785" w:rsidRPr="00B40ABD" w:rsidRDefault="00B76785" w:rsidP="00870157">
      <w:pPr>
        <w:spacing w:after="0" w:line="252" w:lineRule="auto"/>
        <w:rPr>
          <w:rFonts w:cstheme="minorHAnsi"/>
          <w:lang w:val="en-CA"/>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63"/>
        <w:gridCol w:w="3004"/>
        <w:gridCol w:w="2869"/>
      </w:tblGrid>
      <w:tr w:rsidR="00B76785" w:rsidRPr="00B40ABD" w:rsidTr="00656DDC">
        <w:tc>
          <w:tcPr>
            <w:tcW w:w="1763" w:type="dxa"/>
          </w:tcPr>
          <w:p w:rsidR="00B76785" w:rsidRPr="00B40ABD" w:rsidRDefault="00B76785" w:rsidP="00870157">
            <w:pPr>
              <w:spacing w:line="252" w:lineRule="auto"/>
              <w:rPr>
                <w:rFonts w:cstheme="minorHAnsi"/>
              </w:rPr>
            </w:pPr>
            <w:r w:rsidRPr="00B40ABD">
              <w:rPr>
                <w:rFonts w:cstheme="minorHAnsi"/>
                <w:b/>
              </w:rPr>
              <w:t>Présents</w:t>
            </w:r>
            <w:r w:rsidRPr="00B40ABD">
              <w:rPr>
                <w:rFonts w:cstheme="minorHAnsi"/>
              </w:rPr>
              <w:t> :</w:t>
            </w:r>
          </w:p>
        </w:tc>
        <w:tc>
          <w:tcPr>
            <w:tcW w:w="3004" w:type="dxa"/>
          </w:tcPr>
          <w:p w:rsidR="00B76785" w:rsidRPr="00B40ABD" w:rsidRDefault="00B76785" w:rsidP="00870157">
            <w:pPr>
              <w:spacing w:line="252" w:lineRule="auto"/>
              <w:rPr>
                <w:rFonts w:cstheme="minorHAnsi"/>
              </w:rPr>
            </w:pPr>
            <w:r w:rsidRPr="00B40ABD">
              <w:rPr>
                <w:rFonts w:cstheme="minorHAnsi"/>
              </w:rPr>
              <w:t>Le maire :</w:t>
            </w:r>
          </w:p>
        </w:tc>
        <w:tc>
          <w:tcPr>
            <w:tcW w:w="2869" w:type="dxa"/>
          </w:tcPr>
          <w:p w:rsidR="00B76785" w:rsidRPr="00B40ABD" w:rsidRDefault="00B76785" w:rsidP="00870157">
            <w:pPr>
              <w:spacing w:line="252" w:lineRule="auto"/>
              <w:rPr>
                <w:rFonts w:cstheme="minorHAnsi"/>
              </w:rPr>
            </w:pPr>
            <w:r w:rsidRPr="00B40ABD">
              <w:rPr>
                <w:rFonts w:cstheme="minorHAnsi"/>
              </w:rPr>
              <w:t>Tom Arnold</w:t>
            </w:r>
          </w:p>
        </w:tc>
      </w:tr>
      <w:tr w:rsidR="00B76785" w:rsidRPr="00B40ABD" w:rsidTr="00656DDC">
        <w:tc>
          <w:tcPr>
            <w:tcW w:w="1763" w:type="dxa"/>
          </w:tcPr>
          <w:p w:rsidR="00B76785" w:rsidRPr="00B40ABD" w:rsidRDefault="00B76785" w:rsidP="00870157">
            <w:pPr>
              <w:spacing w:line="252" w:lineRule="auto"/>
              <w:rPr>
                <w:rFonts w:cstheme="minorHAnsi"/>
                <w:b/>
                <w:i/>
              </w:rPr>
            </w:pPr>
            <w:proofErr w:type="spellStart"/>
            <w:r w:rsidRPr="00B40ABD">
              <w:rPr>
                <w:rFonts w:cstheme="minorHAnsi"/>
                <w:b/>
                <w:i/>
              </w:rPr>
              <w:t>Presents</w:t>
            </w:r>
            <w:proofErr w:type="spellEnd"/>
          </w:p>
        </w:tc>
        <w:tc>
          <w:tcPr>
            <w:tcW w:w="3004" w:type="dxa"/>
          </w:tcPr>
          <w:p w:rsidR="00B76785" w:rsidRPr="00B40ABD" w:rsidRDefault="00B76785" w:rsidP="00870157">
            <w:pPr>
              <w:spacing w:line="252" w:lineRule="auto"/>
              <w:rPr>
                <w:rFonts w:cstheme="minorHAnsi"/>
              </w:rPr>
            </w:pPr>
          </w:p>
        </w:tc>
        <w:tc>
          <w:tcPr>
            <w:tcW w:w="2869" w:type="dxa"/>
          </w:tcPr>
          <w:p w:rsidR="00B76785" w:rsidRPr="00B40ABD" w:rsidRDefault="00B76785" w:rsidP="00870157">
            <w:pPr>
              <w:spacing w:line="252" w:lineRule="auto"/>
              <w:rPr>
                <w:rFonts w:cstheme="minorHAnsi"/>
              </w:rPr>
            </w:pPr>
          </w:p>
        </w:tc>
      </w:tr>
      <w:tr w:rsidR="00B76785" w:rsidRPr="00B40ABD" w:rsidTr="00656DDC">
        <w:tc>
          <w:tcPr>
            <w:tcW w:w="1763" w:type="dxa"/>
          </w:tcPr>
          <w:p w:rsidR="00B76785" w:rsidRPr="00B40ABD" w:rsidRDefault="00B76785" w:rsidP="00870157">
            <w:pPr>
              <w:spacing w:line="252" w:lineRule="auto"/>
              <w:rPr>
                <w:rFonts w:cstheme="minorHAnsi"/>
                <w:b/>
              </w:rPr>
            </w:pPr>
          </w:p>
        </w:tc>
        <w:tc>
          <w:tcPr>
            <w:tcW w:w="3004" w:type="dxa"/>
          </w:tcPr>
          <w:p w:rsidR="00B76785" w:rsidRPr="00B40ABD" w:rsidRDefault="00BA004C" w:rsidP="00870157">
            <w:pPr>
              <w:spacing w:line="252" w:lineRule="auto"/>
              <w:rPr>
                <w:rFonts w:cstheme="minorHAnsi"/>
              </w:rPr>
            </w:pPr>
            <w:r>
              <w:rPr>
                <w:rFonts w:cstheme="minorHAnsi"/>
              </w:rPr>
              <w:t>La conseillère</w:t>
            </w:r>
            <w:r w:rsidRPr="00B40ABD">
              <w:rPr>
                <w:rFonts w:cstheme="minorHAnsi"/>
              </w:rPr>
              <w:t> :</w:t>
            </w:r>
          </w:p>
        </w:tc>
        <w:tc>
          <w:tcPr>
            <w:tcW w:w="2869" w:type="dxa"/>
          </w:tcPr>
          <w:p w:rsidR="00B76785" w:rsidRPr="00B40ABD" w:rsidRDefault="00B76785" w:rsidP="00870157">
            <w:pPr>
              <w:spacing w:line="252" w:lineRule="auto"/>
              <w:rPr>
                <w:rFonts w:cstheme="minorHAnsi"/>
              </w:rPr>
            </w:pPr>
            <w:r w:rsidRPr="00B40ABD">
              <w:rPr>
                <w:rFonts w:cstheme="minorHAnsi"/>
              </w:rPr>
              <w:t>Natalia Czarnecka</w:t>
            </w:r>
          </w:p>
        </w:tc>
      </w:tr>
      <w:tr w:rsidR="00B76785" w:rsidRPr="00B40ABD" w:rsidTr="00656DDC">
        <w:tc>
          <w:tcPr>
            <w:tcW w:w="1763" w:type="dxa"/>
          </w:tcPr>
          <w:p w:rsidR="00B76785" w:rsidRPr="00B40ABD" w:rsidRDefault="00B76785" w:rsidP="00870157">
            <w:pPr>
              <w:spacing w:line="252" w:lineRule="auto"/>
              <w:rPr>
                <w:rFonts w:cstheme="minorHAnsi"/>
                <w:b/>
              </w:rPr>
            </w:pPr>
          </w:p>
        </w:tc>
        <w:tc>
          <w:tcPr>
            <w:tcW w:w="3004" w:type="dxa"/>
          </w:tcPr>
          <w:p w:rsidR="00B76785" w:rsidRPr="00B40ABD" w:rsidRDefault="00B76785" w:rsidP="00870157">
            <w:pPr>
              <w:spacing w:line="252" w:lineRule="auto"/>
              <w:rPr>
                <w:rFonts w:cstheme="minorHAnsi"/>
              </w:rPr>
            </w:pPr>
            <w:r w:rsidRPr="00B40ABD">
              <w:rPr>
                <w:rFonts w:cstheme="minorHAnsi"/>
              </w:rPr>
              <w:t>Les conseillers :</w:t>
            </w:r>
          </w:p>
        </w:tc>
        <w:tc>
          <w:tcPr>
            <w:tcW w:w="2869" w:type="dxa"/>
          </w:tcPr>
          <w:p w:rsidR="00B76785" w:rsidRPr="00B40ABD" w:rsidRDefault="00923AB7" w:rsidP="00870157">
            <w:pPr>
              <w:spacing w:line="252" w:lineRule="auto"/>
              <w:rPr>
                <w:rFonts w:cstheme="minorHAnsi"/>
              </w:rPr>
            </w:pPr>
            <w:r w:rsidRPr="00B40ABD">
              <w:rPr>
                <w:rFonts w:cstheme="minorHAnsi"/>
              </w:rPr>
              <w:t>Denis Fillion</w:t>
            </w:r>
          </w:p>
        </w:tc>
      </w:tr>
      <w:tr w:rsidR="00B76785" w:rsidRPr="00B40ABD" w:rsidTr="00656DDC">
        <w:tc>
          <w:tcPr>
            <w:tcW w:w="1763" w:type="dxa"/>
          </w:tcPr>
          <w:p w:rsidR="00B76785" w:rsidRPr="00B40ABD" w:rsidRDefault="00B76785" w:rsidP="00870157">
            <w:pPr>
              <w:spacing w:line="252" w:lineRule="auto"/>
              <w:rPr>
                <w:rFonts w:cstheme="minorHAnsi"/>
                <w:b/>
              </w:rPr>
            </w:pPr>
          </w:p>
        </w:tc>
        <w:tc>
          <w:tcPr>
            <w:tcW w:w="3004" w:type="dxa"/>
          </w:tcPr>
          <w:p w:rsidR="00B76785" w:rsidRPr="00B40ABD" w:rsidRDefault="00B76785" w:rsidP="00870157">
            <w:pPr>
              <w:spacing w:line="252" w:lineRule="auto"/>
              <w:rPr>
                <w:rFonts w:cstheme="minorHAnsi"/>
              </w:rPr>
            </w:pPr>
          </w:p>
        </w:tc>
        <w:tc>
          <w:tcPr>
            <w:tcW w:w="2869" w:type="dxa"/>
          </w:tcPr>
          <w:p w:rsidR="00B76785" w:rsidRPr="00B40ABD" w:rsidRDefault="00B76785" w:rsidP="00870157">
            <w:pPr>
              <w:spacing w:line="252" w:lineRule="auto"/>
              <w:rPr>
                <w:rFonts w:cstheme="minorHAnsi"/>
              </w:rPr>
            </w:pPr>
            <w:r w:rsidRPr="00B40ABD">
              <w:rPr>
                <w:rFonts w:cstheme="minorHAnsi"/>
              </w:rPr>
              <w:t>Marc André Le Gris</w:t>
            </w:r>
          </w:p>
          <w:p w:rsidR="00B76785" w:rsidRPr="00B40ABD" w:rsidRDefault="00B76785" w:rsidP="00870157">
            <w:pPr>
              <w:spacing w:line="252" w:lineRule="auto"/>
              <w:rPr>
                <w:rFonts w:cstheme="minorHAnsi"/>
              </w:rPr>
            </w:pPr>
          </w:p>
        </w:tc>
      </w:tr>
      <w:tr w:rsidR="00B76785" w:rsidRPr="00B40ABD" w:rsidTr="00656DDC">
        <w:tc>
          <w:tcPr>
            <w:tcW w:w="1763" w:type="dxa"/>
          </w:tcPr>
          <w:p w:rsidR="00B76785" w:rsidRPr="00B40ABD" w:rsidRDefault="00B76785" w:rsidP="00870157">
            <w:pPr>
              <w:spacing w:line="252" w:lineRule="auto"/>
              <w:rPr>
                <w:rFonts w:cstheme="minorHAnsi"/>
                <w:b/>
              </w:rPr>
            </w:pPr>
          </w:p>
        </w:tc>
        <w:tc>
          <w:tcPr>
            <w:tcW w:w="3004" w:type="dxa"/>
          </w:tcPr>
          <w:p w:rsidR="00B76785" w:rsidRPr="00B40ABD" w:rsidRDefault="006F351C" w:rsidP="00870157">
            <w:pPr>
              <w:spacing w:line="252" w:lineRule="auto"/>
              <w:rPr>
                <w:rFonts w:cstheme="minorHAnsi"/>
              </w:rPr>
            </w:pPr>
            <w:r>
              <w:rPr>
                <w:rFonts w:cstheme="minorHAnsi"/>
              </w:rPr>
              <w:t>Le directeur général</w:t>
            </w:r>
          </w:p>
        </w:tc>
        <w:tc>
          <w:tcPr>
            <w:tcW w:w="2869" w:type="dxa"/>
          </w:tcPr>
          <w:p w:rsidR="00B76785" w:rsidRPr="00B40ABD" w:rsidRDefault="006F351C" w:rsidP="00870157">
            <w:pPr>
              <w:spacing w:line="252" w:lineRule="auto"/>
              <w:rPr>
                <w:rFonts w:cstheme="minorHAnsi"/>
              </w:rPr>
            </w:pPr>
            <w:r>
              <w:rPr>
                <w:rFonts w:cstheme="minorHAnsi"/>
              </w:rPr>
              <w:t>Marc Beaulieu</w:t>
            </w:r>
          </w:p>
        </w:tc>
      </w:tr>
      <w:tr w:rsidR="00B76785" w:rsidRPr="00B40ABD" w:rsidTr="00656DDC">
        <w:tc>
          <w:tcPr>
            <w:tcW w:w="1763" w:type="dxa"/>
          </w:tcPr>
          <w:p w:rsidR="00B76785" w:rsidRDefault="00B76785" w:rsidP="00870157">
            <w:pPr>
              <w:spacing w:line="252" w:lineRule="auto"/>
              <w:rPr>
                <w:rFonts w:cstheme="minorHAnsi"/>
                <w:b/>
              </w:rPr>
            </w:pPr>
          </w:p>
          <w:p w:rsidR="00BA004C" w:rsidRPr="00B40ABD" w:rsidRDefault="00BA004C" w:rsidP="00870157">
            <w:pPr>
              <w:spacing w:line="252" w:lineRule="auto"/>
              <w:rPr>
                <w:rFonts w:cstheme="minorHAnsi"/>
                <w:b/>
              </w:rPr>
            </w:pPr>
            <w:r>
              <w:rPr>
                <w:rFonts w:cstheme="minorHAnsi"/>
                <w:b/>
              </w:rPr>
              <w:t>Absente :</w:t>
            </w:r>
          </w:p>
        </w:tc>
        <w:tc>
          <w:tcPr>
            <w:tcW w:w="3004" w:type="dxa"/>
          </w:tcPr>
          <w:p w:rsidR="00B76785" w:rsidRDefault="00B76785" w:rsidP="00870157">
            <w:pPr>
              <w:spacing w:line="252" w:lineRule="auto"/>
              <w:rPr>
                <w:rFonts w:cstheme="minorHAnsi"/>
              </w:rPr>
            </w:pPr>
          </w:p>
          <w:p w:rsidR="00BA004C" w:rsidRPr="00B40ABD" w:rsidRDefault="00BA004C" w:rsidP="00870157">
            <w:pPr>
              <w:spacing w:line="252" w:lineRule="auto"/>
              <w:rPr>
                <w:rFonts w:cstheme="minorHAnsi"/>
              </w:rPr>
            </w:pPr>
            <w:r>
              <w:rPr>
                <w:rFonts w:cstheme="minorHAnsi"/>
              </w:rPr>
              <w:t>La conseillère</w:t>
            </w:r>
          </w:p>
        </w:tc>
        <w:tc>
          <w:tcPr>
            <w:tcW w:w="2869" w:type="dxa"/>
          </w:tcPr>
          <w:p w:rsidR="00B76785" w:rsidRDefault="00B76785" w:rsidP="00870157">
            <w:pPr>
              <w:spacing w:line="252" w:lineRule="auto"/>
              <w:rPr>
                <w:rFonts w:cstheme="minorHAnsi"/>
              </w:rPr>
            </w:pPr>
          </w:p>
          <w:p w:rsidR="00BA004C" w:rsidRPr="00B40ABD" w:rsidRDefault="00BA004C" w:rsidP="00870157">
            <w:pPr>
              <w:spacing w:line="252" w:lineRule="auto"/>
              <w:rPr>
                <w:rFonts w:cstheme="minorHAnsi"/>
              </w:rPr>
            </w:pPr>
            <w:r w:rsidRPr="00B40ABD">
              <w:rPr>
                <w:rFonts w:cstheme="minorHAnsi"/>
              </w:rPr>
              <w:t>Manon Jutras</w:t>
            </w:r>
          </w:p>
        </w:tc>
      </w:tr>
    </w:tbl>
    <w:p w:rsidR="00B76785" w:rsidRPr="00B40ABD" w:rsidRDefault="00B76785" w:rsidP="00870157">
      <w:pPr>
        <w:spacing w:after="0" w:line="252" w:lineRule="auto"/>
        <w:rPr>
          <w:rFonts w:cstheme="minorHAnsi"/>
          <w:b/>
          <w:u w:val="single"/>
        </w:rPr>
      </w:pPr>
    </w:p>
    <w:p w:rsidR="00B76785" w:rsidRPr="00B40ABD" w:rsidRDefault="00B76785" w:rsidP="00870157">
      <w:pPr>
        <w:spacing w:after="0" w:line="252" w:lineRule="auto"/>
        <w:rPr>
          <w:rFonts w:cstheme="minorHAnsi"/>
          <w:b/>
          <w:u w:val="single"/>
        </w:rPr>
      </w:pPr>
      <w:r w:rsidRPr="00B40ABD">
        <w:rPr>
          <w:rFonts w:cstheme="minorHAnsi"/>
          <w:b/>
          <w:u w:val="single"/>
        </w:rPr>
        <w:t xml:space="preserve">OUVERTURE DE LA SÉANCE / </w:t>
      </w:r>
      <w:r w:rsidRPr="00B40ABD">
        <w:rPr>
          <w:rFonts w:cstheme="minorHAnsi"/>
          <w:b/>
          <w:i/>
          <w:u w:val="single"/>
        </w:rPr>
        <w:t>OPENING OF THE SESSION</w:t>
      </w:r>
    </w:p>
    <w:p w:rsidR="00B76785" w:rsidRPr="00B40ABD" w:rsidRDefault="00B76785" w:rsidP="00870157">
      <w:pPr>
        <w:spacing w:after="0" w:line="252" w:lineRule="auto"/>
        <w:rPr>
          <w:rFonts w:cstheme="minorHAnsi"/>
        </w:rPr>
      </w:pPr>
    </w:p>
    <w:p w:rsidR="00B76785" w:rsidRPr="00B40ABD" w:rsidRDefault="00B76785" w:rsidP="00870157">
      <w:pPr>
        <w:spacing w:after="0" w:line="252" w:lineRule="auto"/>
        <w:jc w:val="both"/>
        <w:rPr>
          <w:rFonts w:cstheme="minorHAnsi"/>
        </w:rPr>
      </w:pPr>
      <w:r w:rsidRPr="00B40ABD">
        <w:rPr>
          <w:rFonts w:cstheme="minorHAnsi"/>
        </w:rPr>
        <w:t xml:space="preserve">Après constatation du quorum, la séance est ouverte à </w:t>
      </w:r>
      <w:r w:rsidR="00BA004C">
        <w:rPr>
          <w:rFonts w:cstheme="minorHAnsi"/>
        </w:rPr>
        <w:t>19h4</w:t>
      </w:r>
      <w:r w:rsidR="00745916" w:rsidRPr="00BA004C">
        <w:rPr>
          <w:rFonts w:cstheme="minorHAnsi"/>
        </w:rPr>
        <w:t>0</w:t>
      </w:r>
      <w:r w:rsidRPr="00B40ABD">
        <w:rPr>
          <w:rFonts w:cstheme="minorHAnsi"/>
        </w:rPr>
        <w:t xml:space="preserve"> par M. Tom Arnold, maire de la Municipalité de Grenville-sur-la-Rouge. Le directeur général M. Beaulieu, est présent, qui agit aussi à titre de secrétaire d’assemblée.</w:t>
      </w:r>
    </w:p>
    <w:p w:rsidR="00B76785" w:rsidRPr="00B40ABD" w:rsidRDefault="00B76785" w:rsidP="00870157">
      <w:pPr>
        <w:spacing w:after="0" w:line="252" w:lineRule="auto"/>
        <w:jc w:val="both"/>
        <w:rPr>
          <w:rFonts w:cstheme="minorHAnsi"/>
        </w:rPr>
      </w:pPr>
    </w:p>
    <w:p w:rsidR="00B76785" w:rsidRPr="00B40ABD" w:rsidRDefault="00B76785" w:rsidP="00870157">
      <w:pPr>
        <w:spacing w:after="0" w:line="252" w:lineRule="auto"/>
        <w:jc w:val="both"/>
        <w:rPr>
          <w:rFonts w:cstheme="minorHAnsi"/>
          <w:i/>
          <w:lang w:val="en-CA"/>
        </w:rPr>
      </w:pPr>
      <w:r w:rsidRPr="00B40ABD">
        <w:rPr>
          <w:rFonts w:cstheme="minorHAnsi"/>
          <w:i/>
          <w:lang w:val="en-CA"/>
        </w:rPr>
        <w:t xml:space="preserve">After </w:t>
      </w:r>
      <w:r w:rsidR="00745916" w:rsidRPr="00B40ABD">
        <w:rPr>
          <w:rFonts w:cstheme="minorHAnsi"/>
          <w:i/>
          <w:lang w:val="en-CA"/>
        </w:rPr>
        <w:t>finding</w:t>
      </w:r>
      <w:r w:rsidRPr="00B40ABD">
        <w:rPr>
          <w:rFonts w:cstheme="minorHAnsi"/>
          <w:i/>
          <w:lang w:val="en-CA"/>
        </w:rPr>
        <w:t xml:space="preserve"> of quorum, the regular sitting is open at </w:t>
      </w:r>
      <w:r w:rsidR="0021714B" w:rsidRPr="00BA004C">
        <w:rPr>
          <w:rFonts w:cstheme="minorHAnsi"/>
          <w:i/>
          <w:lang w:val="en-CA"/>
        </w:rPr>
        <w:t>7</w:t>
      </w:r>
      <w:r w:rsidR="00BA004C">
        <w:rPr>
          <w:rFonts w:cstheme="minorHAnsi"/>
          <w:i/>
          <w:lang w:val="en-CA"/>
        </w:rPr>
        <w:t>:4</w:t>
      </w:r>
      <w:r w:rsidR="002609C0" w:rsidRPr="00BA004C">
        <w:rPr>
          <w:rFonts w:cstheme="minorHAnsi"/>
          <w:i/>
          <w:lang w:val="en-CA"/>
        </w:rPr>
        <w:t>0</w:t>
      </w:r>
      <w:r w:rsidR="0021714B" w:rsidRPr="00B40ABD">
        <w:rPr>
          <w:rFonts w:cstheme="minorHAnsi"/>
          <w:i/>
          <w:lang w:val="en-CA"/>
        </w:rPr>
        <w:t xml:space="preserve"> </w:t>
      </w:r>
      <w:r w:rsidRPr="00B40ABD">
        <w:rPr>
          <w:rFonts w:cstheme="minorHAnsi"/>
          <w:i/>
          <w:lang w:val="en-CA"/>
        </w:rPr>
        <w:t xml:space="preserve">pm by Mr. Tom Arnold, mayor of the Municipality of Grenville-sur-la-Rouge. </w:t>
      </w:r>
      <w:proofErr w:type="gramStart"/>
      <w:r w:rsidRPr="00B40ABD">
        <w:rPr>
          <w:rFonts w:cstheme="minorHAnsi"/>
          <w:i/>
          <w:lang w:val="en-CA"/>
        </w:rPr>
        <w:t>The general director M. Beaulieu who also acts as the assembly secretary.</w:t>
      </w:r>
      <w:proofErr w:type="gramEnd"/>
      <w:r w:rsidRPr="00B40ABD">
        <w:rPr>
          <w:rFonts w:cstheme="minorHAnsi"/>
          <w:i/>
          <w:lang w:val="en-CA"/>
        </w:rPr>
        <w:t xml:space="preserve"> </w:t>
      </w:r>
    </w:p>
    <w:p w:rsidR="00B76785" w:rsidRDefault="00B76785" w:rsidP="00870157">
      <w:pPr>
        <w:spacing w:after="0" w:line="252" w:lineRule="auto"/>
        <w:jc w:val="both"/>
        <w:rPr>
          <w:rFonts w:cstheme="minorHAnsi"/>
          <w:i/>
          <w:lang w:val="en-CA"/>
        </w:rPr>
      </w:pPr>
    </w:p>
    <w:p w:rsidR="00533C05" w:rsidRPr="00F84202" w:rsidRDefault="00533C05" w:rsidP="00870157">
      <w:pPr>
        <w:spacing w:after="0" w:line="252" w:lineRule="auto"/>
        <w:jc w:val="both"/>
        <w:rPr>
          <w:rFonts w:cstheme="minorHAnsi"/>
          <w:i/>
          <w:lang w:val="en-CA"/>
        </w:rPr>
      </w:pPr>
    </w:p>
    <w:p w:rsidR="00B76785" w:rsidRPr="00B40ABD" w:rsidRDefault="00B76785" w:rsidP="00870157">
      <w:pPr>
        <w:spacing w:after="0" w:line="252" w:lineRule="auto"/>
        <w:jc w:val="both"/>
        <w:outlineLvl w:val="0"/>
        <w:rPr>
          <w:rFonts w:cstheme="minorHAnsi"/>
          <w:b/>
          <w:i/>
          <w:u w:val="single"/>
        </w:rPr>
      </w:pPr>
      <w:r w:rsidRPr="00B40ABD">
        <w:rPr>
          <w:rFonts w:cstheme="minorHAnsi"/>
          <w:b/>
          <w:u w:val="single"/>
        </w:rPr>
        <w:t>PÉRIODE DE QUESTION</w:t>
      </w:r>
      <w:r w:rsidRPr="00B40ABD">
        <w:rPr>
          <w:rFonts w:cstheme="minorHAnsi"/>
          <w:b/>
          <w:i/>
          <w:u w:val="single"/>
        </w:rPr>
        <w:t xml:space="preserve"> / AUDIENCE QUESTION PERIOD</w:t>
      </w:r>
    </w:p>
    <w:p w:rsidR="00B76785" w:rsidRPr="00B40ABD" w:rsidRDefault="00B76785" w:rsidP="00870157">
      <w:pPr>
        <w:spacing w:after="0" w:line="252" w:lineRule="auto"/>
        <w:jc w:val="both"/>
        <w:outlineLvl w:val="0"/>
        <w:rPr>
          <w:rFonts w:cstheme="minorHAnsi"/>
          <w:b/>
          <w:i/>
          <w:u w:val="single"/>
        </w:rPr>
      </w:pPr>
    </w:p>
    <w:p w:rsidR="00B76785" w:rsidRPr="00B40ABD" w:rsidRDefault="00B76785" w:rsidP="00870157">
      <w:pPr>
        <w:spacing w:after="0" w:line="252" w:lineRule="auto"/>
        <w:jc w:val="both"/>
        <w:outlineLvl w:val="0"/>
        <w:rPr>
          <w:rFonts w:cstheme="minorHAnsi"/>
          <w:b/>
          <w:i/>
          <w:u w:val="single"/>
        </w:rPr>
      </w:pPr>
      <w:r w:rsidRPr="00B40ABD">
        <w:rPr>
          <w:rFonts w:cstheme="minorHAnsi"/>
          <w:b/>
          <w:u w:val="single"/>
        </w:rPr>
        <w:t>ADOPTION DE L’ORDRE DU JOUR</w:t>
      </w:r>
      <w:r w:rsidRPr="00B40ABD">
        <w:rPr>
          <w:rFonts w:cstheme="minorHAnsi"/>
          <w:b/>
          <w:i/>
          <w:u w:val="single"/>
        </w:rPr>
        <w:t xml:space="preserve"> / ADOPTION ON THE AGENDA</w:t>
      </w:r>
    </w:p>
    <w:p w:rsidR="00564CAA" w:rsidRPr="00B40ABD" w:rsidRDefault="00564CAA" w:rsidP="00870157">
      <w:pPr>
        <w:spacing w:after="0" w:line="252" w:lineRule="auto"/>
        <w:jc w:val="both"/>
        <w:outlineLvl w:val="0"/>
        <w:rPr>
          <w:rFonts w:cstheme="minorHAnsi"/>
          <w:b/>
          <w:i/>
          <w:u w:val="single"/>
        </w:rPr>
      </w:pPr>
    </w:p>
    <w:p w:rsidR="002B659F" w:rsidRDefault="002B659F" w:rsidP="00870157">
      <w:pPr>
        <w:spacing w:after="0" w:line="252" w:lineRule="auto"/>
        <w:jc w:val="both"/>
        <w:rPr>
          <w:rFonts w:cs="Arial"/>
          <w:b/>
          <w:sz w:val="21"/>
          <w:szCs w:val="21"/>
          <w:u w:val="single"/>
        </w:rPr>
      </w:pPr>
      <w:r>
        <w:rPr>
          <w:rFonts w:cstheme="minorHAnsi"/>
          <w:b/>
          <w:u w:val="single"/>
        </w:rPr>
        <w:t>2021-03-056</w:t>
      </w:r>
      <w:r>
        <w:rPr>
          <w:rFonts w:cstheme="minorHAnsi"/>
          <w:b/>
          <w:u w:val="single"/>
        </w:rPr>
        <w:tab/>
      </w:r>
      <w:r w:rsidRPr="00FE76C9">
        <w:rPr>
          <w:rFonts w:cs="Arial"/>
          <w:b/>
          <w:sz w:val="21"/>
          <w:szCs w:val="21"/>
          <w:u w:val="single"/>
        </w:rPr>
        <w:t>Adoption de l’ordre du jour</w:t>
      </w:r>
    </w:p>
    <w:p w:rsidR="002B659F" w:rsidRPr="001A2D22" w:rsidRDefault="002B659F" w:rsidP="00870157">
      <w:pPr>
        <w:spacing w:after="0" w:line="252" w:lineRule="auto"/>
        <w:jc w:val="both"/>
        <w:rPr>
          <w:rFonts w:cstheme="minorHAnsi"/>
          <w:b/>
          <w:u w:val="single"/>
        </w:rPr>
      </w:pPr>
    </w:p>
    <w:p w:rsidR="002B659F" w:rsidRPr="0049570A" w:rsidRDefault="002B659F" w:rsidP="00870157">
      <w:pPr>
        <w:spacing w:after="0" w:line="252" w:lineRule="auto"/>
        <w:jc w:val="both"/>
        <w:rPr>
          <w:rFonts w:cstheme="minorHAnsi"/>
          <w:b/>
          <w:i/>
          <w:u w:val="single"/>
        </w:rPr>
      </w:pPr>
      <w:r w:rsidRPr="0049570A">
        <w:rPr>
          <w:rFonts w:cstheme="minorHAnsi"/>
          <w:b/>
          <w:i/>
          <w:u w:val="single"/>
        </w:rPr>
        <w:t>2021-03-</w:t>
      </w:r>
      <w:r>
        <w:rPr>
          <w:rFonts w:cstheme="minorHAnsi"/>
          <w:b/>
          <w:i/>
          <w:u w:val="single"/>
        </w:rPr>
        <w:t>056</w:t>
      </w:r>
      <w:r w:rsidRPr="0049570A">
        <w:rPr>
          <w:rFonts w:cstheme="minorHAnsi"/>
          <w:b/>
          <w:i/>
          <w:u w:val="single"/>
        </w:rPr>
        <w:tab/>
      </w:r>
      <w:r w:rsidRPr="0049570A">
        <w:rPr>
          <w:rFonts w:cs="Arial"/>
          <w:b/>
          <w:i/>
          <w:sz w:val="21"/>
          <w:szCs w:val="21"/>
          <w:u w:val="single"/>
        </w:rPr>
        <w:t>Adoption of the agenda</w:t>
      </w:r>
    </w:p>
    <w:p w:rsidR="002B659F" w:rsidRPr="0049570A" w:rsidRDefault="002B659F" w:rsidP="00870157">
      <w:pPr>
        <w:pStyle w:val="Sansinterligne"/>
        <w:spacing w:line="252" w:lineRule="auto"/>
        <w:jc w:val="both"/>
        <w:rPr>
          <w:rFonts w:cs="Arial"/>
          <w:b/>
          <w:sz w:val="21"/>
          <w:szCs w:val="21"/>
        </w:rPr>
      </w:pPr>
    </w:p>
    <w:p w:rsidR="002B659F" w:rsidRPr="00FE76C9" w:rsidRDefault="002B659F" w:rsidP="00870157">
      <w:pPr>
        <w:pStyle w:val="Sansinterligne"/>
        <w:spacing w:line="252" w:lineRule="auto"/>
        <w:jc w:val="both"/>
        <w:rPr>
          <w:rFonts w:cs="Arial"/>
          <w:sz w:val="21"/>
          <w:szCs w:val="21"/>
        </w:rPr>
      </w:pPr>
      <w:r w:rsidRPr="00FE76C9">
        <w:rPr>
          <w:rFonts w:cs="Arial"/>
          <w:sz w:val="21"/>
          <w:szCs w:val="21"/>
        </w:rPr>
        <w:t xml:space="preserve">Il est proposé par </w:t>
      </w:r>
      <w:r>
        <w:rPr>
          <w:rFonts w:cs="Arial"/>
          <w:sz w:val="21"/>
          <w:szCs w:val="21"/>
        </w:rPr>
        <w:t xml:space="preserve">le conseiller Denis Fillion </w:t>
      </w:r>
      <w:r w:rsidRPr="00FE76C9">
        <w:rPr>
          <w:rFonts w:cs="Arial"/>
          <w:sz w:val="21"/>
          <w:szCs w:val="21"/>
        </w:rPr>
        <w:t>et résolu que l’ordre du jour de la présente séance soit adopté tel que déposé.</w:t>
      </w:r>
    </w:p>
    <w:p w:rsidR="002B659F" w:rsidRPr="00FE76C9" w:rsidRDefault="002B659F" w:rsidP="00870157">
      <w:pPr>
        <w:pStyle w:val="Sansinterligne"/>
        <w:spacing w:line="252" w:lineRule="auto"/>
        <w:jc w:val="both"/>
        <w:rPr>
          <w:rFonts w:cs="Arial"/>
          <w:sz w:val="21"/>
          <w:szCs w:val="21"/>
        </w:rPr>
      </w:pPr>
    </w:p>
    <w:p w:rsidR="002B659F" w:rsidRDefault="002B659F" w:rsidP="00870157">
      <w:pPr>
        <w:pStyle w:val="Sansinterligne"/>
        <w:spacing w:line="252" w:lineRule="auto"/>
        <w:jc w:val="both"/>
        <w:rPr>
          <w:rFonts w:cs="Arial"/>
          <w:i/>
          <w:sz w:val="21"/>
          <w:szCs w:val="21"/>
          <w:lang w:val="en-CA"/>
        </w:rPr>
      </w:pPr>
      <w:r w:rsidRPr="00FE76C9">
        <w:rPr>
          <w:rFonts w:cs="Arial"/>
          <w:i/>
          <w:sz w:val="21"/>
          <w:szCs w:val="21"/>
          <w:lang w:val="en-CA"/>
        </w:rPr>
        <w:t xml:space="preserve">It is </w:t>
      </w:r>
      <w:r>
        <w:rPr>
          <w:rFonts w:cs="Arial"/>
          <w:i/>
          <w:sz w:val="21"/>
          <w:szCs w:val="21"/>
          <w:lang w:val="en-CA"/>
        </w:rPr>
        <w:t>proposed</w:t>
      </w:r>
      <w:r w:rsidRPr="00FE76C9">
        <w:rPr>
          <w:rFonts w:cs="Arial"/>
          <w:i/>
          <w:sz w:val="21"/>
          <w:szCs w:val="21"/>
          <w:lang w:val="en-CA"/>
        </w:rPr>
        <w:t xml:space="preserve"> by </w:t>
      </w:r>
      <w:r>
        <w:rPr>
          <w:rFonts w:cs="Arial"/>
          <w:i/>
          <w:sz w:val="21"/>
          <w:szCs w:val="21"/>
          <w:lang w:val="en-CA"/>
        </w:rPr>
        <w:t xml:space="preserve">Councillor </w:t>
      </w:r>
      <w:r w:rsidRPr="00473558">
        <w:rPr>
          <w:rFonts w:cs="Arial"/>
          <w:i/>
          <w:sz w:val="21"/>
          <w:szCs w:val="21"/>
          <w:lang w:val="en-CA"/>
        </w:rPr>
        <w:t xml:space="preserve">Denis Fillion </w:t>
      </w:r>
      <w:r>
        <w:rPr>
          <w:rFonts w:cs="Arial"/>
          <w:i/>
          <w:sz w:val="21"/>
          <w:szCs w:val="21"/>
          <w:lang w:val="en-CA"/>
        </w:rPr>
        <w:t>a</w:t>
      </w:r>
      <w:r w:rsidRPr="00FE76C9">
        <w:rPr>
          <w:rFonts w:cs="Arial"/>
          <w:i/>
          <w:sz w:val="21"/>
          <w:szCs w:val="21"/>
          <w:lang w:val="en-CA"/>
        </w:rPr>
        <w:t xml:space="preserve">nd resolved to approve the agenda of the </w:t>
      </w:r>
      <w:r>
        <w:rPr>
          <w:rFonts w:cs="Arial"/>
          <w:i/>
          <w:sz w:val="21"/>
          <w:szCs w:val="21"/>
          <w:lang w:val="en-CA"/>
        </w:rPr>
        <w:t>current</w:t>
      </w:r>
      <w:r w:rsidRPr="00FE76C9">
        <w:rPr>
          <w:rFonts w:cs="Arial"/>
          <w:i/>
          <w:sz w:val="21"/>
          <w:szCs w:val="21"/>
          <w:lang w:val="en-CA"/>
        </w:rPr>
        <w:t xml:space="preserve"> council sitting as written. </w:t>
      </w:r>
    </w:p>
    <w:p w:rsidR="00745916" w:rsidRPr="002B659F" w:rsidRDefault="00745916" w:rsidP="00870157">
      <w:pPr>
        <w:spacing w:after="0" w:line="252" w:lineRule="auto"/>
        <w:jc w:val="right"/>
        <w:outlineLvl w:val="0"/>
        <w:rPr>
          <w:rFonts w:cstheme="minorHAnsi"/>
          <w:b/>
          <w:u w:val="single"/>
          <w:lang w:val="en-CA"/>
        </w:rPr>
      </w:pPr>
    </w:p>
    <w:p w:rsidR="00B76785" w:rsidRPr="00B40ABD" w:rsidRDefault="00B76785" w:rsidP="00870157">
      <w:pPr>
        <w:spacing w:after="0" w:line="252" w:lineRule="auto"/>
        <w:jc w:val="right"/>
        <w:outlineLvl w:val="0"/>
        <w:rPr>
          <w:rFonts w:cstheme="minorHAnsi"/>
        </w:rPr>
      </w:pPr>
      <w:r w:rsidRPr="00B40ABD">
        <w:rPr>
          <w:rFonts w:cstheme="minorHAnsi"/>
        </w:rPr>
        <w:t>Adopté à l’unanimité</w:t>
      </w:r>
    </w:p>
    <w:p w:rsidR="00B76785" w:rsidRPr="00B40ABD" w:rsidRDefault="00B76785" w:rsidP="00870157">
      <w:pPr>
        <w:spacing w:after="0" w:line="252" w:lineRule="auto"/>
        <w:jc w:val="right"/>
        <w:rPr>
          <w:rFonts w:cstheme="minorHAnsi"/>
          <w:i/>
        </w:rPr>
      </w:pPr>
      <w:proofErr w:type="spellStart"/>
      <w:r w:rsidRPr="00B40ABD">
        <w:rPr>
          <w:rFonts w:cstheme="minorHAnsi"/>
          <w:i/>
        </w:rPr>
        <w:t>Carried</w:t>
      </w:r>
      <w:proofErr w:type="spellEnd"/>
      <w:r w:rsidRPr="00B40ABD">
        <w:rPr>
          <w:rFonts w:cstheme="minorHAnsi"/>
          <w:i/>
        </w:rPr>
        <w:t xml:space="preserve"> </w:t>
      </w:r>
      <w:proofErr w:type="spellStart"/>
      <w:r w:rsidRPr="00B40ABD">
        <w:rPr>
          <w:rFonts w:cstheme="minorHAnsi"/>
          <w:i/>
        </w:rPr>
        <w:t>unanimously</w:t>
      </w:r>
      <w:proofErr w:type="spellEnd"/>
      <w:r w:rsidRPr="00B40ABD">
        <w:rPr>
          <w:rFonts w:cstheme="minorHAnsi"/>
          <w:i/>
        </w:rPr>
        <w:t xml:space="preserve"> </w:t>
      </w:r>
    </w:p>
    <w:p w:rsidR="00B76785" w:rsidRPr="00B40ABD" w:rsidRDefault="00B76785" w:rsidP="00870157">
      <w:pPr>
        <w:spacing w:after="0" w:line="252" w:lineRule="auto"/>
        <w:jc w:val="right"/>
        <w:rPr>
          <w:rFonts w:cstheme="minorHAnsi"/>
          <w:i/>
        </w:rPr>
      </w:pPr>
    </w:p>
    <w:p w:rsidR="00B76785" w:rsidRPr="00B40ABD" w:rsidRDefault="00B76785" w:rsidP="00870157">
      <w:pPr>
        <w:spacing w:after="0" w:line="252" w:lineRule="auto"/>
        <w:jc w:val="both"/>
        <w:outlineLvl w:val="0"/>
        <w:rPr>
          <w:rFonts w:cstheme="minorHAnsi"/>
          <w:b/>
          <w:i/>
          <w:u w:val="single"/>
        </w:rPr>
      </w:pPr>
      <w:r w:rsidRPr="00B40ABD">
        <w:rPr>
          <w:rFonts w:cstheme="minorHAnsi"/>
          <w:b/>
          <w:u w:val="single"/>
        </w:rPr>
        <w:t xml:space="preserve">ADOPTION DES PROCÈS-VERBAUX / </w:t>
      </w:r>
      <w:r w:rsidRPr="00B40ABD">
        <w:rPr>
          <w:rFonts w:cstheme="minorHAnsi"/>
          <w:b/>
          <w:i/>
          <w:u w:val="single"/>
        </w:rPr>
        <w:t>ADOPTION OF THE MINUTES</w:t>
      </w:r>
    </w:p>
    <w:p w:rsidR="00564CAA" w:rsidRPr="00B40ABD" w:rsidRDefault="00564CAA" w:rsidP="00870157">
      <w:pPr>
        <w:spacing w:after="0" w:line="252" w:lineRule="auto"/>
        <w:jc w:val="both"/>
        <w:outlineLvl w:val="0"/>
        <w:rPr>
          <w:rFonts w:cstheme="minorHAnsi"/>
          <w:b/>
          <w:i/>
          <w:u w:val="single"/>
        </w:rPr>
      </w:pPr>
    </w:p>
    <w:p w:rsidR="002B659F" w:rsidRDefault="002B659F" w:rsidP="00870157">
      <w:pPr>
        <w:spacing w:after="0" w:line="252" w:lineRule="auto"/>
        <w:jc w:val="both"/>
        <w:rPr>
          <w:rFonts w:cstheme="minorHAnsi"/>
          <w:b/>
          <w:u w:val="single"/>
        </w:rPr>
      </w:pPr>
      <w:r>
        <w:rPr>
          <w:rFonts w:cstheme="minorHAnsi"/>
          <w:b/>
          <w:u w:val="single"/>
        </w:rPr>
        <w:t>2021-03-057</w:t>
      </w:r>
      <w:r>
        <w:rPr>
          <w:rFonts w:cstheme="minorHAnsi"/>
          <w:b/>
          <w:u w:val="single"/>
        </w:rPr>
        <w:tab/>
      </w:r>
      <w:r w:rsidRPr="005E31F5">
        <w:rPr>
          <w:rFonts w:cstheme="minorHAnsi"/>
          <w:b/>
          <w:u w:val="single"/>
        </w:rPr>
        <w:t xml:space="preserve">Adoption du procès-verbal de la séance ordinaire du conseil municipal tenue le </w:t>
      </w:r>
      <w:r>
        <w:rPr>
          <w:rFonts w:cstheme="minorHAnsi"/>
          <w:b/>
          <w:u w:val="single"/>
        </w:rPr>
        <w:t>9 février 2021</w:t>
      </w:r>
    </w:p>
    <w:p w:rsidR="002B659F" w:rsidRPr="001A2D22" w:rsidRDefault="002B659F" w:rsidP="00870157">
      <w:pPr>
        <w:spacing w:after="0" w:line="252" w:lineRule="auto"/>
        <w:jc w:val="both"/>
        <w:rPr>
          <w:rFonts w:cstheme="minorHAnsi"/>
          <w:b/>
          <w:u w:val="single"/>
        </w:rPr>
      </w:pPr>
    </w:p>
    <w:p w:rsidR="002B659F" w:rsidRPr="002B2A6D" w:rsidRDefault="002B659F" w:rsidP="00870157">
      <w:pPr>
        <w:spacing w:after="0" w:line="252" w:lineRule="auto"/>
        <w:jc w:val="both"/>
        <w:rPr>
          <w:rFonts w:cstheme="minorHAnsi"/>
          <w:b/>
          <w:i/>
          <w:u w:val="single"/>
          <w:lang w:val="en-CA"/>
        </w:rPr>
      </w:pPr>
      <w:r>
        <w:rPr>
          <w:rFonts w:cstheme="minorHAnsi"/>
          <w:b/>
          <w:i/>
          <w:u w:val="single"/>
          <w:lang w:val="en-CA"/>
        </w:rPr>
        <w:t>2021-03-057</w:t>
      </w:r>
      <w:r>
        <w:rPr>
          <w:rFonts w:cstheme="minorHAnsi"/>
          <w:b/>
          <w:i/>
          <w:u w:val="single"/>
          <w:lang w:val="en-CA"/>
        </w:rPr>
        <w:tab/>
      </w:r>
      <w:r w:rsidRPr="005E31F5">
        <w:rPr>
          <w:rFonts w:cstheme="minorHAnsi"/>
          <w:b/>
          <w:i/>
          <w:u w:val="single"/>
          <w:lang w:val="en-CA"/>
        </w:rPr>
        <w:t xml:space="preserve">Adoption of the minutes of </w:t>
      </w:r>
      <w:r>
        <w:rPr>
          <w:rFonts w:cstheme="minorHAnsi"/>
          <w:b/>
          <w:i/>
          <w:u w:val="single"/>
          <w:lang w:val="en-CA"/>
        </w:rPr>
        <w:t>the regular session held on February 9, 2021</w:t>
      </w:r>
    </w:p>
    <w:p w:rsidR="002B659F" w:rsidRDefault="002B659F" w:rsidP="00870157">
      <w:pPr>
        <w:spacing w:line="252" w:lineRule="auto"/>
        <w:jc w:val="both"/>
        <w:rPr>
          <w:lang w:val="en-CA"/>
        </w:rPr>
      </w:pPr>
    </w:p>
    <w:p w:rsidR="002B659F" w:rsidRPr="005E31F5" w:rsidRDefault="002B659F" w:rsidP="00870157">
      <w:pPr>
        <w:spacing w:line="252" w:lineRule="auto"/>
        <w:jc w:val="both"/>
        <w:rPr>
          <w:rFonts w:cs="Arial"/>
        </w:rPr>
      </w:pPr>
      <w:r w:rsidRPr="005E31F5">
        <w:rPr>
          <w:rFonts w:cs="Arial"/>
        </w:rPr>
        <w:t xml:space="preserve">Il est proposé par </w:t>
      </w:r>
      <w:r>
        <w:rPr>
          <w:rFonts w:cs="Arial"/>
          <w:sz w:val="21"/>
          <w:szCs w:val="21"/>
        </w:rPr>
        <w:t xml:space="preserve">le conseiller Denis Fillion </w:t>
      </w:r>
      <w:r w:rsidRPr="005E31F5">
        <w:rPr>
          <w:rFonts w:cs="Arial"/>
        </w:rPr>
        <w:t xml:space="preserve">et résolu que le procès-verbal de la séance ordinaire </w:t>
      </w:r>
      <w:r>
        <w:rPr>
          <w:rFonts w:cs="Arial"/>
        </w:rPr>
        <w:t xml:space="preserve">du conseil municipal tenue à huis clos le 9 février 2021 </w:t>
      </w:r>
      <w:r w:rsidRPr="005E31F5">
        <w:rPr>
          <w:rFonts w:cs="Arial"/>
        </w:rPr>
        <w:t>soit approuvé tel que déposé.</w:t>
      </w:r>
    </w:p>
    <w:p w:rsidR="002B659F" w:rsidRDefault="002B659F" w:rsidP="00870157">
      <w:pPr>
        <w:spacing w:line="252" w:lineRule="auto"/>
        <w:jc w:val="both"/>
        <w:rPr>
          <w:rFonts w:cs="Arial"/>
          <w:i/>
          <w:lang w:val="en-CA"/>
        </w:rPr>
      </w:pPr>
      <w:r w:rsidRPr="005E31F5">
        <w:rPr>
          <w:rFonts w:cs="Arial"/>
          <w:i/>
          <w:lang w:val="en-CA"/>
        </w:rPr>
        <w:lastRenderedPageBreak/>
        <w:t xml:space="preserve">It is </w:t>
      </w:r>
      <w:r>
        <w:rPr>
          <w:rFonts w:cs="Arial"/>
          <w:i/>
          <w:lang w:val="en-CA"/>
        </w:rPr>
        <w:t>proposed</w:t>
      </w:r>
      <w:r w:rsidRPr="005E31F5">
        <w:rPr>
          <w:rFonts w:cs="Arial"/>
          <w:i/>
          <w:lang w:val="en-CA"/>
        </w:rPr>
        <w:t xml:space="preserve"> by </w:t>
      </w:r>
      <w:r>
        <w:rPr>
          <w:rFonts w:cs="Arial"/>
          <w:i/>
          <w:lang w:val="en-CA"/>
        </w:rPr>
        <w:t>Councillor Denis Fillion</w:t>
      </w:r>
      <w:r w:rsidRPr="005E31F5">
        <w:rPr>
          <w:rFonts w:cs="Arial"/>
          <w:i/>
          <w:lang w:val="en-CA"/>
        </w:rPr>
        <w:t xml:space="preserve"> and resolved to approve the minutes of the regular sitting council held</w:t>
      </w:r>
      <w:r>
        <w:rPr>
          <w:rFonts w:cs="Arial"/>
          <w:i/>
          <w:lang w:val="en-CA"/>
        </w:rPr>
        <w:t xml:space="preserve"> behind closed doors</w:t>
      </w:r>
      <w:r w:rsidRPr="005E31F5">
        <w:rPr>
          <w:rFonts w:cs="Arial"/>
          <w:i/>
          <w:lang w:val="en-CA"/>
        </w:rPr>
        <w:t xml:space="preserve"> on </w:t>
      </w:r>
      <w:r>
        <w:rPr>
          <w:rFonts w:cs="Arial"/>
          <w:i/>
          <w:lang w:val="en-CA"/>
        </w:rPr>
        <w:t>February 9, 2021,</w:t>
      </w:r>
      <w:r w:rsidRPr="005E31F5">
        <w:rPr>
          <w:rFonts w:cs="Arial"/>
          <w:i/>
          <w:lang w:val="en-CA"/>
        </w:rPr>
        <w:t xml:space="preserve"> as written.</w:t>
      </w:r>
    </w:p>
    <w:p w:rsidR="00B76785" w:rsidRPr="00B40ABD" w:rsidRDefault="00B76785" w:rsidP="00870157">
      <w:pPr>
        <w:spacing w:after="0" w:line="252" w:lineRule="auto"/>
        <w:jc w:val="right"/>
        <w:rPr>
          <w:rFonts w:eastAsia="Times New Roman" w:cstheme="minorHAnsi"/>
          <w:lang w:eastAsia="fr-CA"/>
        </w:rPr>
      </w:pPr>
      <w:r w:rsidRPr="00B40ABD">
        <w:rPr>
          <w:rFonts w:eastAsia="Times New Roman" w:cstheme="minorHAnsi"/>
          <w:lang w:eastAsia="fr-CA"/>
        </w:rPr>
        <w:t>Adopté à l’unanimité</w:t>
      </w:r>
    </w:p>
    <w:p w:rsidR="00B76785" w:rsidRPr="00B40ABD" w:rsidRDefault="00B76785" w:rsidP="00870157">
      <w:pPr>
        <w:spacing w:after="0" w:line="252" w:lineRule="auto"/>
        <w:jc w:val="right"/>
        <w:rPr>
          <w:rFonts w:eastAsia="Times New Roman" w:cstheme="minorHAnsi"/>
          <w:i/>
          <w:lang w:eastAsia="fr-CA"/>
        </w:rPr>
      </w:pPr>
      <w:proofErr w:type="spellStart"/>
      <w:r w:rsidRPr="00B40ABD">
        <w:rPr>
          <w:rFonts w:eastAsia="Times New Roman" w:cstheme="minorHAnsi"/>
          <w:i/>
          <w:lang w:eastAsia="fr-CA"/>
        </w:rPr>
        <w:t>Carried</w:t>
      </w:r>
      <w:proofErr w:type="spellEnd"/>
      <w:r w:rsidRPr="00B40ABD">
        <w:rPr>
          <w:rFonts w:eastAsia="Times New Roman" w:cstheme="minorHAnsi"/>
          <w:i/>
          <w:lang w:eastAsia="fr-CA"/>
        </w:rPr>
        <w:t xml:space="preserve"> </w:t>
      </w:r>
      <w:proofErr w:type="spellStart"/>
      <w:r w:rsidRPr="00B40ABD">
        <w:rPr>
          <w:rFonts w:eastAsia="Times New Roman" w:cstheme="minorHAnsi"/>
          <w:i/>
          <w:lang w:eastAsia="fr-CA"/>
        </w:rPr>
        <w:t>unanimously</w:t>
      </w:r>
      <w:proofErr w:type="spellEnd"/>
    </w:p>
    <w:p w:rsidR="00B76785" w:rsidRPr="00B40ABD" w:rsidRDefault="00B76785" w:rsidP="00870157">
      <w:pPr>
        <w:spacing w:after="0" w:line="252" w:lineRule="auto"/>
        <w:rPr>
          <w:rFonts w:eastAsia="Times New Roman" w:cstheme="minorHAnsi"/>
          <w:i/>
          <w:lang w:eastAsia="fr-CA"/>
        </w:rPr>
      </w:pPr>
    </w:p>
    <w:p w:rsidR="00B76785" w:rsidRPr="00B40ABD" w:rsidRDefault="00B76785" w:rsidP="00870157">
      <w:pPr>
        <w:spacing w:after="0" w:line="252" w:lineRule="auto"/>
        <w:rPr>
          <w:rFonts w:cstheme="minorHAnsi"/>
          <w:b/>
          <w:i/>
          <w:u w:val="single"/>
        </w:rPr>
      </w:pPr>
      <w:r w:rsidRPr="00B40ABD">
        <w:rPr>
          <w:rFonts w:cstheme="minorHAnsi"/>
          <w:b/>
          <w:u w:val="single"/>
        </w:rPr>
        <w:t xml:space="preserve">RAPPORT DU MAIRE ET RAPPORT DES COMITÉS / </w:t>
      </w:r>
      <w:r w:rsidRPr="00B40ABD">
        <w:rPr>
          <w:rFonts w:cstheme="minorHAnsi"/>
          <w:b/>
          <w:i/>
          <w:u w:val="single"/>
        </w:rPr>
        <w:t>MAYOR AND COMMITTEES REPORTS</w:t>
      </w:r>
    </w:p>
    <w:p w:rsidR="00B76785" w:rsidRPr="00B40ABD" w:rsidRDefault="00B76785" w:rsidP="00870157">
      <w:pPr>
        <w:spacing w:after="0" w:line="252" w:lineRule="auto"/>
        <w:outlineLvl w:val="0"/>
        <w:rPr>
          <w:rFonts w:cstheme="minorHAnsi"/>
        </w:rPr>
      </w:pPr>
    </w:p>
    <w:p w:rsidR="00B76785" w:rsidRPr="00B40ABD" w:rsidRDefault="00B76785" w:rsidP="00870157">
      <w:pPr>
        <w:spacing w:after="0" w:line="252" w:lineRule="auto"/>
        <w:outlineLvl w:val="0"/>
        <w:rPr>
          <w:rFonts w:cstheme="minorHAnsi"/>
        </w:rPr>
      </w:pPr>
    </w:p>
    <w:p w:rsidR="00B76785" w:rsidRPr="00B40ABD" w:rsidRDefault="00B76785" w:rsidP="00870157">
      <w:pPr>
        <w:spacing w:after="0" w:line="252" w:lineRule="auto"/>
        <w:outlineLvl w:val="0"/>
        <w:rPr>
          <w:rFonts w:cstheme="minorHAnsi"/>
          <w:b/>
          <w:i/>
          <w:u w:val="single"/>
        </w:rPr>
      </w:pPr>
      <w:r w:rsidRPr="00B40ABD">
        <w:rPr>
          <w:rFonts w:cstheme="minorHAnsi"/>
          <w:b/>
          <w:u w:val="single"/>
        </w:rPr>
        <w:t xml:space="preserve">FINANCES ET ADMINISTRATION / </w:t>
      </w:r>
      <w:r w:rsidRPr="00B40ABD">
        <w:rPr>
          <w:rFonts w:cstheme="minorHAnsi"/>
          <w:b/>
          <w:i/>
          <w:u w:val="single"/>
        </w:rPr>
        <w:t>FINANCE AND ADMINISTRATION</w:t>
      </w:r>
    </w:p>
    <w:p w:rsidR="00564CAA" w:rsidRPr="00B40ABD" w:rsidRDefault="00564CAA" w:rsidP="00870157">
      <w:pPr>
        <w:spacing w:after="0" w:line="252" w:lineRule="auto"/>
        <w:outlineLvl w:val="0"/>
        <w:rPr>
          <w:rFonts w:cstheme="minorHAnsi"/>
          <w:b/>
          <w:i/>
          <w:u w:val="single"/>
        </w:rPr>
      </w:pPr>
    </w:p>
    <w:p w:rsidR="00F15AFA" w:rsidRDefault="00F15AFA" w:rsidP="00870157">
      <w:pPr>
        <w:pStyle w:val="Sansinterligne"/>
        <w:spacing w:line="252" w:lineRule="auto"/>
        <w:jc w:val="both"/>
        <w:rPr>
          <w:rFonts w:cs="Arial"/>
          <w:b/>
          <w:u w:val="single"/>
        </w:rPr>
      </w:pPr>
      <w:r>
        <w:rPr>
          <w:rFonts w:cstheme="minorHAnsi"/>
          <w:b/>
          <w:u w:val="single"/>
        </w:rPr>
        <w:t>2021-03-058</w:t>
      </w:r>
      <w:r>
        <w:rPr>
          <w:rFonts w:cstheme="minorHAnsi"/>
          <w:b/>
          <w:u w:val="single"/>
        </w:rPr>
        <w:tab/>
      </w:r>
      <w:r w:rsidRPr="00E53856">
        <w:rPr>
          <w:rFonts w:cs="Arial"/>
          <w:b/>
          <w:u w:val="single"/>
        </w:rPr>
        <w:t>Approbati</w:t>
      </w:r>
      <w:r>
        <w:rPr>
          <w:rFonts w:cs="Arial"/>
          <w:b/>
          <w:u w:val="single"/>
        </w:rPr>
        <w:t>on des comptes à payer au 9 mars 2021</w:t>
      </w:r>
    </w:p>
    <w:p w:rsidR="00F15AFA" w:rsidRPr="003E3D12" w:rsidRDefault="00F15AFA" w:rsidP="00870157">
      <w:pPr>
        <w:pStyle w:val="Sansinterligne"/>
        <w:spacing w:line="252" w:lineRule="auto"/>
        <w:jc w:val="both"/>
        <w:rPr>
          <w:rFonts w:cs="Arial"/>
          <w:b/>
          <w:u w:val="single"/>
        </w:rPr>
      </w:pPr>
      <w:r>
        <w:rPr>
          <w:rFonts w:cs="Arial"/>
          <w:b/>
          <w:u w:val="single"/>
        </w:rPr>
        <w:fldChar w:fldCharType="begin"/>
      </w:r>
      <w:r>
        <w:rPr>
          <w:rFonts w:cs="Arial"/>
          <w:b/>
          <w:u w:val="single"/>
        </w:rPr>
        <w:instrText xml:space="preserve">  </w:instrText>
      </w:r>
      <w:r>
        <w:rPr>
          <w:rFonts w:cs="Arial"/>
          <w:b/>
          <w:u w:val="single"/>
        </w:rPr>
        <w:fldChar w:fldCharType="end"/>
      </w:r>
      <w:r>
        <w:rPr>
          <w:rFonts w:cs="Arial"/>
          <w:b/>
          <w:u w:val="single"/>
        </w:rPr>
        <w:fldChar w:fldCharType="begin"/>
      </w:r>
      <w:r>
        <w:rPr>
          <w:rFonts w:cs="Arial"/>
          <w:b/>
          <w:u w:val="single"/>
        </w:rPr>
        <w:instrText xml:space="preserve">  </w:instrText>
      </w:r>
      <w:r>
        <w:rPr>
          <w:rFonts w:cs="Arial"/>
          <w:b/>
          <w:u w:val="single"/>
        </w:rPr>
        <w:fldChar w:fldCharType="end"/>
      </w:r>
    </w:p>
    <w:p w:rsidR="00F15AFA" w:rsidRDefault="00F15AFA" w:rsidP="00870157">
      <w:pPr>
        <w:spacing w:after="0" w:line="252" w:lineRule="auto"/>
        <w:jc w:val="both"/>
        <w:rPr>
          <w:rFonts w:cs="Arial"/>
          <w:b/>
          <w:i/>
          <w:u w:val="single"/>
          <w:lang w:val="en-CA"/>
        </w:rPr>
      </w:pPr>
      <w:r>
        <w:rPr>
          <w:rFonts w:cstheme="minorHAnsi"/>
          <w:b/>
          <w:i/>
          <w:u w:val="single"/>
          <w:lang w:val="en-CA"/>
        </w:rPr>
        <w:t>2021-03-058</w:t>
      </w:r>
      <w:r>
        <w:rPr>
          <w:rFonts w:cstheme="minorHAnsi"/>
          <w:b/>
          <w:i/>
          <w:u w:val="single"/>
          <w:lang w:val="en-CA"/>
        </w:rPr>
        <w:tab/>
      </w:r>
      <w:r w:rsidRPr="00E53856">
        <w:rPr>
          <w:rFonts w:cs="Arial"/>
          <w:b/>
          <w:i/>
          <w:u w:val="single"/>
          <w:lang w:val="en-CA"/>
        </w:rPr>
        <w:t>Approva</w:t>
      </w:r>
      <w:r>
        <w:rPr>
          <w:rFonts w:cs="Arial"/>
          <w:b/>
          <w:i/>
          <w:u w:val="single"/>
          <w:lang w:val="en-CA"/>
        </w:rPr>
        <w:t>l of accounts payable as of March 9, 2021</w:t>
      </w:r>
    </w:p>
    <w:p w:rsidR="00F15AFA" w:rsidRDefault="00F15AFA" w:rsidP="00870157">
      <w:pPr>
        <w:spacing w:after="0" w:line="252" w:lineRule="auto"/>
        <w:jc w:val="both"/>
        <w:rPr>
          <w:lang w:val="en-CA"/>
        </w:rPr>
      </w:pPr>
      <w:r>
        <w:rPr>
          <w:rFonts w:cs="Arial"/>
          <w:b/>
          <w:i/>
          <w:u w:val="single"/>
          <w:lang w:val="en-CA"/>
        </w:rPr>
        <w:fldChar w:fldCharType="begin"/>
      </w:r>
      <w:r>
        <w:rPr>
          <w:rFonts w:cs="Arial"/>
          <w:b/>
          <w:i/>
          <w:u w:val="single"/>
          <w:lang w:val="en-CA"/>
        </w:rPr>
        <w:instrText xml:space="preserve">  </w:instrText>
      </w:r>
      <w:r>
        <w:rPr>
          <w:rFonts w:cs="Arial"/>
          <w:b/>
          <w:i/>
          <w:u w:val="single"/>
          <w:lang w:val="en-CA"/>
        </w:rPr>
        <w:fldChar w:fldCharType="end"/>
      </w:r>
    </w:p>
    <w:p w:rsidR="00F15AFA" w:rsidRPr="00E53856" w:rsidRDefault="00F15AFA" w:rsidP="00870157">
      <w:pPr>
        <w:spacing w:line="252" w:lineRule="auto"/>
        <w:jc w:val="both"/>
        <w:rPr>
          <w:rFonts w:cs="Arial"/>
        </w:rPr>
      </w:pPr>
      <w:r w:rsidRPr="00E53856">
        <w:rPr>
          <w:rFonts w:cs="Arial"/>
        </w:rPr>
        <w:t>Il est pro</w:t>
      </w:r>
      <w:r>
        <w:rPr>
          <w:rFonts w:cs="Arial"/>
        </w:rPr>
        <w:t xml:space="preserve">posé par </w:t>
      </w:r>
      <w:r>
        <w:rPr>
          <w:rFonts w:cs="Arial"/>
          <w:sz w:val="21"/>
          <w:szCs w:val="21"/>
        </w:rPr>
        <w:t xml:space="preserve">le conseiller Denis Fillion </w:t>
      </w:r>
      <w:r w:rsidRPr="00E53856">
        <w:rPr>
          <w:rFonts w:cs="Arial"/>
        </w:rPr>
        <w:t xml:space="preserve">et résolu que les comptes énumérés sur la liste suggérée des comptes à approuver au </w:t>
      </w:r>
      <w:r>
        <w:rPr>
          <w:rFonts w:cs="Arial"/>
        </w:rPr>
        <w:t>9 mars 2021</w:t>
      </w:r>
      <w:r w:rsidRPr="00E53856">
        <w:rPr>
          <w:rFonts w:cs="Arial"/>
        </w:rPr>
        <w:t xml:space="preserve"> </w:t>
      </w:r>
      <w:r>
        <w:rPr>
          <w:rFonts w:cs="Arial"/>
        </w:rPr>
        <w:t>totalisant 357 615.43</w:t>
      </w:r>
      <w:r w:rsidRPr="00E53856">
        <w:rPr>
          <w:rFonts w:cs="Arial"/>
          <w:color w:val="000000"/>
        </w:rPr>
        <w:t>$</w:t>
      </w:r>
      <w:r w:rsidRPr="00E53856">
        <w:rPr>
          <w:rFonts w:cs="Arial"/>
        </w:rPr>
        <w:t xml:space="preserve"> soient approuvés et que leur paiement soit autorisé après vérification finale par la direction générale et le maire.</w:t>
      </w:r>
    </w:p>
    <w:p w:rsidR="00F15AFA" w:rsidRPr="00E53856" w:rsidRDefault="00F15AFA" w:rsidP="00870157">
      <w:pPr>
        <w:spacing w:line="252" w:lineRule="auto"/>
        <w:jc w:val="both"/>
        <w:rPr>
          <w:rFonts w:cs="Arial"/>
          <w:i/>
          <w:lang w:val="en-CA"/>
        </w:rPr>
      </w:pPr>
      <w:r w:rsidRPr="00E53856">
        <w:rPr>
          <w:rFonts w:cs="Arial"/>
          <w:i/>
          <w:lang w:val="en-CA"/>
        </w:rPr>
        <w:t xml:space="preserve">It is </w:t>
      </w:r>
      <w:r>
        <w:rPr>
          <w:rFonts w:cs="Arial"/>
          <w:i/>
          <w:lang w:val="en-CA"/>
        </w:rPr>
        <w:t>proposed by Councillor Denis Fillion</w:t>
      </w:r>
      <w:r w:rsidRPr="00E53856">
        <w:rPr>
          <w:rFonts w:cs="Arial"/>
          <w:i/>
          <w:lang w:val="en-CA"/>
        </w:rPr>
        <w:t xml:space="preserve"> and resolved to approve the payment of the accounts listed </w:t>
      </w:r>
      <w:r>
        <w:rPr>
          <w:rFonts w:cs="Arial"/>
          <w:i/>
          <w:lang w:val="en-CA"/>
        </w:rPr>
        <w:t xml:space="preserve">on the suggested list of March 9, 2021 </w:t>
      </w:r>
      <w:proofErr w:type="gramStart"/>
      <w:r>
        <w:rPr>
          <w:rFonts w:cs="Arial"/>
          <w:i/>
          <w:lang w:val="en-CA"/>
        </w:rPr>
        <w:t xml:space="preserve">in the amount of $357 615.43 </w:t>
      </w:r>
      <w:r w:rsidRPr="00E53856">
        <w:rPr>
          <w:rFonts w:cs="Arial"/>
          <w:i/>
          <w:lang w:val="en-CA"/>
        </w:rPr>
        <w:t>after verification</w:t>
      </w:r>
      <w:proofErr w:type="gramEnd"/>
      <w:r w:rsidRPr="00E53856">
        <w:rPr>
          <w:rFonts w:cs="Arial"/>
          <w:i/>
          <w:lang w:val="en-CA"/>
        </w:rPr>
        <w:t xml:space="preserve"> by the general direction and the mayor. </w:t>
      </w:r>
    </w:p>
    <w:p w:rsidR="00B76785" w:rsidRPr="00B40ABD" w:rsidRDefault="00B76785" w:rsidP="00870157">
      <w:pPr>
        <w:spacing w:after="0" w:line="252" w:lineRule="auto"/>
        <w:jc w:val="right"/>
        <w:rPr>
          <w:rFonts w:eastAsia="Times New Roman" w:cstheme="minorHAnsi"/>
          <w:lang w:eastAsia="fr-CA"/>
        </w:rPr>
      </w:pPr>
      <w:r w:rsidRPr="00B40ABD">
        <w:rPr>
          <w:rFonts w:eastAsia="Times New Roman" w:cstheme="minorHAnsi"/>
          <w:lang w:eastAsia="fr-CA"/>
        </w:rPr>
        <w:t>Adopté à l’unanimité</w:t>
      </w:r>
    </w:p>
    <w:p w:rsidR="00B76785" w:rsidRPr="00F84202" w:rsidRDefault="00B76785" w:rsidP="00870157">
      <w:pPr>
        <w:spacing w:after="0" w:line="252" w:lineRule="auto"/>
        <w:jc w:val="right"/>
        <w:rPr>
          <w:rFonts w:eastAsia="Times New Roman" w:cstheme="minorHAnsi"/>
          <w:i/>
          <w:lang w:eastAsia="fr-CA"/>
        </w:rPr>
      </w:pPr>
      <w:proofErr w:type="spellStart"/>
      <w:r w:rsidRPr="00F84202">
        <w:rPr>
          <w:rFonts w:eastAsia="Times New Roman" w:cstheme="minorHAnsi"/>
          <w:i/>
          <w:lang w:eastAsia="fr-CA"/>
        </w:rPr>
        <w:t>Carried</w:t>
      </w:r>
      <w:proofErr w:type="spellEnd"/>
      <w:r w:rsidRPr="00F84202">
        <w:rPr>
          <w:rFonts w:eastAsia="Times New Roman" w:cstheme="minorHAnsi"/>
          <w:i/>
          <w:lang w:eastAsia="fr-CA"/>
        </w:rPr>
        <w:t xml:space="preserve"> </w:t>
      </w:r>
      <w:proofErr w:type="spellStart"/>
      <w:r w:rsidRPr="00F84202">
        <w:rPr>
          <w:rFonts w:eastAsia="Times New Roman" w:cstheme="minorHAnsi"/>
          <w:i/>
          <w:lang w:eastAsia="fr-CA"/>
        </w:rPr>
        <w:t>unanimously</w:t>
      </w:r>
      <w:proofErr w:type="spellEnd"/>
    </w:p>
    <w:p w:rsidR="00745916" w:rsidRPr="00F84202" w:rsidRDefault="00745916" w:rsidP="00870157">
      <w:pPr>
        <w:spacing w:after="0" w:line="252" w:lineRule="auto"/>
        <w:jc w:val="right"/>
        <w:rPr>
          <w:rFonts w:eastAsia="Times New Roman" w:cstheme="minorHAnsi"/>
          <w:i/>
          <w:lang w:eastAsia="fr-CA"/>
        </w:rPr>
      </w:pPr>
    </w:p>
    <w:p w:rsidR="00F15AFA" w:rsidRDefault="00F15AFA" w:rsidP="00870157">
      <w:pPr>
        <w:spacing w:after="0" w:line="252" w:lineRule="auto"/>
        <w:rPr>
          <w:b/>
          <w:u w:val="single"/>
        </w:rPr>
      </w:pPr>
      <w:r>
        <w:rPr>
          <w:b/>
          <w:u w:val="single"/>
        </w:rPr>
        <w:t>2021-03-059</w:t>
      </w:r>
      <w:r>
        <w:rPr>
          <w:b/>
          <w:u w:val="single"/>
        </w:rPr>
        <w:tab/>
        <w:t>Autorisation de paiement de factures de plus de 10 000,00$</w:t>
      </w:r>
    </w:p>
    <w:p w:rsidR="00F15AFA" w:rsidRPr="003A7758" w:rsidRDefault="00F15AFA" w:rsidP="00870157">
      <w:pPr>
        <w:spacing w:after="0" w:line="252" w:lineRule="auto"/>
        <w:rPr>
          <w:b/>
          <w:u w:val="single"/>
        </w:rPr>
      </w:pPr>
    </w:p>
    <w:p w:rsidR="00F15AFA" w:rsidRDefault="00F15AFA" w:rsidP="00870157">
      <w:pPr>
        <w:spacing w:line="252" w:lineRule="auto"/>
        <w:rPr>
          <w:b/>
          <w:i/>
          <w:u w:val="single"/>
          <w:lang w:val="en-CA"/>
        </w:rPr>
      </w:pPr>
      <w:r>
        <w:rPr>
          <w:b/>
          <w:i/>
          <w:u w:val="single"/>
          <w:lang w:val="en-CA"/>
        </w:rPr>
        <w:t>2021-03-059</w:t>
      </w:r>
      <w:r>
        <w:rPr>
          <w:b/>
          <w:i/>
          <w:u w:val="single"/>
          <w:lang w:val="en-CA"/>
        </w:rPr>
        <w:tab/>
      </w:r>
      <w:r w:rsidRPr="0002129D">
        <w:rPr>
          <w:b/>
          <w:i/>
          <w:u w:val="single"/>
          <w:lang w:val="en-CA"/>
        </w:rPr>
        <w:t>Authoriza</w:t>
      </w:r>
      <w:r>
        <w:rPr>
          <w:b/>
          <w:i/>
          <w:u w:val="single"/>
          <w:lang w:val="en-CA"/>
        </w:rPr>
        <w:t>tion to pay invoices more than $10 000.00</w:t>
      </w:r>
    </w:p>
    <w:p w:rsidR="00F15AFA" w:rsidRDefault="00F15AFA" w:rsidP="00870157">
      <w:pPr>
        <w:spacing w:line="252" w:lineRule="auto"/>
        <w:ind w:left="2268" w:hanging="2268"/>
        <w:jc w:val="both"/>
        <w:rPr>
          <w:color w:val="000000"/>
          <w:sz w:val="21"/>
          <w:szCs w:val="21"/>
          <w:lang w:val="fr-FR"/>
        </w:rPr>
      </w:pPr>
      <w:r>
        <w:rPr>
          <w:color w:val="000000"/>
          <w:sz w:val="21"/>
          <w:szCs w:val="21"/>
          <w:lang w:val="fr-FR"/>
        </w:rPr>
        <w:t>CONSIDÉ</w:t>
      </w:r>
      <w:r w:rsidRPr="00FE76C9">
        <w:rPr>
          <w:color w:val="000000"/>
          <w:sz w:val="21"/>
          <w:szCs w:val="21"/>
          <w:lang w:val="fr-FR"/>
        </w:rPr>
        <w:t>RANT QU’</w:t>
      </w:r>
      <w:r>
        <w:rPr>
          <w:color w:val="000000"/>
          <w:sz w:val="21"/>
          <w:szCs w:val="21"/>
          <w:lang w:val="fr-FR"/>
        </w:rPr>
        <w:tab/>
        <w:t>au règlement RA-207-04-2019</w:t>
      </w:r>
      <w:r w:rsidRPr="00FE76C9">
        <w:rPr>
          <w:color w:val="000000"/>
          <w:sz w:val="21"/>
          <w:szCs w:val="21"/>
          <w:lang w:val="fr-FR"/>
        </w:rPr>
        <w:t xml:space="preserve">, il est indiqué que toutes dépenses de plus de </w:t>
      </w:r>
      <w:r>
        <w:rPr>
          <w:color w:val="000000"/>
          <w:sz w:val="21"/>
          <w:szCs w:val="21"/>
          <w:lang w:val="fr-FR"/>
        </w:rPr>
        <w:t>10 000,00$</w:t>
      </w:r>
      <w:r w:rsidRPr="00FE76C9">
        <w:rPr>
          <w:color w:val="000000"/>
          <w:sz w:val="21"/>
          <w:szCs w:val="21"/>
          <w:lang w:val="fr-FR"/>
        </w:rPr>
        <w:t xml:space="preserve"> doit faire l’objet d’une autorisation du conseil ;</w:t>
      </w:r>
    </w:p>
    <w:p w:rsidR="00F15AFA" w:rsidRDefault="00F15AFA" w:rsidP="00870157">
      <w:pPr>
        <w:spacing w:line="252" w:lineRule="auto"/>
        <w:ind w:left="2268" w:hanging="2268"/>
        <w:jc w:val="both"/>
        <w:rPr>
          <w:i/>
          <w:color w:val="000000"/>
          <w:sz w:val="21"/>
          <w:szCs w:val="21"/>
          <w:lang w:val="en-CA"/>
        </w:rPr>
      </w:pPr>
      <w:r w:rsidRPr="00FE76C9">
        <w:rPr>
          <w:i/>
          <w:color w:val="000000"/>
          <w:sz w:val="21"/>
          <w:szCs w:val="21"/>
          <w:lang w:val="en-CA"/>
        </w:rPr>
        <w:t xml:space="preserve">WHEREAS </w:t>
      </w:r>
      <w:r>
        <w:rPr>
          <w:i/>
          <w:color w:val="000000"/>
          <w:sz w:val="21"/>
          <w:szCs w:val="21"/>
          <w:lang w:val="en-CA"/>
        </w:rPr>
        <w:tab/>
        <w:t>bylaw RA-207-04-2019</w:t>
      </w:r>
      <w:r w:rsidRPr="00FE76C9">
        <w:rPr>
          <w:i/>
          <w:color w:val="000000"/>
          <w:sz w:val="21"/>
          <w:szCs w:val="21"/>
          <w:lang w:val="en-CA"/>
        </w:rPr>
        <w:t xml:space="preserve"> wh</w:t>
      </w:r>
      <w:r>
        <w:rPr>
          <w:i/>
          <w:color w:val="000000"/>
          <w:sz w:val="21"/>
          <w:szCs w:val="21"/>
          <w:lang w:val="en-CA"/>
        </w:rPr>
        <w:t>ere every expenses over $10 000.00</w:t>
      </w:r>
      <w:r w:rsidRPr="00FE76C9">
        <w:rPr>
          <w:i/>
          <w:color w:val="000000"/>
          <w:sz w:val="21"/>
          <w:szCs w:val="21"/>
          <w:lang w:val="en-CA"/>
        </w:rPr>
        <w:t xml:space="preserve"> needs to be authorized by the city council;</w:t>
      </w:r>
    </w:p>
    <w:p w:rsidR="00F15AFA" w:rsidRDefault="00F15AFA" w:rsidP="00870157">
      <w:pPr>
        <w:spacing w:line="252" w:lineRule="auto"/>
        <w:ind w:left="2268" w:hanging="2268"/>
        <w:jc w:val="both"/>
        <w:rPr>
          <w:i/>
          <w:color w:val="000000"/>
          <w:sz w:val="21"/>
          <w:szCs w:val="21"/>
        </w:rPr>
      </w:pPr>
      <w:r>
        <w:rPr>
          <w:rFonts w:cs="Arial"/>
          <w:color w:val="000000"/>
          <w:szCs w:val="21"/>
        </w:rPr>
        <w:t>EN CONSÉQUENCE</w:t>
      </w:r>
      <w:r w:rsidRPr="00AA5271">
        <w:rPr>
          <w:rFonts w:cs="Arial"/>
          <w:color w:val="000000"/>
          <w:szCs w:val="21"/>
        </w:rPr>
        <w:t xml:space="preserve"> </w:t>
      </w:r>
      <w:r>
        <w:rPr>
          <w:rFonts w:cs="Arial"/>
          <w:color w:val="000000"/>
          <w:szCs w:val="21"/>
        </w:rPr>
        <w:tab/>
      </w:r>
      <w:r w:rsidRPr="00AA5271">
        <w:rPr>
          <w:rFonts w:cs="Arial"/>
          <w:color w:val="000000"/>
          <w:szCs w:val="21"/>
        </w:rPr>
        <w:t xml:space="preserve">il est proposé par </w:t>
      </w:r>
      <w:r>
        <w:rPr>
          <w:rFonts w:cs="Arial"/>
          <w:color w:val="000000"/>
          <w:szCs w:val="21"/>
        </w:rPr>
        <w:t xml:space="preserve">la conseillère Natalia Czarnecka </w:t>
      </w:r>
      <w:r w:rsidRPr="00AA5271">
        <w:rPr>
          <w:rFonts w:cs="Arial"/>
          <w:color w:val="000000"/>
          <w:szCs w:val="21"/>
        </w:rPr>
        <w:t>et résolu d’autoriser le paiement des factures suivantes :</w:t>
      </w:r>
      <w:r>
        <w:rPr>
          <w:rFonts w:cs="Arial"/>
          <w:color w:val="000000"/>
          <w:szCs w:val="21"/>
        </w:rPr>
        <w:t xml:space="preserve"> </w:t>
      </w:r>
    </w:p>
    <w:p w:rsidR="00F15AFA" w:rsidRPr="00190207" w:rsidRDefault="00F15AFA" w:rsidP="00870157">
      <w:pPr>
        <w:spacing w:line="252" w:lineRule="auto"/>
        <w:ind w:firstLine="4"/>
        <w:jc w:val="both"/>
        <w:rPr>
          <w:rFonts w:cs="Arial"/>
          <w:szCs w:val="21"/>
        </w:rPr>
      </w:pPr>
      <w:r w:rsidRPr="00190207">
        <w:rPr>
          <w:rFonts w:cs="Arial"/>
          <w:szCs w:val="21"/>
        </w:rPr>
        <w:t xml:space="preserve">- la facture numéro </w:t>
      </w:r>
      <w:r w:rsidRPr="00542F64">
        <w:rPr>
          <w:rFonts w:cs="Arial"/>
          <w:szCs w:val="21"/>
        </w:rPr>
        <w:t>10937</w:t>
      </w:r>
      <w:r>
        <w:rPr>
          <w:rFonts w:cs="Arial"/>
          <w:szCs w:val="21"/>
        </w:rPr>
        <w:t xml:space="preserve"> </w:t>
      </w:r>
      <w:r w:rsidRPr="00190207">
        <w:rPr>
          <w:rFonts w:cs="Arial"/>
          <w:szCs w:val="21"/>
        </w:rPr>
        <w:t xml:space="preserve">au montant de </w:t>
      </w:r>
      <w:r>
        <w:rPr>
          <w:rFonts w:cs="Arial"/>
          <w:szCs w:val="21"/>
        </w:rPr>
        <w:t>25 769.35</w:t>
      </w:r>
      <w:r w:rsidRPr="00190207">
        <w:rPr>
          <w:rFonts w:cs="Arial"/>
          <w:szCs w:val="21"/>
        </w:rPr>
        <w:t xml:space="preserve">$ incluant les taxes applicables, présentée par </w:t>
      </w:r>
      <w:r>
        <w:rPr>
          <w:rFonts w:cs="Arial"/>
          <w:szCs w:val="21"/>
        </w:rPr>
        <w:t>Agrégats Argenteuil (Foucault) pour le tonnage des déchets selon l’entente en vigueur de juillet à décembre 2020;</w:t>
      </w:r>
    </w:p>
    <w:p w:rsidR="00F15AFA" w:rsidRDefault="00F15AFA" w:rsidP="00870157">
      <w:pPr>
        <w:spacing w:line="252" w:lineRule="auto"/>
        <w:ind w:firstLine="4"/>
        <w:jc w:val="both"/>
        <w:rPr>
          <w:rFonts w:cs="Arial"/>
          <w:szCs w:val="21"/>
        </w:rPr>
      </w:pPr>
      <w:r>
        <w:rPr>
          <w:rFonts w:cs="Arial"/>
          <w:szCs w:val="21"/>
        </w:rPr>
        <w:t>- la facture numéro 443 au montant de 14 840.</w:t>
      </w:r>
      <w:r w:rsidRPr="00190207">
        <w:rPr>
          <w:rFonts w:cs="Arial"/>
          <w:szCs w:val="21"/>
        </w:rPr>
        <w:t>51$, incluant les taxes applicables, présentée par 2945380 Canada Inc. pour les ordures et le recyclage;</w:t>
      </w:r>
    </w:p>
    <w:p w:rsidR="00F15AFA" w:rsidRPr="00190207" w:rsidRDefault="00F15AFA" w:rsidP="00870157">
      <w:pPr>
        <w:spacing w:line="252" w:lineRule="auto"/>
        <w:ind w:firstLine="4"/>
        <w:jc w:val="both"/>
        <w:rPr>
          <w:rFonts w:cs="Arial"/>
          <w:szCs w:val="21"/>
        </w:rPr>
      </w:pPr>
      <w:r>
        <w:rPr>
          <w:rFonts w:cs="Arial"/>
          <w:szCs w:val="21"/>
        </w:rPr>
        <w:t>- la facture numéro 448</w:t>
      </w:r>
      <w:r w:rsidRPr="00190207">
        <w:rPr>
          <w:rFonts w:cs="Arial"/>
          <w:szCs w:val="21"/>
        </w:rPr>
        <w:t xml:space="preserve"> au montant de </w:t>
      </w:r>
      <w:r>
        <w:rPr>
          <w:rFonts w:cs="Arial"/>
          <w:szCs w:val="21"/>
        </w:rPr>
        <w:t>22 260.77</w:t>
      </w:r>
      <w:r w:rsidRPr="00190207">
        <w:rPr>
          <w:rFonts w:cs="Arial"/>
          <w:szCs w:val="21"/>
        </w:rPr>
        <w:t>$, incluant les taxes applicables, présentée par 2945380 Canada Inc. pour les ordures et le recyclage;</w:t>
      </w:r>
    </w:p>
    <w:p w:rsidR="00F15AFA" w:rsidRPr="00190207" w:rsidRDefault="00F15AFA" w:rsidP="00870157">
      <w:pPr>
        <w:spacing w:line="252" w:lineRule="auto"/>
        <w:ind w:firstLine="4"/>
        <w:jc w:val="both"/>
        <w:rPr>
          <w:rFonts w:cs="Arial"/>
          <w:szCs w:val="21"/>
        </w:rPr>
      </w:pPr>
      <w:r w:rsidRPr="00190207">
        <w:rPr>
          <w:rFonts w:cs="Arial"/>
          <w:szCs w:val="21"/>
        </w:rPr>
        <w:t xml:space="preserve">- la facture numéro </w:t>
      </w:r>
      <w:r>
        <w:rPr>
          <w:rFonts w:cs="Arial"/>
          <w:szCs w:val="21"/>
        </w:rPr>
        <w:t>159</w:t>
      </w:r>
      <w:r w:rsidRPr="00190207">
        <w:rPr>
          <w:rFonts w:cs="Arial"/>
          <w:szCs w:val="21"/>
        </w:rPr>
        <w:t xml:space="preserve"> au montant de </w:t>
      </w:r>
      <w:r>
        <w:t>18 212.04</w:t>
      </w:r>
      <w:r w:rsidRPr="00190207">
        <w:rPr>
          <w:rFonts w:cs="Arial"/>
          <w:szCs w:val="21"/>
        </w:rPr>
        <w:t xml:space="preserve">$, incluant les taxes applicables, présentée par </w:t>
      </w:r>
      <w:r>
        <w:t>Dynamitage Outaouais</w:t>
      </w:r>
      <w:r w:rsidRPr="00190207">
        <w:rPr>
          <w:rFonts w:cs="Arial"/>
          <w:szCs w:val="21"/>
        </w:rPr>
        <w:t xml:space="preserve">, pour </w:t>
      </w:r>
      <w:r>
        <w:rPr>
          <w:rFonts w:cs="Arial"/>
          <w:szCs w:val="21"/>
        </w:rPr>
        <w:t xml:space="preserve">le chemin </w:t>
      </w:r>
      <w:proofErr w:type="spellStart"/>
      <w:r>
        <w:rPr>
          <w:rFonts w:cs="Arial"/>
          <w:szCs w:val="21"/>
        </w:rPr>
        <w:t>Rawcliffe</w:t>
      </w:r>
      <w:proofErr w:type="spellEnd"/>
      <w:r>
        <w:rPr>
          <w:rFonts w:cs="Arial"/>
          <w:szCs w:val="21"/>
        </w:rPr>
        <w:t>;</w:t>
      </w:r>
    </w:p>
    <w:p w:rsidR="00F15AFA" w:rsidRPr="00190207" w:rsidRDefault="00F15AFA" w:rsidP="00870157">
      <w:pPr>
        <w:spacing w:line="252" w:lineRule="auto"/>
        <w:ind w:firstLine="4"/>
        <w:jc w:val="both"/>
        <w:rPr>
          <w:rFonts w:cs="Arial"/>
          <w:szCs w:val="21"/>
        </w:rPr>
      </w:pPr>
      <w:r w:rsidRPr="00190207">
        <w:rPr>
          <w:rFonts w:cs="Arial"/>
          <w:szCs w:val="21"/>
        </w:rPr>
        <w:t xml:space="preserve">- la facture numéro </w:t>
      </w:r>
      <w:r>
        <w:t xml:space="preserve">20200331 </w:t>
      </w:r>
      <w:r w:rsidRPr="00190207">
        <w:rPr>
          <w:rFonts w:cs="Arial"/>
          <w:szCs w:val="21"/>
        </w:rPr>
        <w:t xml:space="preserve">au montant de </w:t>
      </w:r>
      <w:r>
        <w:t>27 667.05</w:t>
      </w:r>
      <w:r w:rsidRPr="00190207">
        <w:rPr>
          <w:rFonts w:cs="Arial"/>
          <w:szCs w:val="21"/>
        </w:rPr>
        <w:t xml:space="preserve">$ incluant les taxes applicables, présentée par la </w:t>
      </w:r>
      <w:r>
        <w:rPr>
          <w:rFonts w:cs="Arial"/>
          <w:szCs w:val="21"/>
        </w:rPr>
        <w:t>Société d’Assurance Automobile du Québec, pour immatriculations;</w:t>
      </w:r>
    </w:p>
    <w:p w:rsidR="00F15AFA" w:rsidRPr="00190207" w:rsidRDefault="00F15AFA" w:rsidP="00870157">
      <w:pPr>
        <w:spacing w:line="252" w:lineRule="auto"/>
        <w:ind w:firstLine="4"/>
        <w:jc w:val="both"/>
        <w:rPr>
          <w:rFonts w:cs="Arial"/>
          <w:szCs w:val="21"/>
        </w:rPr>
      </w:pPr>
      <w:r w:rsidRPr="00190207">
        <w:rPr>
          <w:rFonts w:cs="Arial"/>
          <w:szCs w:val="21"/>
        </w:rPr>
        <w:t xml:space="preserve">- la facture numéro </w:t>
      </w:r>
      <w:r>
        <w:t>f200500</w:t>
      </w:r>
      <w:r w:rsidRPr="00190207">
        <w:rPr>
          <w:rFonts w:cs="Arial"/>
          <w:szCs w:val="21"/>
        </w:rPr>
        <w:t xml:space="preserve"> au montant de </w:t>
      </w:r>
      <w:r>
        <w:t>96 625.35$</w:t>
      </w:r>
      <w:r w:rsidRPr="00190207">
        <w:rPr>
          <w:rFonts w:cs="Arial"/>
          <w:szCs w:val="21"/>
        </w:rPr>
        <w:t xml:space="preserve"> incluant les taxes applicables, présentée par </w:t>
      </w:r>
      <w:proofErr w:type="spellStart"/>
      <w:r>
        <w:rPr>
          <w:rFonts w:cs="Arial"/>
          <w:szCs w:val="21"/>
        </w:rPr>
        <w:t>Uniroc</w:t>
      </w:r>
      <w:proofErr w:type="spellEnd"/>
      <w:r w:rsidRPr="00190207">
        <w:rPr>
          <w:rFonts w:cs="Arial"/>
          <w:szCs w:val="21"/>
        </w:rPr>
        <w:t xml:space="preserve"> pour la </w:t>
      </w:r>
      <w:r>
        <w:rPr>
          <w:rFonts w:cs="Arial"/>
          <w:szCs w:val="21"/>
        </w:rPr>
        <w:t>rue Principale et des Colibris.</w:t>
      </w:r>
    </w:p>
    <w:p w:rsidR="00F15AFA" w:rsidRPr="00190207" w:rsidRDefault="00F15AFA" w:rsidP="00870157">
      <w:pPr>
        <w:spacing w:line="252" w:lineRule="auto"/>
        <w:ind w:left="3540" w:hanging="3540"/>
        <w:jc w:val="both"/>
        <w:rPr>
          <w:rFonts w:cs="Arial"/>
          <w:szCs w:val="21"/>
        </w:rPr>
      </w:pPr>
    </w:p>
    <w:p w:rsidR="00F15AFA" w:rsidRDefault="00F15AFA" w:rsidP="00870157">
      <w:pPr>
        <w:spacing w:line="252" w:lineRule="auto"/>
        <w:ind w:left="2268" w:hanging="2268"/>
        <w:jc w:val="both"/>
        <w:rPr>
          <w:rFonts w:cs="Arial"/>
          <w:i/>
          <w:szCs w:val="21"/>
          <w:lang w:val="en-CA"/>
        </w:rPr>
      </w:pPr>
      <w:r w:rsidRPr="00AA5271">
        <w:rPr>
          <w:rFonts w:cs="Arial"/>
          <w:i/>
          <w:szCs w:val="21"/>
          <w:lang w:val="en-CA"/>
        </w:rPr>
        <w:lastRenderedPageBreak/>
        <w:t xml:space="preserve">THEREFORE </w:t>
      </w:r>
      <w:r>
        <w:rPr>
          <w:rFonts w:cs="Arial"/>
          <w:i/>
          <w:szCs w:val="21"/>
          <w:lang w:val="en-CA"/>
        </w:rPr>
        <w:tab/>
      </w:r>
      <w:r w:rsidRPr="00AA5271">
        <w:rPr>
          <w:rFonts w:cs="Arial"/>
          <w:i/>
          <w:szCs w:val="21"/>
          <w:lang w:val="en-CA"/>
        </w:rPr>
        <w:t xml:space="preserve">it is </w:t>
      </w:r>
      <w:r>
        <w:rPr>
          <w:rFonts w:cs="Arial"/>
          <w:i/>
          <w:szCs w:val="21"/>
          <w:lang w:val="en-CA"/>
        </w:rPr>
        <w:t>proposed</w:t>
      </w:r>
      <w:r w:rsidRPr="00AA5271">
        <w:rPr>
          <w:rFonts w:cs="Arial"/>
          <w:i/>
          <w:szCs w:val="21"/>
          <w:lang w:val="en-CA"/>
        </w:rPr>
        <w:t xml:space="preserve"> by </w:t>
      </w:r>
      <w:r>
        <w:rPr>
          <w:rFonts w:cs="Arial"/>
          <w:i/>
          <w:szCs w:val="21"/>
          <w:lang w:val="en-CA"/>
        </w:rPr>
        <w:t>Councillor Natalia Czarnecka</w:t>
      </w:r>
      <w:r w:rsidRPr="00AA5271">
        <w:rPr>
          <w:rFonts w:cs="Arial"/>
          <w:i/>
          <w:szCs w:val="21"/>
          <w:lang w:val="en-CA"/>
        </w:rPr>
        <w:t xml:space="preserve"> and resolved to authorize the payment of the following invoices:</w:t>
      </w:r>
    </w:p>
    <w:p w:rsidR="00F15AFA" w:rsidRPr="00744168" w:rsidRDefault="00F15AFA" w:rsidP="00870157">
      <w:pPr>
        <w:spacing w:line="252" w:lineRule="auto"/>
        <w:jc w:val="both"/>
        <w:rPr>
          <w:i/>
          <w:color w:val="000000"/>
          <w:lang w:val="en-CA"/>
        </w:rPr>
      </w:pPr>
      <w:r>
        <w:rPr>
          <w:i/>
          <w:color w:val="000000"/>
          <w:lang w:val="en-CA"/>
        </w:rPr>
        <w:t>-</w:t>
      </w:r>
      <w:r w:rsidRPr="00E10407">
        <w:rPr>
          <w:i/>
          <w:color w:val="000000"/>
          <w:lang w:val="en-CA"/>
        </w:rPr>
        <w:t xml:space="preserve"> invoice </w:t>
      </w:r>
      <w:r>
        <w:rPr>
          <w:i/>
          <w:color w:val="000000"/>
          <w:lang w:val="en-CA"/>
        </w:rPr>
        <w:t>number 10937 in the amount of $</w:t>
      </w:r>
      <w:r w:rsidRPr="00E10407">
        <w:rPr>
          <w:i/>
          <w:color w:val="000000"/>
          <w:lang w:val="en-CA"/>
        </w:rPr>
        <w:t xml:space="preserve">25,769.35 including applicable taxes, presented by </w:t>
      </w:r>
      <w:proofErr w:type="spellStart"/>
      <w:r w:rsidRPr="00E10407">
        <w:rPr>
          <w:i/>
          <w:color w:val="000000"/>
          <w:lang w:val="en-CA"/>
        </w:rPr>
        <w:t>Agrégats</w:t>
      </w:r>
      <w:proofErr w:type="spellEnd"/>
      <w:r w:rsidRPr="00E10407">
        <w:rPr>
          <w:i/>
          <w:color w:val="000000"/>
          <w:lang w:val="en-CA"/>
        </w:rPr>
        <w:t xml:space="preserve"> Argenteuil (Foucault) for the tonnage of waste according to the agreement in effect from July to December 2020;</w:t>
      </w:r>
    </w:p>
    <w:p w:rsidR="00F15AFA" w:rsidRPr="00744168" w:rsidRDefault="00F15AFA" w:rsidP="00870157">
      <w:pPr>
        <w:spacing w:line="252" w:lineRule="auto"/>
        <w:jc w:val="both"/>
        <w:rPr>
          <w:i/>
          <w:color w:val="000000"/>
          <w:lang w:val="en-CA"/>
        </w:rPr>
      </w:pPr>
      <w:r w:rsidRPr="00744168">
        <w:rPr>
          <w:i/>
          <w:color w:val="000000"/>
          <w:lang w:val="en-CA"/>
        </w:rPr>
        <w:t xml:space="preserve">- </w:t>
      </w:r>
      <w:proofErr w:type="gramStart"/>
      <w:r w:rsidRPr="00744168">
        <w:rPr>
          <w:i/>
          <w:color w:val="000000"/>
          <w:lang w:val="en-CA"/>
        </w:rPr>
        <w:t>invoic</w:t>
      </w:r>
      <w:r>
        <w:rPr>
          <w:i/>
          <w:color w:val="000000"/>
          <w:lang w:val="en-CA"/>
        </w:rPr>
        <w:t>e</w:t>
      </w:r>
      <w:proofErr w:type="gramEnd"/>
      <w:r>
        <w:rPr>
          <w:i/>
          <w:color w:val="000000"/>
          <w:lang w:val="en-CA"/>
        </w:rPr>
        <w:t xml:space="preserve"> number 443 in the amount of $</w:t>
      </w:r>
      <w:r w:rsidRPr="00744168">
        <w:rPr>
          <w:i/>
          <w:color w:val="000000"/>
          <w:lang w:val="en-CA"/>
        </w:rPr>
        <w:t>14 840.51, including applicable taxes, presented by 2945380 Canada Inc. for garbage and recycling;</w:t>
      </w:r>
    </w:p>
    <w:p w:rsidR="00F15AFA" w:rsidRDefault="00F15AFA" w:rsidP="00870157">
      <w:pPr>
        <w:spacing w:line="252" w:lineRule="auto"/>
        <w:jc w:val="both"/>
        <w:rPr>
          <w:i/>
          <w:color w:val="000000"/>
          <w:lang w:val="en-CA"/>
        </w:rPr>
      </w:pPr>
      <w:r w:rsidRPr="00744168">
        <w:rPr>
          <w:i/>
          <w:color w:val="000000"/>
          <w:lang w:val="en-CA"/>
        </w:rPr>
        <w:t>- invoic</w:t>
      </w:r>
      <w:r>
        <w:rPr>
          <w:i/>
          <w:color w:val="000000"/>
          <w:lang w:val="en-CA"/>
        </w:rPr>
        <w:t>e number 448 in the amount of $</w:t>
      </w:r>
      <w:r w:rsidRPr="00744168">
        <w:rPr>
          <w:i/>
          <w:color w:val="000000"/>
          <w:lang w:val="en-CA"/>
        </w:rPr>
        <w:t>22,260.77, including applicable taxes, presented by 2945380 Canada Inc. for garbage and recycling;</w:t>
      </w:r>
    </w:p>
    <w:p w:rsidR="00F15AFA" w:rsidRPr="002810CB" w:rsidRDefault="00F15AFA" w:rsidP="00870157">
      <w:pPr>
        <w:spacing w:line="252" w:lineRule="auto"/>
        <w:jc w:val="both"/>
        <w:rPr>
          <w:i/>
          <w:color w:val="000000"/>
          <w:lang w:val="en-CA"/>
        </w:rPr>
      </w:pPr>
      <w:r w:rsidRPr="002810CB">
        <w:rPr>
          <w:i/>
          <w:color w:val="000000"/>
          <w:lang w:val="en-CA"/>
        </w:rPr>
        <w:t>- invoice number 159 in the amoun</w:t>
      </w:r>
      <w:r>
        <w:rPr>
          <w:i/>
          <w:color w:val="000000"/>
          <w:lang w:val="en-CA"/>
        </w:rPr>
        <w:t>t of $</w:t>
      </w:r>
      <w:r w:rsidRPr="002810CB">
        <w:rPr>
          <w:i/>
          <w:color w:val="000000"/>
          <w:lang w:val="en-CA"/>
        </w:rPr>
        <w:t xml:space="preserve">18,212.04, including applicable taxes, presented by </w:t>
      </w:r>
      <w:proofErr w:type="spellStart"/>
      <w:r w:rsidRPr="002810CB">
        <w:rPr>
          <w:i/>
          <w:color w:val="000000"/>
          <w:lang w:val="en-CA"/>
        </w:rPr>
        <w:t>Dynamitage</w:t>
      </w:r>
      <w:proofErr w:type="spellEnd"/>
      <w:r w:rsidRPr="002810CB">
        <w:rPr>
          <w:i/>
          <w:color w:val="000000"/>
          <w:lang w:val="en-CA"/>
        </w:rPr>
        <w:t xml:space="preserve"> </w:t>
      </w:r>
      <w:proofErr w:type="spellStart"/>
      <w:r w:rsidRPr="002810CB">
        <w:rPr>
          <w:i/>
          <w:color w:val="000000"/>
          <w:lang w:val="en-CA"/>
        </w:rPr>
        <w:t>Outaouais</w:t>
      </w:r>
      <w:proofErr w:type="spellEnd"/>
      <w:r w:rsidRPr="002810CB">
        <w:rPr>
          <w:i/>
          <w:color w:val="000000"/>
          <w:lang w:val="en-CA"/>
        </w:rPr>
        <w:t xml:space="preserve">, for </w:t>
      </w:r>
      <w:proofErr w:type="spellStart"/>
      <w:r>
        <w:rPr>
          <w:i/>
          <w:color w:val="000000"/>
          <w:lang w:val="en-CA"/>
        </w:rPr>
        <w:t>Rawcliffe</w:t>
      </w:r>
      <w:proofErr w:type="spellEnd"/>
      <w:r w:rsidRPr="002810CB">
        <w:rPr>
          <w:i/>
          <w:color w:val="000000"/>
          <w:lang w:val="en-CA"/>
        </w:rPr>
        <w:t xml:space="preserve"> road;</w:t>
      </w:r>
    </w:p>
    <w:p w:rsidR="00F15AFA" w:rsidRPr="002810CB" w:rsidRDefault="00F15AFA" w:rsidP="00870157">
      <w:pPr>
        <w:spacing w:line="252" w:lineRule="auto"/>
        <w:jc w:val="both"/>
        <w:rPr>
          <w:i/>
          <w:color w:val="000000"/>
          <w:lang w:val="en-CA"/>
        </w:rPr>
      </w:pPr>
      <w:r w:rsidRPr="002810CB">
        <w:rPr>
          <w:i/>
          <w:color w:val="000000"/>
          <w:lang w:val="en-CA"/>
        </w:rPr>
        <w:t>- invoice num</w:t>
      </w:r>
      <w:r>
        <w:rPr>
          <w:i/>
          <w:color w:val="000000"/>
          <w:lang w:val="en-CA"/>
        </w:rPr>
        <w:t>ber 20200331 in the amount of $</w:t>
      </w:r>
      <w:r w:rsidRPr="002810CB">
        <w:rPr>
          <w:i/>
          <w:color w:val="000000"/>
          <w:lang w:val="en-CA"/>
        </w:rPr>
        <w:t xml:space="preserve">27,667.05 including applicable taxes, presented by the </w:t>
      </w:r>
      <w:proofErr w:type="spellStart"/>
      <w:r w:rsidRPr="002810CB">
        <w:rPr>
          <w:i/>
          <w:color w:val="000000"/>
          <w:lang w:val="en-CA"/>
        </w:rPr>
        <w:t>Société</w:t>
      </w:r>
      <w:proofErr w:type="spellEnd"/>
      <w:r w:rsidRPr="002810CB">
        <w:rPr>
          <w:i/>
          <w:color w:val="000000"/>
          <w:lang w:val="en-CA"/>
        </w:rPr>
        <w:t xml:space="preserve"> </w:t>
      </w:r>
      <w:proofErr w:type="spellStart"/>
      <w:r w:rsidRPr="002810CB">
        <w:rPr>
          <w:i/>
          <w:color w:val="000000"/>
          <w:lang w:val="en-CA"/>
        </w:rPr>
        <w:t>d'Assurance</w:t>
      </w:r>
      <w:proofErr w:type="spellEnd"/>
      <w:r w:rsidRPr="002810CB">
        <w:rPr>
          <w:i/>
          <w:color w:val="000000"/>
          <w:lang w:val="en-CA"/>
        </w:rPr>
        <w:t xml:space="preserve"> Automobile du Québec, for registrations;</w:t>
      </w:r>
    </w:p>
    <w:p w:rsidR="00F15AFA" w:rsidRDefault="00F15AFA" w:rsidP="00870157">
      <w:pPr>
        <w:spacing w:line="252" w:lineRule="auto"/>
        <w:jc w:val="both"/>
        <w:rPr>
          <w:i/>
          <w:color w:val="000000"/>
          <w:lang w:val="en-CA"/>
        </w:rPr>
      </w:pPr>
      <w:r w:rsidRPr="002810CB">
        <w:rPr>
          <w:i/>
          <w:color w:val="000000"/>
          <w:lang w:val="en-CA"/>
        </w:rPr>
        <w:t>- invoice nu</w:t>
      </w:r>
      <w:r>
        <w:rPr>
          <w:i/>
          <w:color w:val="000000"/>
          <w:lang w:val="en-CA"/>
        </w:rPr>
        <w:t>mber f200500 in the amount of $</w:t>
      </w:r>
      <w:r w:rsidRPr="002810CB">
        <w:rPr>
          <w:i/>
          <w:color w:val="000000"/>
          <w:lang w:val="en-CA"/>
        </w:rPr>
        <w:t xml:space="preserve">96 625.35 including applicable taxes, presented by </w:t>
      </w:r>
      <w:proofErr w:type="spellStart"/>
      <w:r w:rsidRPr="002810CB">
        <w:rPr>
          <w:i/>
          <w:color w:val="000000"/>
          <w:lang w:val="en-CA"/>
        </w:rPr>
        <w:t>Uniroc</w:t>
      </w:r>
      <w:proofErr w:type="spellEnd"/>
      <w:r w:rsidRPr="002810CB">
        <w:rPr>
          <w:i/>
          <w:color w:val="000000"/>
          <w:lang w:val="en-CA"/>
        </w:rPr>
        <w:t xml:space="preserve"> for </w:t>
      </w:r>
      <w:r>
        <w:rPr>
          <w:i/>
          <w:color w:val="000000"/>
          <w:lang w:val="en-CA"/>
        </w:rPr>
        <w:t xml:space="preserve">Main and des </w:t>
      </w:r>
      <w:proofErr w:type="spellStart"/>
      <w:r>
        <w:rPr>
          <w:i/>
          <w:color w:val="000000"/>
          <w:lang w:val="en-CA"/>
        </w:rPr>
        <w:t>Colibris</w:t>
      </w:r>
      <w:proofErr w:type="spellEnd"/>
      <w:r>
        <w:rPr>
          <w:i/>
          <w:color w:val="000000"/>
          <w:lang w:val="en-CA"/>
        </w:rPr>
        <w:t xml:space="preserve"> Streets</w:t>
      </w:r>
      <w:r w:rsidRPr="002810CB">
        <w:rPr>
          <w:i/>
          <w:color w:val="000000"/>
          <w:lang w:val="en-CA"/>
        </w:rPr>
        <w:t>.</w:t>
      </w:r>
    </w:p>
    <w:p w:rsidR="00A42C7F" w:rsidRPr="00F84202" w:rsidRDefault="00A42C7F" w:rsidP="00870157">
      <w:pPr>
        <w:spacing w:after="0" w:line="252" w:lineRule="auto"/>
        <w:jc w:val="right"/>
        <w:rPr>
          <w:rFonts w:eastAsia="Times New Roman" w:cstheme="minorHAnsi"/>
          <w:lang w:eastAsia="fr-CA"/>
        </w:rPr>
      </w:pPr>
      <w:r w:rsidRPr="00F84202">
        <w:rPr>
          <w:rFonts w:eastAsia="Times New Roman" w:cstheme="minorHAnsi"/>
          <w:lang w:eastAsia="fr-CA"/>
        </w:rPr>
        <w:t>Adopté à l’unanimité</w:t>
      </w:r>
    </w:p>
    <w:p w:rsidR="00A42C7F" w:rsidRPr="00F84202" w:rsidRDefault="00A42C7F" w:rsidP="00870157">
      <w:pPr>
        <w:spacing w:after="0" w:line="252" w:lineRule="auto"/>
        <w:jc w:val="right"/>
        <w:rPr>
          <w:rFonts w:eastAsia="Times New Roman" w:cstheme="minorHAnsi"/>
          <w:i/>
          <w:lang w:eastAsia="fr-CA"/>
        </w:rPr>
      </w:pPr>
      <w:proofErr w:type="spellStart"/>
      <w:r w:rsidRPr="00F84202">
        <w:rPr>
          <w:rFonts w:eastAsia="Times New Roman" w:cstheme="minorHAnsi"/>
          <w:i/>
          <w:lang w:eastAsia="fr-CA"/>
        </w:rPr>
        <w:t>Carried</w:t>
      </w:r>
      <w:proofErr w:type="spellEnd"/>
      <w:r w:rsidRPr="00F84202">
        <w:rPr>
          <w:rFonts w:eastAsia="Times New Roman" w:cstheme="minorHAnsi"/>
          <w:i/>
          <w:lang w:eastAsia="fr-CA"/>
        </w:rPr>
        <w:t xml:space="preserve"> </w:t>
      </w:r>
      <w:proofErr w:type="spellStart"/>
      <w:r w:rsidRPr="00F84202">
        <w:rPr>
          <w:rFonts w:eastAsia="Times New Roman" w:cstheme="minorHAnsi"/>
          <w:i/>
          <w:lang w:eastAsia="fr-CA"/>
        </w:rPr>
        <w:t>unanimously</w:t>
      </w:r>
      <w:proofErr w:type="spellEnd"/>
    </w:p>
    <w:p w:rsidR="00D4376B" w:rsidRPr="00F84202" w:rsidRDefault="00D4376B" w:rsidP="00870157">
      <w:pPr>
        <w:spacing w:after="0" w:line="252" w:lineRule="auto"/>
        <w:jc w:val="right"/>
        <w:rPr>
          <w:rFonts w:eastAsia="Times New Roman" w:cstheme="minorHAnsi"/>
          <w:i/>
          <w:lang w:eastAsia="fr-CA"/>
        </w:rPr>
      </w:pPr>
    </w:p>
    <w:p w:rsidR="00486768" w:rsidRPr="003A7758" w:rsidRDefault="00486768" w:rsidP="00870157">
      <w:pPr>
        <w:spacing w:line="252" w:lineRule="auto"/>
        <w:jc w:val="both"/>
        <w:rPr>
          <w:b/>
          <w:u w:val="single"/>
        </w:rPr>
      </w:pPr>
      <w:r>
        <w:rPr>
          <w:b/>
          <w:u w:val="single"/>
        </w:rPr>
        <w:t>2021-03-060</w:t>
      </w:r>
      <w:r>
        <w:rPr>
          <w:b/>
          <w:u w:val="single"/>
        </w:rPr>
        <w:tab/>
      </w:r>
      <w:r w:rsidRPr="00AB658E">
        <w:rPr>
          <w:b/>
          <w:u w:val="single"/>
        </w:rPr>
        <w:t>Avis de motion et dépôt du Règlement numéro RA-208-03-2021 ayant pour objet la tarification exigible de certains services municipaux</w:t>
      </w:r>
    </w:p>
    <w:p w:rsidR="00486768" w:rsidRDefault="00486768" w:rsidP="00870157">
      <w:pPr>
        <w:spacing w:line="252" w:lineRule="auto"/>
        <w:jc w:val="both"/>
        <w:rPr>
          <w:rFonts w:cstheme="minorHAnsi"/>
        </w:rPr>
      </w:pPr>
      <w:r w:rsidRPr="00547FBD">
        <w:rPr>
          <w:rFonts w:cstheme="minorHAnsi"/>
        </w:rPr>
        <w:t xml:space="preserve">Avis de motion est donné par la présente </w:t>
      </w:r>
      <w:r>
        <w:rPr>
          <w:rFonts w:cstheme="minorHAnsi"/>
        </w:rPr>
        <w:t xml:space="preserve">par </w:t>
      </w:r>
      <w:r>
        <w:rPr>
          <w:rFonts w:cs="Arial"/>
          <w:sz w:val="21"/>
          <w:szCs w:val="21"/>
        </w:rPr>
        <w:t xml:space="preserve">le conseiller Denis Fillion </w:t>
      </w:r>
      <w:r w:rsidRPr="00C74FE1">
        <w:rPr>
          <w:rFonts w:cstheme="minorHAnsi"/>
        </w:rPr>
        <w:t xml:space="preserve">qu’il sera adopté, à une séance subséquente, le règlement numéro </w:t>
      </w:r>
      <w:r w:rsidRPr="009C1C08">
        <w:rPr>
          <w:rFonts w:cstheme="minorHAnsi"/>
        </w:rPr>
        <w:t>RA-208-03-2021 ayant pour objet la tarification exigible de certains services municipaux</w:t>
      </w:r>
      <w:r>
        <w:rPr>
          <w:rFonts w:cstheme="minorHAnsi"/>
        </w:rPr>
        <w:t>.</w:t>
      </w:r>
    </w:p>
    <w:p w:rsidR="00486768" w:rsidRDefault="00486768" w:rsidP="00870157">
      <w:pPr>
        <w:spacing w:line="252" w:lineRule="auto"/>
        <w:jc w:val="both"/>
        <w:rPr>
          <w:rFonts w:cstheme="minorHAnsi"/>
        </w:rPr>
      </w:pPr>
      <w:r w:rsidRPr="00547FBD">
        <w:rPr>
          <w:rFonts w:cstheme="minorHAnsi"/>
        </w:rPr>
        <w:t>Cet avis de motion ainsi que le dépôt du projet de règlement sont faits conformément au Code municipal du Québec (RLRQ, chapitre C-27.1).</w:t>
      </w:r>
    </w:p>
    <w:p w:rsidR="00486768" w:rsidRPr="00EC4D9C" w:rsidRDefault="00486768" w:rsidP="00870157">
      <w:pPr>
        <w:spacing w:after="0" w:line="252" w:lineRule="auto"/>
        <w:jc w:val="center"/>
        <w:rPr>
          <w:rFonts w:cs="Arial"/>
          <w:b/>
          <w:u w:val="single"/>
        </w:rPr>
      </w:pPr>
      <w:r w:rsidRPr="00EC4D9C">
        <w:rPr>
          <w:rFonts w:cs="Arial"/>
          <w:b/>
          <w:u w:val="single"/>
        </w:rPr>
        <w:t xml:space="preserve">DÉPÔT DU PROJET DE RÈGLEMENT NUMÉRO </w:t>
      </w:r>
      <w:r>
        <w:rPr>
          <w:rFonts w:cs="Arial"/>
          <w:b/>
          <w:u w:val="single"/>
        </w:rPr>
        <w:t>RA-208-03-2021</w:t>
      </w:r>
    </w:p>
    <w:p w:rsidR="00486768" w:rsidRDefault="00486768" w:rsidP="00870157">
      <w:pPr>
        <w:spacing w:after="0" w:line="252" w:lineRule="auto"/>
        <w:jc w:val="both"/>
      </w:pPr>
    </w:p>
    <w:p w:rsidR="00486768" w:rsidRDefault="00486768" w:rsidP="00870157">
      <w:pPr>
        <w:spacing w:line="252" w:lineRule="auto"/>
        <w:jc w:val="both"/>
      </w:pPr>
      <w:r>
        <w:t>ATTENDU que l’article 244.1 de la Loi sur la fiscalité municipale précise que toute municipalité peut, par règlement, prévoir que tout ou partie de ses biens, services ou activités sont financés au moyen d’un mode de tarification;</w:t>
      </w:r>
    </w:p>
    <w:p w:rsidR="00486768" w:rsidRDefault="00486768" w:rsidP="00870157">
      <w:pPr>
        <w:spacing w:after="0" w:line="252" w:lineRule="auto"/>
        <w:jc w:val="both"/>
      </w:pPr>
      <w:r>
        <w:t>ATTENDU que le conseil municipal désire établir les frais requis de certains services municipaux;</w:t>
      </w:r>
    </w:p>
    <w:p w:rsidR="00486768" w:rsidRDefault="00486768" w:rsidP="00870157">
      <w:pPr>
        <w:spacing w:after="0" w:line="252" w:lineRule="auto"/>
        <w:jc w:val="both"/>
      </w:pPr>
    </w:p>
    <w:p w:rsidR="00486768" w:rsidRDefault="00486768" w:rsidP="00870157">
      <w:pPr>
        <w:spacing w:after="0" w:line="252" w:lineRule="auto"/>
        <w:jc w:val="both"/>
      </w:pPr>
      <w:r>
        <w:t xml:space="preserve">ATTENDU que </w:t>
      </w:r>
      <w:r w:rsidRPr="002C5FD8">
        <w:t xml:space="preserve">le projet de règlement a été déposé et qu’un avis de motion a été donné par </w:t>
      </w:r>
      <w:r>
        <w:t xml:space="preserve">le conseiller Denis Fillion lors de la séance </w:t>
      </w:r>
      <w:r w:rsidRPr="002C5FD8">
        <w:t xml:space="preserve">ordinaire du conseil tenue le </w:t>
      </w:r>
      <w:r>
        <w:t>9 mars 2021</w:t>
      </w:r>
      <w:r w:rsidRPr="002C5FD8">
        <w:t>;</w:t>
      </w:r>
    </w:p>
    <w:p w:rsidR="00486768" w:rsidRPr="002E0490" w:rsidRDefault="00486768" w:rsidP="00870157">
      <w:pPr>
        <w:spacing w:after="0" w:line="252" w:lineRule="auto"/>
        <w:jc w:val="both"/>
      </w:pPr>
    </w:p>
    <w:p w:rsidR="00486768" w:rsidRPr="002E0490" w:rsidRDefault="00486768" w:rsidP="00870157">
      <w:pPr>
        <w:spacing w:after="0" w:line="252" w:lineRule="auto"/>
        <w:jc w:val="both"/>
      </w:pPr>
      <w:r w:rsidRPr="002E0490">
        <w:t>ATTENDU que les membres du Conseil municipal déclarent, conformément à la Loi, avoir reçu une copie dudit projet de règlement au plus tard deux (2) jours juridiques avant la présente séance;</w:t>
      </w:r>
    </w:p>
    <w:p w:rsidR="00486768" w:rsidRPr="002E0490" w:rsidRDefault="00486768" w:rsidP="00870157">
      <w:pPr>
        <w:spacing w:after="0" w:line="252" w:lineRule="auto"/>
        <w:jc w:val="both"/>
      </w:pPr>
    </w:p>
    <w:p w:rsidR="00486768" w:rsidRPr="002E0490" w:rsidRDefault="00486768" w:rsidP="00870157">
      <w:pPr>
        <w:spacing w:after="0" w:line="252" w:lineRule="auto"/>
        <w:jc w:val="both"/>
      </w:pPr>
      <w:r w:rsidRPr="002E0490">
        <w:t>ATTENDU que les membres du Conseil déclarent avoir lu ledit règlement et renoncent à sa lecture;</w:t>
      </w:r>
    </w:p>
    <w:p w:rsidR="00486768" w:rsidRPr="002E0490" w:rsidRDefault="00486768" w:rsidP="00870157">
      <w:pPr>
        <w:spacing w:after="0" w:line="252" w:lineRule="auto"/>
        <w:jc w:val="both"/>
      </w:pPr>
    </w:p>
    <w:p w:rsidR="00486768" w:rsidRDefault="00486768" w:rsidP="00870157">
      <w:pPr>
        <w:spacing w:after="0" w:line="252" w:lineRule="auto"/>
        <w:jc w:val="both"/>
      </w:pPr>
      <w:r w:rsidRPr="002E0490">
        <w:t>EN CONSÉQUENCE il est proposé par _______</w:t>
      </w:r>
      <w:proofErr w:type="spellStart"/>
      <w:r w:rsidRPr="002E0490">
        <w:rPr>
          <w:u w:val="single"/>
        </w:rPr>
        <w:t>XXX</w:t>
      </w:r>
      <w:r w:rsidRPr="002E0490">
        <w:t>__________et</w:t>
      </w:r>
      <w:proofErr w:type="spellEnd"/>
      <w:r w:rsidRPr="002E0490">
        <w:t xml:space="preserve"> résolu d’adopter le règlement numéro </w:t>
      </w:r>
      <w:r>
        <w:t xml:space="preserve">RA-208-03-2021 ayant pour objet la tarification exigible de certains services municipaux </w:t>
      </w:r>
      <w:r w:rsidRPr="002E0490">
        <w:t>et qu’il soit décrété et statué ce qui suit:</w:t>
      </w:r>
    </w:p>
    <w:p w:rsidR="00486768" w:rsidRDefault="00486768" w:rsidP="00870157">
      <w:pPr>
        <w:spacing w:after="0" w:line="252" w:lineRule="auto"/>
        <w:jc w:val="both"/>
      </w:pPr>
    </w:p>
    <w:p w:rsidR="00486768" w:rsidRDefault="00486768" w:rsidP="00870157">
      <w:pPr>
        <w:tabs>
          <w:tab w:val="left" w:pos="1701"/>
        </w:tabs>
        <w:spacing w:line="252" w:lineRule="auto"/>
        <w:jc w:val="both"/>
      </w:pPr>
      <w:r w:rsidRPr="004128BB">
        <w:rPr>
          <w:u w:val="single"/>
        </w:rPr>
        <w:t>ARTICLE 1</w:t>
      </w:r>
      <w:r>
        <w:t xml:space="preserve"> </w:t>
      </w:r>
      <w:r>
        <w:tab/>
      </w:r>
      <w:r w:rsidRPr="004128BB">
        <w:rPr>
          <w:u w:val="single"/>
        </w:rPr>
        <w:t>PRÉAMBULE</w:t>
      </w:r>
    </w:p>
    <w:p w:rsidR="00486768" w:rsidRDefault="00486768" w:rsidP="00870157">
      <w:pPr>
        <w:spacing w:line="252" w:lineRule="auto"/>
        <w:jc w:val="both"/>
      </w:pPr>
      <w:r w:rsidRPr="00A90075">
        <w:t>Le préambule fait partie intégrante du présent règlement.</w:t>
      </w:r>
    </w:p>
    <w:p w:rsidR="00486768" w:rsidRDefault="00486768" w:rsidP="00870157">
      <w:pPr>
        <w:tabs>
          <w:tab w:val="left" w:pos="1701"/>
        </w:tabs>
        <w:spacing w:after="0" w:line="252" w:lineRule="auto"/>
        <w:jc w:val="both"/>
      </w:pPr>
      <w:r w:rsidRPr="004128BB">
        <w:rPr>
          <w:u w:val="single"/>
        </w:rPr>
        <w:lastRenderedPageBreak/>
        <w:t>ARTICLE 2</w:t>
      </w:r>
      <w:r w:rsidRPr="00A90075">
        <w:t xml:space="preserve"> </w:t>
      </w:r>
      <w:r>
        <w:tab/>
      </w:r>
      <w:r w:rsidRPr="004128BB">
        <w:rPr>
          <w:u w:val="single"/>
        </w:rPr>
        <w:t>BUT DU RÈGLEMENT</w:t>
      </w:r>
      <w:r w:rsidRPr="00A90075">
        <w:cr/>
      </w:r>
    </w:p>
    <w:p w:rsidR="00486768" w:rsidRDefault="00486768" w:rsidP="00870157">
      <w:pPr>
        <w:tabs>
          <w:tab w:val="left" w:pos="1701"/>
        </w:tabs>
        <w:spacing w:line="252" w:lineRule="auto"/>
        <w:jc w:val="both"/>
      </w:pPr>
      <w:r>
        <w:t>Le présent règlement a pour but d’assurer une saine gestion des tarifs facturés par la Municipalité pour l’utilisation ou la mise en disponibilité de certains biens et services municipaux. La dite politique s’applique à tout individu, personne morale ou organisme sans but lucratif.</w:t>
      </w:r>
    </w:p>
    <w:p w:rsidR="00486768" w:rsidRDefault="00486768" w:rsidP="00870157">
      <w:pPr>
        <w:tabs>
          <w:tab w:val="left" w:pos="1701"/>
        </w:tabs>
        <w:spacing w:line="252" w:lineRule="auto"/>
        <w:jc w:val="both"/>
      </w:pPr>
      <w:r w:rsidRPr="004128BB">
        <w:rPr>
          <w:u w:val="single"/>
        </w:rPr>
        <w:t>ARTICLE 3</w:t>
      </w:r>
      <w:r>
        <w:t xml:space="preserve"> </w:t>
      </w:r>
      <w:r>
        <w:tab/>
      </w:r>
      <w:r w:rsidRPr="004128BB">
        <w:rPr>
          <w:u w:val="single"/>
        </w:rPr>
        <w:t>GRILLE DE TARIFICATION</w:t>
      </w:r>
      <w:r>
        <w:t xml:space="preserve"> </w:t>
      </w:r>
    </w:p>
    <w:tbl>
      <w:tblPr>
        <w:tblStyle w:val="Grilledutableau"/>
        <w:tblW w:w="0" w:type="auto"/>
        <w:tblLook w:val="04A0" w:firstRow="1" w:lastRow="0" w:firstColumn="1" w:lastColumn="0" w:noHBand="0" w:noVBand="1"/>
      </w:tblPr>
      <w:tblGrid>
        <w:gridCol w:w="4452"/>
        <w:gridCol w:w="3184"/>
      </w:tblGrid>
      <w:tr w:rsidR="00486768" w:rsidTr="0084263D">
        <w:tc>
          <w:tcPr>
            <w:tcW w:w="5211" w:type="dxa"/>
            <w:shd w:val="clear" w:color="auto" w:fill="D9D9D9" w:themeFill="background1" w:themeFillShade="D9"/>
          </w:tcPr>
          <w:p w:rsidR="00486768" w:rsidRPr="00BB228D" w:rsidRDefault="00486768" w:rsidP="00870157">
            <w:pPr>
              <w:spacing w:before="60" w:after="60" w:line="252" w:lineRule="auto"/>
              <w:jc w:val="center"/>
              <w:rPr>
                <w:b/>
              </w:rPr>
            </w:pPr>
            <w:r w:rsidRPr="00BB228D">
              <w:rPr>
                <w:b/>
              </w:rPr>
              <w:t>BIENS ET SERVICES</w:t>
            </w:r>
          </w:p>
        </w:tc>
        <w:tc>
          <w:tcPr>
            <w:tcW w:w="3569" w:type="dxa"/>
            <w:shd w:val="clear" w:color="auto" w:fill="D9D9D9" w:themeFill="background1" w:themeFillShade="D9"/>
          </w:tcPr>
          <w:p w:rsidR="00486768" w:rsidRPr="00BB228D" w:rsidRDefault="00486768" w:rsidP="00870157">
            <w:pPr>
              <w:spacing w:before="60" w:after="60" w:line="252" w:lineRule="auto"/>
              <w:jc w:val="center"/>
              <w:rPr>
                <w:b/>
              </w:rPr>
            </w:pPr>
            <w:r w:rsidRPr="00BB228D">
              <w:rPr>
                <w:b/>
              </w:rPr>
              <w:t>TARIF</w:t>
            </w:r>
          </w:p>
        </w:tc>
      </w:tr>
      <w:tr w:rsidR="00486768" w:rsidTr="0084263D">
        <w:tc>
          <w:tcPr>
            <w:tcW w:w="5211" w:type="dxa"/>
          </w:tcPr>
          <w:p w:rsidR="00486768" w:rsidRDefault="00486768" w:rsidP="00870157">
            <w:pPr>
              <w:spacing w:before="60" w:after="60" w:line="252" w:lineRule="auto"/>
              <w:jc w:val="both"/>
            </w:pPr>
            <w:r>
              <w:t>Reproduction de documents</w:t>
            </w:r>
          </w:p>
        </w:tc>
        <w:tc>
          <w:tcPr>
            <w:tcW w:w="3569" w:type="dxa"/>
          </w:tcPr>
          <w:p w:rsidR="00486768" w:rsidRDefault="00486768" w:rsidP="00870157">
            <w:pPr>
              <w:spacing w:before="60" w:after="60" w:line="252" w:lineRule="auto"/>
              <w:jc w:val="both"/>
            </w:pPr>
            <w:r>
              <w:t>Selon le Règlement sur les frais exigibles pour la transcription, la reproduction et la transmission de documents et de renseignements personnels (</w:t>
            </w:r>
            <w:r w:rsidRPr="00CB0100">
              <w:t>chapitre A-2.1, r. 3</w:t>
            </w:r>
          </w:p>
        </w:tc>
      </w:tr>
      <w:tr w:rsidR="00486768" w:rsidTr="0084263D">
        <w:tc>
          <w:tcPr>
            <w:tcW w:w="5211" w:type="dxa"/>
          </w:tcPr>
          <w:p w:rsidR="00486768" w:rsidRDefault="00486768" w:rsidP="00870157">
            <w:pPr>
              <w:spacing w:before="60" w:after="60" w:line="252" w:lineRule="auto"/>
              <w:jc w:val="both"/>
            </w:pPr>
            <w:r>
              <w:t>Expédition de documents</w:t>
            </w:r>
          </w:p>
        </w:tc>
        <w:tc>
          <w:tcPr>
            <w:tcW w:w="3569" w:type="dxa"/>
          </w:tcPr>
          <w:p w:rsidR="00486768" w:rsidRDefault="00486768" w:rsidP="00870157">
            <w:pPr>
              <w:spacing w:before="60" w:after="60" w:line="252" w:lineRule="auto"/>
              <w:jc w:val="both"/>
            </w:pPr>
            <w:r>
              <w:t>Coût réel suivant la tarification applicable par Postes Canada</w:t>
            </w:r>
          </w:p>
        </w:tc>
      </w:tr>
      <w:tr w:rsidR="00486768" w:rsidTr="0084263D">
        <w:tc>
          <w:tcPr>
            <w:tcW w:w="5211" w:type="dxa"/>
          </w:tcPr>
          <w:p w:rsidR="00486768" w:rsidRDefault="00486768" w:rsidP="00870157">
            <w:pPr>
              <w:spacing w:before="60" w:after="60" w:line="252" w:lineRule="auto"/>
              <w:jc w:val="both"/>
            </w:pPr>
            <w:r>
              <w:t>Données du rôle d’évaluation</w:t>
            </w:r>
          </w:p>
        </w:tc>
        <w:tc>
          <w:tcPr>
            <w:tcW w:w="3569" w:type="dxa"/>
          </w:tcPr>
          <w:p w:rsidR="00486768" w:rsidRDefault="00486768" w:rsidP="00870157">
            <w:pPr>
              <w:spacing w:before="60" w:after="60" w:line="252" w:lineRule="auto"/>
              <w:jc w:val="right"/>
            </w:pPr>
            <w:r>
              <w:t>60.00$ plus taxes</w:t>
            </w:r>
          </w:p>
        </w:tc>
      </w:tr>
      <w:tr w:rsidR="00486768" w:rsidTr="0084263D">
        <w:tc>
          <w:tcPr>
            <w:tcW w:w="5211" w:type="dxa"/>
          </w:tcPr>
          <w:p w:rsidR="00486768" w:rsidRDefault="00486768" w:rsidP="00870157">
            <w:pPr>
              <w:spacing w:before="60" w:after="60" w:line="252" w:lineRule="auto"/>
              <w:jc w:val="both"/>
            </w:pPr>
            <w:r>
              <w:t>Confirmation de taxes</w:t>
            </w:r>
          </w:p>
        </w:tc>
        <w:tc>
          <w:tcPr>
            <w:tcW w:w="3569" w:type="dxa"/>
          </w:tcPr>
          <w:p w:rsidR="00486768" w:rsidRDefault="00486768" w:rsidP="00870157">
            <w:pPr>
              <w:spacing w:before="60" w:after="60" w:line="252" w:lineRule="auto"/>
              <w:jc w:val="right"/>
            </w:pPr>
            <w:r>
              <w:t>60.00$ plus taxes</w:t>
            </w:r>
          </w:p>
        </w:tc>
      </w:tr>
    </w:tbl>
    <w:p w:rsidR="00486768" w:rsidRDefault="00486768" w:rsidP="00870157">
      <w:pPr>
        <w:spacing w:line="252" w:lineRule="auto"/>
        <w:jc w:val="both"/>
      </w:pPr>
    </w:p>
    <w:p w:rsidR="00486768" w:rsidRDefault="00486768" w:rsidP="00870157">
      <w:pPr>
        <w:spacing w:line="252" w:lineRule="auto"/>
        <w:jc w:val="both"/>
      </w:pPr>
      <w:r>
        <w:t xml:space="preserve">Un acompte de 50% du montant approximatif des frais est exigé avant de procéder à la transcription, la reproduction ou la transmission du document, si ce montant s’élève à 100$ ou plus. </w:t>
      </w:r>
    </w:p>
    <w:p w:rsidR="00486768" w:rsidRDefault="00486768" w:rsidP="00870157">
      <w:pPr>
        <w:spacing w:line="252" w:lineRule="auto"/>
        <w:jc w:val="both"/>
      </w:pPr>
      <w:r>
        <w:t xml:space="preserve">Lorsque la transcription ou la reproduction d’un document ou d’un renseignement personnel doit être effectuée par un tiers, les frais exigibles pour cette transcription ou reproduction sont ceux qui ont été effectivement versés au tiers par la Municipalité. </w:t>
      </w:r>
    </w:p>
    <w:p w:rsidR="00486768" w:rsidRDefault="00486768" w:rsidP="00870157">
      <w:pPr>
        <w:spacing w:line="252" w:lineRule="auto"/>
        <w:jc w:val="both"/>
      </w:pPr>
      <w:r>
        <w:t>Le paiement sur livraison est exigé quel que soit le montant des frais imposés.</w:t>
      </w:r>
    </w:p>
    <w:p w:rsidR="00486768" w:rsidRDefault="00486768" w:rsidP="00870157">
      <w:pPr>
        <w:tabs>
          <w:tab w:val="left" w:pos="1701"/>
        </w:tabs>
        <w:spacing w:line="252" w:lineRule="auto"/>
        <w:jc w:val="both"/>
      </w:pPr>
      <w:r w:rsidRPr="0053280F">
        <w:rPr>
          <w:u w:val="single"/>
        </w:rPr>
        <w:t>ARTICLE 4</w:t>
      </w:r>
      <w:r>
        <w:t xml:space="preserve"> </w:t>
      </w:r>
      <w:r>
        <w:tab/>
      </w:r>
      <w:r w:rsidRPr="0053280F">
        <w:rPr>
          <w:u w:val="single"/>
        </w:rPr>
        <w:t>ENTRÉE EN VIGUEUR</w:t>
      </w:r>
    </w:p>
    <w:p w:rsidR="00486768" w:rsidRDefault="00486768" w:rsidP="00870157">
      <w:pPr>
        <w:spacing w:line="252" w:lineRule="auto"/>
        <w:jc w:val="both"/>
      </w:pPr>
      <w:r>
        <w:t>Le présent règlement entrera en vigueur conformément à la loi.</w:t>
      </w:r>
    </w:p>
    <w:p w:rsidR="003249E5" w:rsidRDefault="003249E5" w:rsidP="00870157">
      <w:pPr>
        <w:spacing w:after="0" w:line="252" w:lineRule="auto"/>
        <w:jc w:val="right"/>
        <w:rPr>
          <w:rFonts w:eastAsia="Times New Roman" w:cstheme="minorHAnsi"/>
          <w:i/>
          <w:lang w:eastAsia="fr-CA"/>
        </w:rPr>
      </w:pPr>
    </w:p>
    <w:p w:rsidR="00F42F3F" w:rsidRDefault="00F42F3F" w:rsidP="00870157">
      <w:pPr>
        <w:spacing w:after="120" w:line="252" w:lineRule="auto"/>
        <w:jc w:val="both"/>
        <w:rPr>
          <w:rFonts w:cs="Arial"/>
          <w:b/>
          <w:u w:val="single"/>
        </w:rPr>
      </w:pPr>
      <w:r>
        <w:rPr>
          <w:rFonts w:cs="Arial"/>
          <w:b/>
          <w:u w:val="single"/>
        </w:rPr>
        <w:t>2021-03-061</w:t>
      </w:r>
      <w:r>
        <w:rPr>
          <w:rFonts w:cs="Arial"/>
          <w:b/>
          <w:u w:val="single"/>
        </w:rPr>
        <w:tab/>
      </w:r>
      <w:r w:rsidRPr="00A57556">
        <w:rPr>
          <w:rFonts w:cs="Arial"/>
          <w:b/>
          <w:u w:val="single"/>
        </w:rPr>
        <w:t xml:space="preserve">Embauche </w:t>
      </w:r>
      <w:r>
        <w:rPr>
          <w:rFonts w:cs="Arial"/>
          <w:b/>
          <w:u w:val="single"/>
        </w:rPr>
        <w:t>de 2 chauffeurs classe «B»</w:t>
      </w:r>
    </w:p>
    <w:p w:rsidR="00F42F3F" w:rsidRPr="00B640AC" w:rsidRDefault="00F42F3F" w:rsidP="00870157">
      <w:pPr>
        <w:spacing w:after="120" w:line="252" w:lineRule="auto"/>
        <w:jc w:val="both"/>
        <w:rPr>
          <w:rFonts w:cs="Arial"/>
          <w:b/>
          <w:i/>
          <w:u w:val="single"/>
        </w:rPr>
      </w:pPr>
      <w:r w:rsidRPr="00B640AC">
        <w:rPr>
          <w:rFonts w:cs="Arial"/>
          <w:b/>
          <w:i/>
          <w:u w:val="single"/>
        </w:rPr>
        <w:t xml:space="preserve">2021-03-061 </w:t>
      </w:r>
      <w:r w:rsidRPr="00B640AC">
        <w:rPr>
          <w:rFonts w:cs="Arial"/>
          <w:b/>
          <w:i/>
          <w:u w:val="single"/>
        </w:rPr>
        <w:tab/>
      </w:r>
      <w:proofErr w:type="spellStart"/>
      <w:r w:rsidRPr="00B640AC">
        <w:rPr>
          <w:rFonts w:cs="Arial"/>
          <w:b/>
          <w:i/>
          <w:u w:val="single"/>
        </w:rPr>
        <w:t>Hiring</w:t>
      </w:r>
      <w:proofErr w:type="spellEnd"/>
      <w:r w:rsidRPr="00B640AC">
        <w:rPr>
          <w:rFonts w:cs="Arial"/>
          <w:b/>
          <w:i/>
          <w:u w:val="single"/>
        </w:rPr>
        <w:t xml:space="preserve"> of 2 class “B” drivers</w:t>
      </w:r>
    </w:p>
    <w:p w:rsidR="00F42F3F" w:rsidRPr="00100F08" w:rsidRDefault="00F42F3F" w:rsidP="00870157">
      <w:pPr>
        <w:tabs>
          <w:tab w:val="left" w:pos="2268"/>
        </w:tabs>
        <w:spacing w:after="120" w:line="252" w:lineRule="auto"/>
        <w:ind w:left="2268" w:hanging="2268"/>
        <w:jc w:val="both"/>
        <w:rPr>
          <w:rFonts w:cstheme="minorHAnsi"/>
        </w:rPr>
      </w:pPr>
      <w:r>
        <w:rPr>
          <w:rFonts w:cstheme="minorHAnsi"/>
        </w:rPr>
        <w:t>CONSIDÉRANT</w:t>
      </w:r>
      <w:r w:rsidRPr="00100F08">
        <w:rPr>
          <w:rFonts w:cstheme="minorHAnsi"/>
        </w:rPr>
        <w:tab/>
        <w:t xml:space="preserve">que </w:t>
      </w:r>
      <w:r>
        <w:rPr>
          <w:rFonts w:cstheme="minorHAnsi"/>
        </w:rPr>
        <w:t xml:space="preserve">M. </w:t>
      </w:r>
      <w:r w:rsidRPr="00100F08">
        <w:rPr>
          <w:rFonts w:cstheme="minorHAnsi"/>
        </w:rPr>
        <w:t xml:space="preserve">Mathieu Paquette </w:t>
      </w:r>
      <w:r>
        <w:rPr>
          <w:rFonts w:cstheme="minorHAnsi"/>
        </w:rPr>
        <w:t>et M. Alexandre Lemay ont</w:t>
      </w:r>
      <w:r w:rsidRPr="00100F08">
        <w:rPr>
          <w:rFonts w:cstheme="minorHAnsi"/>
        </w:rPr>
        <w:t xml:space="preserve"> été embauché</w:t>
      </w:r>
      <w:r>
        <w:rPr>
          <w:rFonts w:cstheme="minorHAnsi"/>
        </w:rPr>
        <w:t>s</w:t>
      </w:r>
      <w:r w:rsidRPr="00100F08">
        <w:rPr>
          <w:rFonts w:cstheme="minorHAnsi"/>
        </w:rPr>
        <w:t xml:space="preserve"> </w:t>
      </w:r>
      <w:r>
        <w:rPr>
          <w:rFonts w:cstheme="minorHAnsi"/>
        </w:rPr>
        <w:t>en 2019</w:t>
      </w:r>
      <w:r w:rsidRPr="00100F08">
        <w:rPr>
          <w:rFonts w:cstheme="minorHAnsi"/>
        </w:rPr>
        <w:t xml:space="preserve"> afin de remplacer des employés du service des travaux publics absents pour des raisons de santé;</w:t>
      </w:r>
    </w:p>
    <w:p w:rsidR="00F42F3F" w:rsidRDefault="00F42F3F" w:rsidP="00870157">
      <w:pPr>
        <w:tabs>
          <w:tab w:val="left" w:pos="2268"/>
        </w:tabs>
        <w:spacing w:after="120" w:line="252" w:lineRule="auto"/>
        <w:ind w:left="2268" w:hanging="2268"/>
        <w:jc w:val="both"/>
        <w:rPr>
          <w:rFonts w:cstheme="minorHAnsi"/>
          <w:i/>
          <w:lang w:val="en-CA"/>
        </w:rPr>
      </w:pPr>
      <w:r w:rsidRPr="00100F08">
        <w:rPr>
          <w:rFonts w:cstheme="minorHAnsi"/>
          <w:i/>
          <w:lang w:val="en-CA"/>
        </w:rPr>
        <w:t xml:space="preserve">WHEREAS </w:t>
      </w:r>
      <w:r w:rsidRPr="00100F08">
        <w:rPr>
          <w:rFonts w:cstheme="minorHAnsi"/>
          <w:i/>
          <w:lang w:val="en-CA"/>
        </w:rPr>
        <w:tab/>
      </w:r>
      <w:r>
        <w:rPr>
          <w:rFonts w:cstheme="minorHAnsi"/>
          <w:i/>
          <w:lang w:val="en-CA"/>
        </w:rPr>
        <w:t xml:space="preserve">Mr. </w:t>
      </w:r>
      <w:r w:rsidRPr="00100F08">
        <w:rPr>
          <w:rFonts w:cstheme="minorHAnsi"/>
          <w:i/>
          <w:lang w:val="en-CA"/>
        </w:rPr>
        <w:t>Mathieu Paquette</w:t>
      </w:r>
      <w:r>
        <w:rPr>
          <w:rFonts w:cstheme="minorHAnsi"/>
          <w:i/>
          <w:lang w:val="en-CA"/>
        </w:rPr>
        <w:t xml:space="preserve"> and Mr. Alexandre Lemay </w:t>
      </w:r>
      <w:r w:rsidRPr="00A177A0">
        <w:rPr>
          <w:rFonts w:cstheme="minorHAnsi"/>
          <w:i/>
          <w:lang w:val="en-CA"/>
        </w:rPr>
        <w:t>were hired in 2019 to replace public works employees absent for health reasons;</w:t>
      </w:r>
    </w:p>
    <w:p w:rsidR="00F42F3F" w:rsidRDefault="00F42F3F" w:rsidP="00870157">
      <w:pPr>
        <w:tabs>
          <w:tab w:val="left" w:pos="2268"/>
        </w:tabs>
        <w:spacing w:after="120" w:line="252" w:lineRule="auto"/>
        <w:ind w:left="2268" w:hanging="2268"/>
        <w:jc w:val="both"/>
        <w:rPr>
          <w:color w:val="000000"/>
        </w:rPr>
      </w:pPr>
      <w:r w:rsidRPr="00213EE1">
        <w:rPr>
          <w:color w:val="000000"/>
        </w:rPr>
        <w:t>CONSIDÉRANT</w:t>
      </w:r>
      <w:r w:rsidRPr="00213EE1">
        <w:rPr>
          <w:color w:val="000000"/>
        </w:rPr>
        <w:tab/>
        <w:t>que M. Mathieu Paquette et M. Alexandre Lemay ont</w:t>
      </w:r>
      <w:r>
        <w:rPr>
          <w:color w:val="000000"/>
        </w:rPr>
        <w:t xml:space="preserve"> signé l’avis d’affichage de 2 postes de chauffeurs;</w:t>
      </w:r>
    </w:p>
    <w:p w:rsidR="00F42F3F" w:rsidRPr="00EA20F4" w:rsidRDefault="00F42F3F" w:rsidP="00870157">
      <w:pPr>
        <w:tabs>
          <w:tab w:val="left" w:pos="2268"/>
        </w:tabs>
        <w:spacing w:after="120" w:line="252" w:lineRule="auto"/>
        <w:ind w:left="2268" w:hanging="2268"/>
        <w:jc w:val="both"/>
        <w:rPr>
          <w:rFonts w:cstheme="minorHAnsi"/>
          <w:i/>
          <w:lang w:val="en-CA"/>
        </w:rPr>
      </w:pPr>
      <w:r w:rsidRPr="00EA20F4">
        <w:rPr>
          <w:rFonts w:cstheme="minorHAnsi"/>
          <w:i/>
          <w:lang w:val="en-CA"/>
        </w:rPr>
        <w:t xml:space="preserve">WHEREAS </w:t>
      </w:r>
      <w:r>
        <w:rPr>
          <w:rFonts w:cstheme="minorHAnsi"/>
          <w:i/>
          <w:lang w:val="en-CA"/>
        </w:rPr>
        <w:tab/>
      </w:r>
      <w:r w:rsidRPr="00EA20F4">
        <w:rPr>
          <w:rFonts w:cstheme="minorHAnsi"/>
          <w:i/>
          <w:lang w:val="en-CA"/>
        </w:rPr>
        <w:t>Mr. Mathieu Paquette and Mr. Alexandre Lemay signed the posting notice for 2 driver positions;</w:t>
      </w:r>
    </w:p>
    <w:p w:rsidR="00F42F3F" w:rsidRDefault="00F42F3F" w:rsidP="00870157">
      <w:pPr>
        <w:tabs>
          <w:tab w:val="left" w:pos="2268"/>
        </w:tabs>
        <w:spacing w:after="120" w:line="252" w:lineRule="auto"/>
        <w:ind w:left="2268" w:hanging="2268"/>
        <w:jc w:val="both"/>
        <w:rPr>
          <w:color w:val="000000"/>
          <w:lang w:val="fr-FR"/>
        </w:rPr>
      </w:pPr>
      <w:r w:rsidRPr="00B709ED">
        <w:rPr>
          <w:color w:val="000000"/>
          <w:lang w:val="fr-FR"/>
        </w:rPr>
        <w:t xml:space="preserve">CONSIDÉRANT </w:t>
      </w:r>
      <w:r>
        <w:rPr>
          <w:color w:val="000000"/>
          <w:lang w:val="fr-FR"/>
        </w:rPr>
        <w:tab/>
      </w:r>
      <w:r w:rsidRPr="00B709ED">
        <w:rPr>
          <w:color w:val="000000"/>
          <w:lang w:val="fr-FR"/>
        </w:rPr>
        <w:t xml:space="preserve">la recommandation du </w:t>
      </w:r>
      <w:r>
        <w:rPr>
          <w:color w:val="000000"/>
          <w:lang w:val="fr-FR"/>
        </w:rPr>
        <w:t>chef de division</w:t>
      </w:r>
      <w:r w:rsidRPr="00B709ED">
        <w:rPr>
          <w:color w:val="000000"/>
          <w:lang w:val="fr-FR"/>
        </w:rPr>
        <w:t xml:space="preserve"> des travaux public</w:t>
      </w:r>
      <w:r>
        <w:rPr>
          <w:color w:val="000000"/>
          <w:lang w:val="fr-FR"/>
        </w:rPr>
        <w:t>s</w:t>
      </w:r>
      <w:r w:rsidRPr="00B709ED">
        <w:rPr>
          <w:color w:val="000000"/>
          <w:lang w:val="fr-FR"/>
        </w:rPr>
        <w:t xml:space="preserve"> d’embaucher </w:t>
      </w:r>
      <w:r>
        <w:rPr>
          <w:color w:val="000000"/>
          <w:lang w:val="fr-FR"/>
        </w:rPr>
        <w:t>M. Mathieu Paquette</w:t>
      </w:r>
      <w:r w:rsidRPr="00B709ED">
        <w:rPr>
          <w:color w:val="000000"/>
          <w:lang w:val="fr-FR"/>
        </w:rPr>
        <w:t xml:space="preserve"> </w:t>
      </w:r>
      <w:r>
        <w:rPr>
          <w:color w:val="000000"/>
          <w:lang w:val="fr-FR"/>
        </w:rPr>
        <w:t xml:space="preserve">et M. Alexandre Lemay </w:t>
      </w:r>
      <w:r w:rsidRPr="00B709ED">
        <w:rPr>
          <w:color w:val="000000"/>
          <w:lang w:val="fr-FR"/>
        </w:rPr>
        <w:t>à titre de salarié</w:t>
      </w:r>
      <w:r>
        <w:rPr>
          <w:color w:val="000000"/>
          <w:lang w:val="fr-FR"/>
        </w:rPr>
        <w:t>s</w:t>
      </w:r>
      <w:r w:rsidRPr="00B709ED">
        <w:rPr>
          <w:color w:val="000000"/>
          <w:lang w:val="fr-FR"/>
        </w:rPr>
        <w:t xml:space="preserve"> régulier</w:t>
      </w:r>
      <w:r>
        <w:rPr>
          <w:color w:val="000000"/>
          <w:lang w:val="fr-FR"/>
        </w:rPr>
        <w:t>s</w:t>
      </w:r>
      <w:r w:rsidRPr="00B709ED">
        <w:rPr>
          <w:color w:val="000000"/>
          <w:lang w:val="fr-FR"/>
        </w:rPr>
        <w:t>;</w:t>
      </w:r>
    </w:p>
    <w:p w:rsidR="00F42F3F" w:rsidRPr="004E0396" w:rsidRDefault="00F42F3F" w:rsidP="00870157">
      <w:pPr>
        <w:tabs>
          <w:tab w:val="left" w:pos="2268"/>
        </w:tabs>
        <w:spacing w:after="120" w:line="252" w:lineRule="auto"/>
        <w:ind w:left="2268" w:hanging="2268"/>
        <w:jc w:val="both"/>
        <w:rPr>
          <w:rFonts w:cstheme="minorHAnsi"/>
          <w:i/>
          <w:lang w:val="en-CA"/>
        </w:rPr>
      </w:pPr>
      <w:r w:rsidRPr="004E0396">
        <w:rPr>
          <w:rFonts w:cstheme="minorHAnsi"/>
          <w:i/>
          <w:lang w:val="en-CA"/>
        </w:rPr>
        <w:t xml:space="preserve">CONSIDERING </w:t>
      </w:r>
      <w:r>
        <w:rPr>
          <w:rFonts w:cstheme="minorHAnsi"/>
          <w:i/>
          <w:lang w:val="en-CA"/>
        </w:rPr>
        <w:tab/>
      </w:r>
      <w:r w:rsidRPr="004E0396">
        <w:rPr>
          <w:rFonts w:cstheme="minorHAnsi"/>
          <w:i/>
          <w:lang w:val="en-CA"/>
        </w:rPr>
        <w:t>the recommendation of the head of the public works division to hire Mr. Mathieu Paquette and Mr. Alexandre Lemay as regular employees;</w:t>
      </w:r>
    </w:p>
    <w:p w:rsidR="00F42F3F" w:rsidRDefault="00F42F3F" w:rsidP="00870157">
      <w:pPr>
        <w:tabs>
          <w:tab w:val="left" w:pos="2268"/>
        </w:tabs>
        <w:spacing w:after="120" w:line="252" w:lineRule="auto"/>
        <w:ind w:left="2268" w:hanging="2268"/>
        <w:jc w:val="both"/>
        <w:rPr>
          <w:rFonts w:cs="Arial"/>
          <w:color w:val="000000"/>
        </w:rPr>
      </w:pPr>
      <w:r w:rsidRPr="00B709ED">
        <w:rPr>
          <w:rFonts w:cs="Arial"/>
          <w:color w:val="000000"/>
        </w:rPr>
        <w:lastRenderedPageBreak/>
        <w:t xml:space="preserve">EN CONSÉQUENCE </w:t>
      </w:r>
      <w:r>
        <w:rPr>
          <w:rFonts w:cs="Arial"/>
          <w:color w:val="000000"/>
        </w:rPr>
        <w:tab/>
      </w:r>
      <w:r w:rsidRPr="00B709ED">
        <w:rPr>
          <w:rFonts w:cs="Arial"/>
          <w:color w:val="000000"/>
        </w:rPr>
        <w:t>il est proposé par</w:t>
      </w:r>
      <w:r>
        <w:rPr>
          <w:rFonts w:cs="Arial"/>
          <w:color w:val="000000"/>
        </w:rPr>
        <w:t xml:space="preserve"> le conseiller Marc André Le Gris </w:t>
      </w:r>
      <w:r w:rsidRPr="00B709ED">
        <w:rPr>
          <w:rFonts w:cs="Arial"/>
          <w:color w:val="000000"/>
        </w:rPr>
        <w:t xml:space="preserve">et résolu d’approuver l’embauche de </w:t>
      </w:r>
      <w:r>
        <w:rPr>
          <w:color w:val="000000"/>
          <w:lang w:val="fr-FR"/>
        </w:rPr>
        <w:t>M. Mathieu Paquette</w:t>
      </w:r>
      <w:r w:rsidRPr="00B709ED">
        <w:rPr>
          <w:color w:val="000000"/>
          <w:lang w:val="fr-FR"/>
        </w:rPr>
        <w:t xml:space="preserve"> </w:t>
      </w:r>
      <w:r>
        <w:rPr>
          <w:color w:val="000000"/>
          <w:lang w:val="fr-FR"/>
        </w:rPr>
        <w:t>et M. Alexandre Lemay</w:t>
      </w:r>
      <w:r w:rsidRPr="00B709ED">
        <w:rPr>
          <w:rFonts w:cs="Arial"/>
          <w:color w:val="000000"/>
        </w:rPr>
        <w:t>, à titre de chauffeur</w:t>
      </w:r>
      <w:r>
        <w:rPr>
          <w:rFonts w:cs="Arial"/>
          <w:color w:val="000000"/>
        </w:rPr>
        <w:t>s</w:t>
      </w:r>
      <w:r w:rsidRPr="00B709ED">
        <w:rPr>
          <w:rFonts w:cs="Arial"/>
          <w:color w:val="000000"/>
        </w:rPr>
        <w:t xml:space="preserve"> </w:t>
      </w:r>
      <w:r>
        <w:rPr>
          <w:rFonts w:cs="Arial"/>
          <w:color w:val="000000"/>
        </w:rPr>
        <w:t>classe «B», afin de combler les postes permanents vacants</w:t>
      </w:r>
      <w:r w:rsidRPr="00B709ED">
        <w:rPr>
          <w:rFonts w:cs="Arial"/>
          <w:color w:val="000000"/>
        </w:rPr>
        <w:t>, selon les termes de la convention collective en vigueur.</w:t>
      </w:r>
    </w:p>
    <w:p w:rsidR="00F42F3F" w:rsidRPr="004E0396" w:rsidRDefault="00F42F3F" w:rsidP="00870157">
      <w:pPr>
        <w:tabs>
          <w:tab w:val="left" w:pos="2268"/>
        </w:tabs>
        <w:spacing w:after="120" w:line="252" w:lineRule="auto"/>
        <w:ind w:left="2268" w:hanging="2268"/>
        <w:jc w:val="both"/>
        <w:rPr>
          <w:rFonts w:cstheme="minorHAnsi"/>
          <w:i/>
          <w:lang w:val="en-CA"/>
        </w:rPr>
      </w:pPr>
      <w:r w:rsidRPr="004E0396">
        <w:rPr>
          <w:rFonts w:cstheme="minorHAnsi"/>
          <w:i/>
          <w:lang w:val="en-CA"/>
        </w:rPr>
        <w:t xml:space="preserve">THEREFORE </w:t>
      </w:r>
      <w:r>
        <w:rPr>
          <w:rFonts w:cstheme="minorHAnsi"/>
          <w:i/>
          <w:lang w:val="en-CA"/>
        </w:rPr>
        <w:tab/>
        <w:t>i</w:t>
      </w:r>
      <w:r w:rsidRPr="004E0396">
        <w:rPr>
          <w:rFonts w:cstheme="minorHAnsi"/>
          <w:i/>
          <w:lang w:val="en-CA"/>
        </w:rPr>
        <w:t xml:space="preserve">t is </w:t>
      </w:r>
      <w:r>
        <w:rPr>
          <w:rFonts w:cstheme="minorHAnsi"/>
          <w:i/>
          <w:lang w:val="en-CA"/>
        </w:rPr>
        <w:t>proposed</w:t>
      </w:r>
      <w:r w:rsidRPr="004E0396">
        <w:rPr>
          <w:rFonts w:cstheme="minorHAnsi"/>
          <w:i/>
          <w:lang w:val="en-CA"/>
        </w:rPr>
        <w:t xml:space="preserve"> by </w:t>
      </w:r>
      <w:r>
        <w:rPr>
          <w:rFonts w:cstheme="minorHAnsi"/>
          <w:i/>
          <w:lang w:val="en-CA"/>
        </w:rPr>
        <w:t>Councillor Marc André Le Gris</w:t>
      </w:r>
      <w:r w:rsidRPr="004E0396">
        <w:rPr>
          <w:rFonts w:cstheme="minorHAnsi"/>
          <w:i/>
          <w:lang w:val="en-CA"/>
        </w:rPr>
        <w:t xml:space="preserve"> and resolved to approve the hiring of Mr. Mathieu Paquette and Mr. Alexandre Lemay, as class “B” drivers, in order to fill the permanent vacant positions, according to the terms of the collective agreement in force.</w:t>
      </w:r>
    </w:p>
    <w:p w:rsidR="00DA129E" w:rsidRPr="00B40ABD" w:rsidRDefault="00DA129E" w:rsidP="00870157">
      <w:pPr>
        <w:spacing w:after="0" w:line="252" w:lineRule="auto"/>
        <w:jc w:val="right"/>
        <w:rPr>
          <w:rFonts w:eastAsia="Times New Roman" w:cstheme="minorHAnsi"/>
          <w:lang w:eastAsia="fr-CA"/>
        </w:rPr>
      </w:pPr>
      <w:r w:rsidRPr="00B40ABD">
        <w:rPr>
          <w:rFonts w:eastAsia="Times New Roman" w:cstheme="minorHAnsi"/>
          <w:lang w:eastAsia="fr-CA"/>
        </w:rPr>
        <w:t>Adopté à l’unanimité</w:t>
      </w:r>
    </w:p>
    <w:p w:rsidR="00DA129E" w:rsidRPr="00B40ABD" w:rsidRDefault="00DA129E" w:rsidP="00870157">
      <w:pPr>
        <w:spacing w:after="0" w:line="252" w:lineRule="auto"/>
        <w:jc w:val="right"/>
        <w:rPr>
          <w:rFonts w:eastAsia="Times New Roman" w:cstheme="minorHAnsi"/>
          <w:i/>
          <w:lang w:eastAsia="fr-CA"/>
        </w:rPr>
      </w:pPr>
      <w:proofErr w:type="spellStart"/>
      <w:r w:rsidRPr="00B40ABD">
        <w:rPr>
          <w:rFonts w:eastAsia="Times New Roman" w:cstheme="minorHAnsi"/>
          <w:i/>
          <w:lang w:eastAsia="fr-CA"/>
        </w:rPr>
        <w:t>Carried</w:t>
      </w:r>
      <w:proofErr w:type="spellEnd"/>
      <w:r w:rsidRPr="00B40ABD">
        <w:rPr>
          <w:rFonts w:eastAsia="Times New Roman" w:cstheme="minorHAnsi"/>
          <w:i/>
          <w:lang w:eastAsia="fr-CA"/>
        </w:rPr>
        <w:t xml:space="preserve"> </w:t>
      </w:r>
      <w:proofErr w:type="spellStart"/>
      <w:r w:rsidRPr="00B40ABD">
        <w:rPr>
          <w:rFonts w:eastAsia="Times New Roman" w:cstheme="minorHAnsi"/>
          <w:i/>
          <w:lang w:eastAsia="fr-CA"/>
        </w:rPr>
        <w:t>unanimously</w:t>
      </w:r>
      <w:proofErr w:type="spellEnd"/>
    </w:p>
    <w:p w:rsidR="00DA129E" w:rsidRPr="00B40ABD" w:rsidRDefault="00DA129E" w:rsidP="00870157">
      <w:pPr>
        <w:pStyle w:val="PrformatHTML"/>
        <w:spacing w:line="252" w:lineRule="auto"/>
        <w:ind w:left="3540" w:hanging="3540"/>
        <w:jc w:val="right"/>
        <w:rPr>
          <w:rFonts w:asciiTheme="minorHAnsi" w:hAnsiTheme="minorHAnsi" w:cstheme="minorHAnsi"/>
          <w:sz w:val="22"/>
          <w:szCs w:val="22"/>
        </w:rPr>
      </w:pPr>
    </w:p>
    <w:p w:rsidR="00F42F3F" w:rsidRPr="00242FB7" w:rsidRDefault="00F42F3F" w:rsidP="00870157">
      <w:pPr>
        <w:spacing w:after="0" w:line="252" w:lineRule="auto"/>
        <w:jc w:val="both"/>
        <w:rPr>
          <w:rFonts w:cs="Arial"/>
          <w:b/>
          <w:u w:val="single"/>
        </w:rPr>
      </w:pPr>
      <w:r>
        <w:rPr>
          <w:rFonts w:cstheme="minorHAnsi"/>
          <w:b/>
          <w:u w:val="single"/>
        </w:rPr>
        <w:t>2021-03-062</w:t>
      </w:r>
      <w:r w:rsidRPr="00242FB7">
        <w:rPr>
          <w:rFonts w:cstheme="minorHAnsi"/>
          <w:b/>
          <w:u w:val="single"/>
        </w:rPr>
        <w:tab/>
      </w:r>
      <w:r>
        <w:rPr>
          <w:rFonts w:cs="Arial"/>
          <w:b/>
          <w:u w:val="single"/>
        </w:rPr>
        <w:t>Autorisation de formations</w:t>
      </w:r>
    </w:p>
    <w:p w:rsidR="00F42F3F" w:rsidRPr="00242FB7" w:rsidRDefault="00F42F3F" w:rsidP="00870157">
      <w:pPr>
        <w:spacing w:after="0" w:line="252" w:lineRule="auto"/>
        <w:jc w:val="both"/>
        <w:rPr>
          <w:rFonts w:cstheme="minorHAnsi"/>
          <w:b/>
          <w:u w:val="single"/>
        </w:rPr>
      </w:pPr>
    </w:p>
    <w:p w:rsidR="00F42F3F" w:rsidRPr="00242FB7" w:rsidRDefault="00F42F3F" w:rsidP="00870157">
      <w:pPr>
        <w:spacing w:after="0" w:line="252" w:lineRule="auto"/>
        <w:jc w:val="both"/>
        <w:rPr>
          <w:rFonts w:cstheme="minorHAnsi"/>
          <w:b/>
          <w:i/>
          <w:u w:val="single"/>
        </w:rPr>
      </w:pPr>
      <w:r>
        <w:rPr>
          <w:rFonts w:cstheme="minorHAnsi"/>
          <w:b/>
          <w:i/>
          <w:u w:val="single"/>
        </w:rPr>
        <w:t>2021-03-062</w:t>
      </w:r>
      <w:r w:rsidRPr="00242FB7">
        <w:rPr>
          <w:rFonts w:cstheme="minorHAnsi"/>
          <w:b/>
          <w:i/>
          <w:u w:val="single"/>
        </w:rPr>
        <w:tab/>
      </w:r>
      <w:r>
        <w:rPr>
          <w:rFonts w:cstheme="minorHAnsi"/>
          <w:b/>
          <w:i/>
          <w:u w:val="single"/>
        </w:rPr>
        <w:t xml:space="preserve">Training </w:t>
      </w:r>
      <w:proofErr w:type="spellStart"/>
      <w:r>
        <w:rPr>
          <w:rFonts w:cstheme="minorHAnsi"/>
          <w:b/>
          <w:i/>
          <w:u w:val="single"/>
        </w:rPr>
        <w:t>authorization</w:t>
      </w:r>
      <w:proofErr w:type="spellEnd"/>
    </w:p>
    <w:p w:rsidR="00F42F3F" w:rsidRPr="00242FB7" w:rsidRDefault="00F42F3F" w:rsidP="00870157">
      <w:pPr>
        <w:pStyle w:val="Sansinterligne"/>
        <w:spacing w:line="252" w:lineRule="auto"/>
        <w:jc w:val="both"/>
        <w:rPr>
          <w:rFonts w:cs="Arial"/>
          <w:b/>
        </w:rPr>
      </w:pPr>
    </w:p>
    <w:p w:rsidR="00F42F3F" w:rsidRPr="009B45ED" w:rsidRDefault="00F42F3F" w:rsidP="00870157">
      <w:pPr>
        <w:spacing w:after="160" w:line="252" w:lineRule="auto"/>
        <w:ind w:left="2268" w:hanging="2268"/>
        <w:jc w:val="both"/>
        <w:rPr>
          <w:rFonts w:ascii="Calibri" w:hAnsi="Calibri" w:cs="Calibri"/>
          <w:color w:val="000000"/>
        </w:rPr>
      </w:pPr>
      <w:r w:rsidRPr="009B45ED">
        <w:rPr>
          <w:rFonts w:ascii="Calibri" w:hAnsi="Calibri" w:cs="Calibri"/>
          <w:color w:val="000000"/>
        </w:rPr>
        <w:t xml:space="preserve">CONSIDÉRANT QUE </w:t>
      </w:r>
      <w:r w:rsidRPr="009B45ED">
        <w:rPr>
          <w:rFonts w:ascii="Calibri" w:hAnsi="Calibri" w:cs="Calibri"/>
          <w:color w:val="000000"/>
        </w:rPr>
        <w:tab/>
        <w:t xml:space="preserve">la Politique établissant les conditions de travail du personnel cadre, du personnel professionnel et des employés de soutien prévoit que la Municipalité assume les frais de </w:t>
      </w:r>
      <w:r>
        <w:rPr>
          <w:rFonts w:ascii="Calibri" w:hAnsi="Calibri" w:cs="Calibri"/>
          <w:color w:val="000000"/>
        </w:rPr>
        <w:t xml:space="preserve">formation </w:t>
      </w:r>
      <w:r w:rsidRPr="009B45ED">
        <w:rPr>
          <w:rFonts w:ascii="Calibri" w:hAnsi="Calibri" w:cs="Calibri"/>
          <w:color w:val="000000"/>
        </w:rPr>
        <w:t xml:space="preserve">lorsqu’elle est requise aux fins de l’emploi; </w:t>
      </w:r>
    </w:p>
    <w:p w:rsidR="00F42F3F" w:rsidRDefault="00F42F3F" w:rsidP="00870157">
      <w:pPr>
        <w:spacing w:after="160" w:line="252" w:lineRule="auto"/>
        <w:ind w:left="2268" w:hanging="2268"/>
        <w:jc w:val="both"/>
        <w:rPr>
          <w:rFonts w:ascii="Calibri" w:hAnsi="Calibri" w:cs="Calibri"/>
          <w:i/>
          <w:color w:val="000000"/>
          <w:lang w:val="en-CA"/>
        </w:rPr>
      </w:pPr>
      <w:r w:rsidRPr="009B45ED">
        <w:rPr>
          <w:rFonts w:ascii="Calibri" w:hAnsi="Calibri" w:cs="Calibri"/>
          <w:i/>
          <w:color w:val="000000"/>
          <w:lang w:val="en-CA"/>
        </w:rPr>
        <w:t xml:space="preserve">WHEREAS </w:t>
      </w:r>
      <w:r w:rsidRPr="009B45ED">
        <w:rPr>
          <w:rFonts w:ascii="Calibri" w:hAnsi="Calibri" w:cs="Calibri"/>
          <w:i/>
          <w:color w:val="000000"/>
          <w:lang w:val="en-CA"/>
        </w:rPr>
        <w:tab/>
        <w:t xml:space="preserve">the Policy establishing the working conditions of management, professional and support staff provides that the Municipality assumes </w:t>
      </w:r>
      <w:r>
        <w:rPr>
          <w:rFonts w:ascii="Calibri" w:hAnsi="Calibri" w:cs="Calibri"/>
          <w:i/>
          <w:color w:val="000000"/>
          <w:lang w:val="en-CA"/>
        </w:rPr>
        <w:t>training</w:t>
      </w:r>
      <w:r w:rsidRPr="009B45ED">
        <w:rPr>
          <w:rFonts w:ascii="Calibri" w:hAnsi="Calibri" w:cs="Calibri"/>
          <w:i/>
          <w:color w:val="000000"/>
          <w:lang w:val="en-CA"/>
        </w:rPr>
        <w:t xml:space="preserve"> fees when </w:t>
      </w:r>
      <w:proofErr w:type="gramStart"/>
      <w:r w:rsidRPr="009B45ED">
        <w:rPr>
          <w:rFonts w:ascii="Calibri" w:hAnsi="Calibri" w:cs="Calibri"/>
          <w:i/>
          <w:color w:val="000000"/>
          <w:lang w:val="en-CA"/>
        </w:rPr>
        <w:t>its</w:t>
      </w:r>
      <w:proofErr w:type="gramEnd"/>
      <w:r w:rsidRPr="009B45ED">
        <w:rPr>
          <w:rFonts w:ascii="Calibri" w:hAnsi="Calibri" w:cs="Calibri"/>
          <w:i/>
          <w:color w:val="000000"/>
          <w:lang w:val="en-CA"/>
        </w:rPr>
        <w:t xml:space="preserve"> required for the purpose of the employment; </w:t>
      </w:r>
    </w:p>
    <w:p w:rsidR="00F42F3F" w:rsidRPr="004D72AA" w:rsidRDefault="00F42F3F" w:rsidP="00870157">
      <w:pPr>
        <w:spacing w:after="160" w:line="252" w:lineRule="auto"/>
        <w:ind w:left="2268" w:hanging="2268"/>
        <w:jc w:val="both"/>
        <w:rPr>
          <w:rFonts w:ascii="Calibri" w:hAnsi="Calibri" w:cs="Calibri"/>
          <w:color w:val="000000"/>
        </w:rPr>
      </w:pPr>
      <w:r w:rsidRPr="004D72AA">
        <w:rPr>
          <w:rFonts w:ascii="Calibri" w:hAnsi="Calibri" w:cs="Calibri"/>
          <w:color w:val="000000"/>
        </w:rPr>
        <w:t xml:space="preserve">CONSIDÉRANT QUE </w:t>
      </w:r>
      <w:r w:rsidRPr="004D72AA">
        <w:rPr>
          <w:rFonts w:ascii="Calibri" w:hAnsi="Calibri" w:cs="Calibri"/>
          <w:color w:val="000000"/>
        </w:rPr>
        <w:tab/>
        <w:t xml:space="preserve">l’annexe «G» de la convention collective des cols blancs prévoit que la Municipalité assume les frais de cotisation à une association professionnelle ainsi que de formation, lorsqu’elle est requise aux fins de l’emploi; </w:t>
      </w:r>
    </w:p>
    <w:p w:rsidR="00F42F3F" w:rsidRPr="004D72AA" w:rsidRDefault="00F42F3F" w:rsidP="00870157">
      <w:pPr>
        <w:spacing w:after="160" w:line="252" w:lineRule="auto"/>
        <w:ind w:left="2268" w:hanging="2268"/>
        <w:jc w:val="both"/>
        <w:rPr>
          <w:rFonts w:ascii="Calibri" w:hAnsi="Calibri" w:cs="Calibri"/>
          <w:i/>
          <w:color w:val="000000"/>
          <w:lang w:val="en-CA"/>
        </w:rPr>
      </w:pPr>
      <w:r w:rsidRPr="004D72AA">
        <w:rPr>
          <w:rFonts w:ascii="Calibri" w:hAnsi="Calibri" w:cs="Calibri"/>
          <w:i/>
          <w:color w:val="000000"/>
          <w:lang w:val="en-CA"/>
        </w:rPr>
        <w:t xml:space="preserve">WHEREAS </w:t>
      </w:r>
      <w:r w:rsidRPr="004D72AA">
        <w:rPr>
          <w:rFonts w:ascii="Calibri" w:hAnsi="Calibri" w:cs="Calibri"/>
          <w:i/>
          <w:color w:val="000000"/>
          <w:lang w:val="en-CA"/>
        </w:rPr>
        <w:tab/>
        <w:t xml:space="preserve">the Annex "G" of the white collars collective agreement provides that the Municipality assumes their membership fees to a professional association and training when its required for the purpose of the employment; </w:t>
      </w:r>
    </w:p>
    <w:p w:rsidR="00F42F3F" w:rsidRPr="009B45ED" w:rsidRDefault="00F42F3F" w:rsidP="00870157">
      <w:pPr>
        <w:spacing w:after="160" w:line="252" w:lineRule="auto"/>
        <w:ind w:left="2268" w:hanging="2268"/>
        <w:jc w:val="both"/>
        <w:rPr>
          <w:rFonts w:ascii="Calibri" w:hAnsi="Calibri" w:cs="Calibri"/>
          <w:color w:val="000000"/>
        </w:rPr>
      </w:pPr>
      <w:r w:rsidRPr="009B45ED">
        <w:rPr>
          <w:rFonts w:ascii="Calibri" w:hAnsi="Calibri" w:cs="Calibri"/>
          <w:color w:val="000000"/>
        </w:rPr>
        <w:t xml:space="preserve">CONSIDÉRANT QUE </w:t>
      </w:r>
      <w:r w:rsidRPr="009B45ED">
        <w:rPr>
          <w:rFonts w:ascii="Calibri" w:hAnsi="Calibri" w:cs="Calibri"/>
          <w:color w:val="000000"/>
        </w:rPr>
        <w:tab/>
      </w:r>
      <w:r>
        <w:rPr>
          <w:rFonts w:ascii="Calibri" w:hAnsi="Calibri" w:cs="Calibri"/>
          <w:color w:val="000000"/>
        </w:rPr>
        <w:t>l’article 23 de la convention collective des cols bleus</w:t>
      </w:r>
      <w:r w:rsidRPr="009B45ED">
        <w:rPr>
          <w:rFonts w:ascii="Calibri" w:hAnsi="Calibri" w:cs="Calibri"/>
          <w:color w:val="000000"/>
        </w:rPr>
        <w:t xml:space="preserve"> prévoit que la Municipalité assume les frais de </w:t>
      </w:r>
      <w:r>
        <w:rPr>
          <w:rFonts w:ascii="Calibri" w:hAnsi="Calibri" w:cs="Calibri"/>
          <w:color w:val="000000"/>
        </w:rPr>
        <w:t xml:space="preserve">formation spécifique, </w:t>
      </w:r>
      <w:r w:rsidRPr="009B45ED">
        <w:rPr>
          <w:rFonts w:ascii="Calibri" w:hAnsi="Calibri" w:cs="Calibri"/>
          <w:color w:val="000000"/>
        </w:rPr>
        <w:t xml:space="preserve">lorsqu’elle est requise aux fins de l’emploi; </w:t>
      </w:r>
    </w:p>
    <w:p w:rsidR="00F42F3F" w:rsidRDefault="00F42F3F" w:rsidP="00870157">
      <w:pPr>
        <w:spacing w:after="160" w:line="252" w:lineRule="auto"/>
        <w:ind w:left="2268" w:hanging="2268"/>
        <w:jc w:val="both"/>
        <w:rPr>
          <w:rFonts w:ascii="Calibri" w:hAnsi="Calibri" w:cs="Calibri"/>
          <w:i/>
          <w:color w:val="000000"/>
          <w:lang w:val="en-CA"/>
        </w:rPr>
      </w:pPr>
      <w:r w:rsidRPr="009B45ED">
        <w:rPr>
          <w:rFonts w:ascii="Calibri" w:hAnsi="Calibri" w:cs="Calibri"/>
          <w:i/>
          <w:color w:val="000000"/>
          <w:lang w:val="en-CA"/>
        </w:rPr>
        <w:t xml:space="preserve">WHEREAS </w:t>
      </w:r>
      <w:r w:rsidRPr="009B45ED">
        <w:rPr>
          <w:rFonts w:ascii="Calibri" w:hAnsi="Calibri" w:cs="Calibri"/>
          <w:i/>
          <w:color w:val="000000"/>
          <w:lang w:val="en-CA"/>
        </w:rPr>
        <w:tab/>
        <w:t xml:space="preserve">the </w:t>
      </w:r>
      <w:r>
        <w:rPr>
          <w:rFonts w:ascii="Calibri" w:hAnsi="Calibri" w:cs="Calibri"/>
          <w:i/>
          <w:color w:val="000000"/>
          <w:lang w:val="en-CA"/>
        </w:rPr>
        <w:t>article 23</w:t>
      </w:r>
      <w:r w:rsidRPr="0025322A">
        <w:rPr>
          <w:rFonts w:ascii="Calibri" w:hAnsi="Calibri" w:cs="Calibri"/>
          <w:i/>
          <w:color w:val="000000"/>
          <w:lang w:val="en-CA"/>
        </w:rPr>
        <w:t xml:space="preserve"> of the </w:t>
      </w:r>
      <w:r>
        <w:rPr>
          <w:rFonts w:ascii="Calibri" w:hAnsi="Calibri" w:cs="Calibri"/>
          <w:i/>
          <w:color w:val="000000"/>
          <w:lang w:val="en-CA"/>
        </w:rPr>
        <w:t xml:space="preserve">blue collars </w:t>
      </w:r>
      <w:r w:rsidRPr="0025322A">
        <w:rPr>
          <w:rFonts w:ascii="Calibri" w:hAnsi="Calibri" w:cs="Calibri"/>
          <w:i/>
          <w:color w:val="000000"/>
          <w:lang w:val="en-CA"/>
        </w:rPr>
        <w:t xml:space="preserve">collective agreement </w:t>
      </w:r>
      <w:r w:rsidRPr="009B45ED">
        <w:rPr>
          <w:rFonts w:ascii="Calibri" w:hAnsi="Calibri" w:cs="Calibri"/>
          <w:i/>
          <w:color w:val="000000"/>
          <w:lang w:val="en-CA"/>
        </w:rPr>
        <w:t xml:space="preserve">provides that the Municipality assumes their </w:t>
      </w:r>
      <w:r>
        <w:rPr>
          <w:rFonts w:ascii="Calibri" w:hAnsi="Calibri" w:cs="Calibri"/>
          <w:i/>
          <w:color w:val="000000"/>
          <w:lang w:val="en-CA"/>
        </w:rPr>
        <w:t xml:space="preserve">specific training </w:t>
      </w:r>
      <w:r w:rsidRPr="009B45ED">
        <w:rPr>
          <w:rFonts w:ascii="Calibri" w:hAnsi="Calibri" w:cs="Calibri"/>
          <w:i/>
          <w:color w:val="000000"/>
          <w:lang w:val="en-CA"/>
        </w:rPr>
        <w:t xml:space="preserve">when </w:t>
      </w:r>
      <w:proofErr w:type="gramStart"/>
      <w:r w:rsidRPr="009B45ED">
        <w:rPr>
          <w:rFonts w:ascii="Calibri" w:hAnsi="Calibri" w:cs="Calibri"/>
          <w:i/>
          <w:color w:val="000000"/>
          <w:lang w:val="en-CA"/>
        </w:rPr>
        <w:t>its</w:t>
      </w:r>
      <w:proofErr w:type="gramEnd"/>
      <w:r w:rsidRPr="009B45ED">
        <w:rPr>
          <w:rFonts w:ascii="Calibri" w:hAnsi="Calibri" w:cs="Calibri"/>
          <w:i/>
          <w:color w:val="000000"/>
          <w:lang w:val="en-CA"/>
        </w:rPr>
        <w:t xml:space="preserve"> required for the purpose of the employment; </w:t>
      </w:r>
    </w:p>
    <w:p w:rsidR="00F42F3F" w:rsidRPr="004D72AA" w:rsidRDefault="00F42F3F" w:rsidP="00870157">
      <w:pPr>
        <w:spacing w:after="160" w:line="252" w:lineRule="auto"/>
        <w:ind w:left="2268" w:hanging="2268"/>
        <w:jc w:val="both"/>
        <w:rPr>
          <w:rFonts w:ascii="Calibri" w:hAnsi="Calibri" w:cs="Calibri"/>
          <w:color w:val="000000"/>
        </w:rPr>
      </w:pPr>
      <w:r w:rsidRPr="004D72AA">
        <w:rPr>
          <w:rFonts w:ascii="Calibri" w:hAnsi="Calibri" w:cs="Calibri"/>
          <w:color w:val="000000"/>
        </w:rPr>
        <w:t xml:space="preserve">EN CONSÉQUENCE, </w:t>
      </w:r>
      <w:r w:rsidRPr="004D72AA">
        <w:rPr>
          <w:rFonts w:ascii="Calibri" w:hAnsi="Calibri" w:cs="Calibri"/>
          <w:color w:val="000000"/>
        </w:rPr>
        <w:tab/>
        <w:t xml:space="preserve">il est proposé par </w:t>
      </w:r>
      <w:r>
        <w:rPr>
          <w:rFonts w:ascii="Calibri" w:hAnsi="Calibri" w:cs="Calibri"/>
          <w:color w:val="000000"/>
        </w:rPr>
        <w:t xml:space="preserve">le conseiller Marc André Le Gris </w:t>
      </w:r>
      <w:r w:rsidRPr="004D72AA">
        <w:rPr>
          <w:rFonts w:ascii="Calibri" w:hAnsi="Calibri" w:cs="Calibri"/>
          <w:color w:val="000000"/>
        </w:rPr>
        <w:t>et résolu que le conseil municipal autorise le paiement des formations suivantes, et que tous les frais d’inscription soient remboursés sous présentation de pièces justificatives, tel que prévu.  Les fonds nécessaires seront prélevés au poste budgétaire 02.130.00.454:</w:t>
      </w:r>
    </w:p>
    <w:p w:rsidR="00F42F3F" w:rsidRPr="004D72AA" w:rsidRDefault="00F42F3F" w:rsidP="00870157">
      <w:pPr>
        <w:pStyle w:val="Paragraphedeliste"/>
        <w:numPr>
          <w:ilvl w:val="0"/>
          <w:numId w:val="37"/>
        </w:numPr>
        <w:spacing w:after="160" w:line="252" w:lineRule="auto"/>
        <w:ind w:left="2268" w:hanging="283"/>
        <w:jc w:val="both"/>
        <w:rPr>
          <w:rFonts w:ascii="Calibri" w:hAnsi="Calibri" w:cs="Calibri"/>
          <w:color w:val="000000"/>
          <w:sz w:val="22"/>
          <w:szCs w:val="22"/>
        </w:rPr>
      </w:pPr>
      <w:r w:rsidRPr="004D72AA">
        <w:rPr>
          <w:rFonts w:ascii="Calibri" w:hAnsi="Calibri" w:cs="Calibri"/>
          <w:color w:val="000000"/>
          <w:sz w:val="22"/>
          <w:szCs w:val="22"/>
        </w:rPr>
        <w:t>Marc Beaulieu: Formation en classe virtuelle «Présider une élection 2021», les 26 février, 10 mars et 12 mars 2021, au coût de 445$;</w:t>
      </w:r>
    </w:p>
    <w:p w:rsidR="00F42F3F" w:rsidRPr="004D72AA" w:rsidRDefault="00F42F3F" w:rsidP="00870157">
      <w:pPr>
        <w:pStyle w:val="Paragraphedeliste"/>
        <w:spacing w:after="160" w:line="252" w:lineRule="auto"/>
        <w:ind w:left="2268"/>
        <w:jc w:val="both"/>
        <w:rPr>
          <w:rFonts w:ascii="Calibri" w:hAnsi="Calibri" w:cs="Calibri"/>
          <w:color w:val="000000"/>
          <w:sz w:val="22"/>
          <w:szCs w:val="22"/>
        </w:rPr>
      </w:pPr>
    </w:p>
    <w:p w:rsidR="00F42F3F" w:rsidRPr="004D72AA" w:rsidRDefault="00F42F3F" w:rsidP="00870157">
      <w:pPr>
        <w:pStyle w:val="Paragraphedeliste"/>
        <w:numPr>
          <w:ilvl w:val="0"/>
          <w:numId w:val="37"/>
        </w:numPr>
        <w:spacing w:after="160" w:line="252" w:lineRule="auto"/>
        <w:ind w:left="2268" w:hanging="283"/>
        <w:jc w:val="both"/>
        <w:rPr>
          <w:rFonts w:ascii="Calibri" w:hAnsi="Calibri" w:cs="Calibri"/>
          <w:color w:val="000000"/>
          <w:sz w:val="22"/>
          <w:szCs w:val="22"/>
        </w:rPr>
      </w:pPr>
      <w:r w:rsidRPr="004D72AA">
        <w:rPr>
          <w:rFonts w:ascii="Calibri" w:hAnsi="Calibri" w:cs="Calibri"/>
          <w:color w:val="000000"/>
          <w:sz w:val="22"/>
          <w:szCs w:val="22"/>
        </w:rPr>
        <w:t>Marc Beaulieu: Formation en classe virtuelle «Les organismes à but non lucratif et votre municipalité: mode d’emploi et conseils pratiques», les 16 et 17 mars 2021, au coût de 420$;</w:t>
      </w:r>
    </w:p>
    <w:p w:rsidR="00F42F3F" w:rsidRDefault="00F42F3F" w:rsidP="00870157">
      <w:pPr>
        <w:pStyle w:val="Paragraphedeliste"/>
        <w:numPr>
          <w:ilvl w:val="0"/>
          <w:numId w:val="37"/>
        </w:numPr>
        <w:spacing w:after="160" w:line="252" w:lineRule="auto"/>
        <w:ind w:left="2268" w:hanging="283"/>
        <w:jc w:val="both"/>
        <w:rPr>
          <w:rFonts w:ascii="Calibri" w:hAnsi="Calibri" w:cs="Calibri"/>
          <w:color w:val="000000"/>
          <w:sz w:val="22"/>
          <w:szCs w:val="22"/>
        </w:rPr>
      </w:pPr>
      <w:r w:rsidRPr="004D72AA">
        <w:rPr>
          <w:rFonts w:ascii="Calibri" w:hAnsi="Calibri" w:cs="Calibri"/>
          <w:color w:val="000000"/>
          <w:sz w:val="22"/>
          <w:szCs w:val="22"/>
        </w:rPr>
        <w:lastRenderedPageBreak/>
        <w:t>Louise Poulin : Formation en classe virtuelle «Le greffier : acteur clé dans l’administration municipale», les 1</w:t>
      </w:r>
      <w:r w:rsidRPr="004D72AA">
        <w:rPr>
          <w:rFonts w:ascii="Calibri" w:hAnsi="Calibri" w:cs="Calibri"/>
          <w:color w:val="000000"/>
          <w:sz w:val="22"/>
          <w:szCs w:val="22"/>
          <w:vertAlign w:val="superscript"/>
        </w:rPr>
        <w:t>er</w:t>
      </w:r>
      <w:r w:rsidRPr="004D72AA">
        <w:rPr>
          <w:rFonts w:ascii="Calibri" w:hAnsi="Calibri" w:cs="Calibri"/>
          <w:color w:val="000000"/>
          <w:sz w:val="22"/>
          <w:szCs w:val="22"/>
        </w:rPr>
        <w:t xml:space="preserve">, 2 </w:t>
      </w:r>
      <w:r>
        <w:rPr>
          <w:rFonts w:ascii="Calibri" w:hAnsi="Calibri" w:cs="Calibri"/>
          <w:color w:val="000000"/>
          <w:sz w:val="22"/>
          <w:szCs w:val="22"/>
        </w:rPr>
        <w:t>et 8 juin 2021, au coût de 465$;</w:t>
      </w:r>
    </w:p>
    <w:p w:rsidR="00F42F3F" w:rsidRPr="00974C28" w:rsidRDefault="00F42F3F" w:rsidP="00870157">
      <w:pPr>
        <w:pStyle w:val="Paragraphedeliste"/>
        <w:spacing w:line="252" w:lineRule="auto"/>
        <w:rPr>
          <w:rFonts w:ascii="Calibri" w:hAnsi="Calibri" w:cs="Calibri"/>
          <w:color w:val="000000"/>
          <w:sz w:val="22"/>
          <w:szCs w:val="22"/>
        </w:rPr>
      </w:pPr>
    </w:p>
    <w:p w:rsidR="00F42F3F" w:rsidRPr="001362F6" w:rsidRDefault="00F42F3F" w:rsidP="00870157">
      <w:pPr>
        <w:pStyle w:val="Paragraphedeliste"/>
        <w:numPr>
          <w:ilvl w:val="0"/>
          <w:numId w:val="37"/>
        </w:numPr>
        <w:spacing w:after="160" w:line="252" w:lineRule="auto"/>
        <w:ind w:left="2268" w:hanging="283"/>
        <w:jc w:val="both"/>
        <w:rPr>
          <w:rFonts w:ascii="Calibri" w:hAnsi="Calibri" w:cs="Calibri"/>
          <w:color w:val="000000"/>
          <w:sz w:val="22"/>
          <w:szCs w:val="22"/>
        </w:rPr>
      </w:pPr>
      <w:r>
        <w:rPr>
          <w:rFonts w:ascii="Calibri" w:hAnsi="Calibri" w:cs="Calibri"/>
          <w:color w:val="000000"/>
          <w:sz w:val="22"/>
          <w:szCs w:val="22"/>
        </w:rPr>
        <w:t>Mathieu Paquette et Alexandre Lemay, cours de préposé à l’aqueduc (OPA), formation dispensé par le Cégep de Saint-Laurent, au coût de 3,000$ par employé;</w:t>
      </w:r>
    </w:p>
    <w:p w:rsidR="00F42F3F" w:rsidRPr="004D72AA" w:rsidRDefault="00F42F3F" w:rsidP="00870157">
      <w:pPr>
        <w:spacing w:after="160" w:line="252" w:lineRule="auto"/>
        <w:ind w:left="2268" w:hanging="2268"/>
        <w:jc w:val="both"/>
        <w:rPr>
          <w:rFonts w:cstheme="minorHAnsi"/>
          <w:i/>
          <w:color w:val="000000"/>
          <w:lang w:val="en-CA"/>
        </w:rPr>
      </w:pPr>
      <w:r>
        <w:rPr>
          <w:rFonts w:cstheme="minorHAnsi"/>
          <w:i/>
          <w:color w:val="000000"/>
          <w:lang w:val="en-CA"/>
        </w:rPr>
        <w:t>THEREFORE</w:t>
      </w:r>
      <w:r w:rsidRPr="004D72AA">
        <w:rPr>
          <w:rFonts w:cstheme="minorHAnsi"/>
          <w:i/>
          <w:color w:val="000000"/>
          <w:lang w:val="en-CA"/>
        </w:rPr>
        <w:tab/>
        <w:t xml:space="preserve">it is proposed by Councillor </w:t>
      </w:r>
      <w:r>
        <w:rPr>
          <w:rFonts w:cstheme="minorHAnsi"/>
          <w:i/>
          <w:color w:val="000000"/>
          <w:lang w:val="en-CA"/>
        </w:rPr>
        <w:t>Marc André Le Gris</w:t>
      </w:r>
      <w:r w:rsidRPr="004D72AA">
        <w:rPr>
          <w:rFonts w:cstheme="minorHAnsi"/>
          <w:i/>
          <w:color w:val="000000"/>
          <w:lang w:val="en-CA"/>
        </w:rPr>
        <w:t xml:space="preserve"> and resolved that the municipal council authorizes the payment of the following training sessions, and that all registration fees be reimbursed upon presentation of supporting documents, as planned.  The necessary funds will be taken from budget item 02.130.00.454:</w:t>
      </w:r>
    </w:p>
    <w:p w:rsidR="00F42F3F" w:rsidRPr="004D72AA" w:rsidRDefault="00F42F3F" w:rsidP="00870157">
      <w:pPr>
        <w:pStyle w:val="Paragraphedeliste"/>
        <w:numPr>
          <w:ilvl w:val="0"/>
          <w:numId w:val="37"/>
        </w:numPr>
        <w:spacing w:after="160" w:line="252" w:lineRule="auto"/>
        <w:ind w:left="2268" w:hanging="283"/>
        <w:jc w:val="both"/>
        <w:rPr>
          <w:rFonts w:asciiTheme="minorHAnsi" w:hAnsiTheme="minorHAnsi" w:cstheme="minorHAnsi"/>
          <w:i/>
          <w:color w:val="000000"/>
          <w:sz w:val="22"/>
          <w:szCs w:val="22"/>
          <w:lang w:val="en-CA"/>
        </w:rPr>
      </w:pPr>
      <w:r w:rsidRPr="004D72AA">
        <w:rPr>
          <w:rFonts w:asciiTheme="minorHAnsi" w:hAnsiTheme="minorHAnsi" w:cstheme="minorHAnsi"/>
          <w:i/>
          <w:color w:val="000000"/>
          <w:sz w:val="22"/>
          <w:szCs w:val="22"/>
          <w:lang w:val="en-CA"/>
        </w:rPr>
        <w:t>Marc Beaulieu: Virtual classroom training “Presiding over an election 2021”, February 26, March 10 and March 12, 2021, at a cost of $445;</w:t>
      </w:r>
    </w:p>
    <w:p w:rsidR="00F42F3F" w:rsidRPr="004D72AA" w:rsidRDefault="00F42F3F" w:rsidP="00870157">
      <w:pPr>
        <w:pStyle w:val="Paragraphedeliste"/>
        <w:spacing w:after="160" w:line="252" w:lineRule="auto"/>
        <w:ind w:left="2268"/>
        <w:jc w:val="both"/>
        <w:rPr>
          <w:rFonts w:asciiTheme="minorHAnsi" w:hAnsiTheme="minorHAnsi" w:cstheme="minorHAnsi"/>
          <w:i/>
          <w:color w:val="000000"/>
          <w:sz w:val="22"/>
          <w:szCs w:val="22"/>
          <w:lang w:val="en-CA"/>
        </w:rPr>
      </w:pPr>
    </w:p>
    <w:p w:rsidR="00F42F3F" w:rsidRPr="004D72AA" w:rsidRDefault="00F42F3F" w:rsidP="00870157">
      <w:pPr>
        <w:pStyle w:val="Paragraphedeliste"/>
        <w:numPr>
          <w:ilvl w:val="0"/>
          <w:numId w:val="37"/>
        </w:numPr>
        <w:spacing w:after="160" w:line="252" w:lineRule="auto"/>
        <w:ind w:left="2268" w:hanging="283"/>
        <w:jc w:val="both"/>
        <w:rPr>
          <w:rFonts w:asciiTheme="minorHAnsi" w:hAnsiTheme="minorHAnsi" w:cstheme="minorHAnsi"/>
          <w:i/>
          <w:color w:val="000000"/>
          <w:sz w:val="22"/>
          <w:szCs w:val="22"/>
          <w:lang w:val="en-CA"/>
        </w:rPr>
      </w:pPr>
      <w:r w:rsidRPr="004D72AA">
        <w:rPr>
          <w:rFonts w:asciiTheme="minorHAnsi" w:hAnsiTheme="minorHAnsi" w:cstheme="minorHAnsi"/>
          <w:i/>
          <w:color w:val="000000"/>
          <w:sz w:val="22"/>
          <w:szCs w:val="22"/>
          <w:lang w:val="en-CA"/>
        </w:rPr>
        <w:t>Marc Beaulieu: Virtual classroom training "Non-profit organizations and your municipality: instructions for use and practical advice", March 16 and 17, 2021, at a cost of $ 420;</w:t>
      </w:r>
    </w:p>
    <w:p w:rsidR="00F42F3F" w:rsidRPr="004D72AA" w:rsidRDefault="00F42F3F" w:rsidP="00870157">
      <w:pPr>
        <w:pStyle w:val="Paragraphedeliste"/>
        <w:spacing w:line="252" w:lineRule="auto"/>
        <w:rPr>
          <w:rFonts w:asciiTheme="minorHAnsi" w:hAnsiTheme="minorHAnsi" w:cstheme="minorHAnsi"/>
          <w:i/>
          <w:color w:val="000000"/>
          <w:sz w:val="22"/>
          <w:szCs w:val="22"/>
          <w:lang w:val="en-CA"/>
        </w:rPr>
      </w:pPr>
    </w:p>
    <w:p w:rsidR="00F42F3F" w:rsidRDefault="00F42F3F" w:rsidP="00870157">
      <w:pPr>
        <w:pStyle w:val="Paragraphedeliste"/>
        <w:numPr>
          <w:ilvl w:val="0"/>
          <w:numId w:val="37"/>
        </w:numPr>
        <w:spacing w:after="160" w:line="252" w:lineRule="auto"/>
        <w:ind w:left="2268" w:hanging="283"/>
        <w:jc w:val="both"/>
        <w:rPr>
          <w:rFonts w:asciiTheme="minorHAnsi" w:hAnsiTheme="minorHAnsi" w:cstheme="minorHAnsi"/>
          <w:i/>
          <w:color w:val="000000"/>
          <w:sz w:val="22"/>
          <w:szCs w:val="22"/>
          <w:lang w:val="en-CA"/>
        </w:rPr>
      </w:pPr>
      <w:r w:rsidRPr="004D72AA">
        <w:rPr>
          <w:rFonts w:asciiTheme="minorHAnsi" w:hAnsiTheme="minorHAnsi" w:cstheme="minorHAnsi"/>
          <w:i/>
          <w:color w:val="000000"/>
          <w:sz w:val="22"/>
          <w:szCs w:val="22"/>
          <w:lang w:val="en-CA"/>
        </w:rPr>
        <w:t xml:space="preserve">Louise </w:t>
      </w:r>
      <w:proofErr w:type="spellStart"/>
      <w:r w:rsidRPr="004D72AA">
        <w:rPr>
          <w:rFonts w:asciiTheme="minorHAnsi" w:hAnsiTheme="minorHAnsi" w:cstheme="minorHAnsi"/>
          <w:i/>
          <w:color w:val="000000"/>
          <w:sz w:val="22"/>
          <w:szCs w:val="22"/>
          <w:lang w:val="en-CA"/>
        </w:rPr>
        <w:t>Poulin</w:t>
      </w:r>
      <w:proofErr w:type="spellEnd"/>
      <w:r w:rsidRPr="004D72AA">
        <w:rPr>
          <w:rFonts w:asciiTheme="minorHAnsi" w:hAnsiTheme="minorHAnsi" w:cstheme="minorHAnsi"/>
          <w:i/>
          <w:color w:val="000000"/>
          <w:sz w:val="22"/>
          <w:szCs w:val="22"/>
          <w:lang w:val="en-CA"/>
        </w:rPr>
        <w:t>: Virtual classroom training "The clerk: a key player in municipal administration", June 1, 2</w:t>
      </w:r>
      <w:r>
        <w:rPr>
          <w:rFonts w:asciiTheme="minorHAnsi" w:hAnsiTheme="minorHAnsi" w:cstheme="minorHAnsi"/>
          <w:i/>
          <w:color w:val="000000"/>
          <w:sz w:val="22"/>
          <w:szCs w:val="22"/>
          <w:lang w:val="en-CA"/>
        </w:rPr>
        <w:t xml:space="preserve"> and 8, 2021, at a cost of $465;</w:t>
      </w:r>
    </w:p>
    <w:p w:rsidR="00F42F3F" w:rsidRPr="00A8437E" w:rsidRDefault="00F42F3F" w:rsidP="00870157">
      <w:pPr>
        <w:pStyle w:val="Paragraphedeliste"/>
        <w:spacing w:line="252" w:lineRule="auto"/>
        <w:rPr>
          <w:rFonts w:asciiTheme="minorHAnsi" w:hAnsiTheme="minorHAnsi" w:cstheme="minorHAnsi"/>
          <w:i/>
          <w:color w:val="000000"/>
          <w:sz w:val="22"/>
          <w:szCs w:val="22"/>
          <w:lang w:val="en-CA"/>
        </w:rPr>
      </w:pPr>
    </w:p>
    <w:p w:rsidR="00F42F3F" w:rsidRPr="00A8437E" w:rsidRDefault="00F42F3F" w:rsidP="00870157">
      <w:pPr>
        <w:pStyle w:val="Paragraphedeliste"/>
        <w:numPr>
          <w:ilvl w:val="0"/>
          <w:numId w:val="37"/>
        </w:numPr>
        <w:spacing w:after="160" w:line="252" w:lineRule="auto"/>
        <w:ind w:left="2268" w:hanging="283"/>
        <w:jc w:val="both"/>
        <w:rPr>
          <w:rFonts w:asciiTheme="minorHAnsi" w:hAnsiTheme="minorHAnsi" w:cstheme="minorHAnsi"/>
          <w:i/>
          <w:color w:val="000000"/>
          <w:sz w:val="22"/>
          <w:szCs w:val="22"/>
          <w:lang w:val="en-CA"/>
        </w:rPr>
      </w:pPr>
      <w:r w:rsidRPr="00A8437E">
        <w:rPr>
          <w:rFonts w:asciiTheme="minorHAnsi" w:hAnsiTheme="minorHAnsi" w:cstheme="minorHAnsi"/>
          <w:i/>
          <w:color w:val="000000"/>
          <w:sz w:val="22"/>
          <w:szCs w:val="22"/>
          <w:lang w:val="en-CA"/>
        </w:rPr>
        <w:t xml:space="preserve">Mathieu Paquette and Alexandre Lemay, aqueduct attendant course (OPA), </w:t>
      </w:r>
      <w:r>
        <w:rPr>
          <w:rFonts w:asciiTheme="minorHAnsi" w:hAnsiTheme="minorHAnsi" w:cstheme="minorHAnsi"/>
          <w:i/>
          <w:color w:val="000000"/>
          <w:sz w:val="22"/>
          <w:szCs w:val="22"/>
          <w:lang w:val="en-CA"/>
        </w:rPr>
        <w:t>t</w:t>
      </w:r>
      <w:r w:rsidRPr="00A8437E">
        <w:rPr>
          <w:rFonts w:asciiTheme="minorHAnsi" w:hAnsiTheme="minorHAnsi" w:cstheme="minorHAnsi"/>
          <w:i/>
          <w:color w:val="000000"/>
          <w:sz w:val="22"/>
          <w:szCs w:val="22"/>
          <w:lang w:val="en-CA"/>
        </w:rPr>
        <w:t xml:space="preserve">raining provided by the </w:t>
      </w:r>
      <w:proofErr w:type="spellStart"/>
      <w:r w:rsidRPr="00A8437E">
        <w:rPr>
          <w:rFonts w:asciiTheme="minorHAnsi" w:hAnsiTheme="minorHAnsi" w:cstheme="minorHAnsi"/>
          <w:i/>
          <w:color w:val="000000"/>
          <w:sz w:val="22"/>
          <w:szCs w:val="22"/>
          <w:lang w:val="en-CA"/>
        </w:rPr>
        <w:t>Cégep</w:t>
      </w:r>
      <w:proofErr w:type="spellEnd"/>
      <w:r w:rsidRPr="00A8437E">
        <w:rPr>
          <w:rFonts w:asciiTheme="minorHAnsi" w:hAnsiTheme="minorHAnsi" w:cstheme="minorHAnsi"/>
          <w:i/>
          <w:color w:val="000000"/>
          <w:sz w:val="22"/>
          <w:szCs w:val="22"/>
          <w:lang w:val="en-CA"/>
        </w:rPr>
        <w:t xml:space="preserve"> </w:t>
      </w:r>
      <w:r>
        <w:rPr>
          <w:rFonts w:asciiTheme="minorHAnsi" w:hAnsiTheme="minorHAnsi" w:cstheme="minorHAnsi"/>
          <w:i/>
          <w:color w:val="000000"/>
          <w:sz w:val="22"/>
          <w:szCs w:val="22"/>
          <w:lang w:val="en-CA"/>
        </w:rPr>
        <w:t>of</w:t>
      </w:r>
      <w:r w:rsidRPr="00A8437E">
        <w:rPr>
          <w:rFonts w:asciiTheme="minorHAnsi" w:hAnsiTheme="minorHAnsi" w:cstheme="minorHAnsi"/>
          <w:i/>
          <w:color w:val="000000"/>
          <w:sz w:val="22"/>
          <w:szCs w:val="22"/>
          <w:lang w:val="en-CA"/>
        </w:rPr>
        <w:t xml:space="preserve"> Saint-Laurent, at a cost of </w:t>
      </w:r>
      <w:r>
        <w:rPr>
          <w:rFonts w:asciiTheme="minorHAnsi" w:hAnsiTheme="minorHAnsi" w:cstheme="minorHAnsi"/>
          <w:i/>
          <w:color w:val="000000"/>
          <w:sz w:val="22"/>
          <w:szCs w:val="22"/>
          <w:lang w:val="en-CA"/>
        </w:rPr>
        <w:t>$3000 per employee.</w:t>
      </w:r>
    </w:p>
    <w:p w:rsidR="00DA129E" w:rsidRPr="00B40ABD" w:rsidRDefault="00DA129E" w:rsidP="00870157">
      <w:pPr>
        <w:tabs>
          <w:tab w:val="left" w:pos="1418"/>
        </w:tabs>
        <w:spacing w:before="120" w:after="0" w:line="252" w:lineRule="auto"/>
        <w:jc w:val="right"/>
        <w:outlineLvl w:val="0"/>
        <w:rPr>
          <w:rFonts w:eastAsia="Times New Roman" w:cstheme="minorHAnsi"/>
          <w:lang w:eastAsia="fr-CA"/>
        </w:rPr>
      </w:pPr>
      <w:r w:rsidRPr="00B40ABD">
        <w:rPr>
          <w:rFonts w:eastAsia="Times New Roman" w:cstheme="minorHAnsi"/>
          <w:lang w:eastAsia="fr-CA"/>
        </w:rPr>
        <w:t>Adopté à l’unanimité</w:t>
      </w:r>
    </w:p>
    <w:p w:rsidR="00DA129E" w:rsidRPr="00F84202" w:rsidRDefault="00DA129E" w:rsidP="00870157">
      <w:pPr>
        <w:spacing w:after="0" w:line="252" w:lineRule="auto"/>
        <w:jc w:val="right"/>
        <w:rPr>
          <w:rFonts w:cstheme="minorHAnsi"/>
          <w:i/>
        </w:rPr>
      </w:pPr>
      <w:proofErr w:type="spellStart"/>
      <w:r w:rsidRPr="00F84202">
        <w:rPr>
          <w:rFonts w:cstheme="minorHAnsi"/>
          <w:i/>
        </w:rPr>
        <w:t>Carried</w:t>
      </w:r>
      <w:proofErr w:type="spellEnd"/>
      <w:r w:rsidRPr="00F84202">
        <w:rPr>
          <w:rFonts w:cstheme="minorHAnsi"/>
          <w:i/>
        </w:rPr>
        <w:t xml:space="preserve"> </w:t>
      </w:r>
      <w:proofErr w:type="spellStart"/>
      <w:r w:rsidRPr="00F84202">
        <w:rPr>
          <w:rFonts w:cstheme="minorHAnsi"/>
          <w:i/>
        </w:rPr>
        <w:t>unanimously</w:t>
      </w:r>
      <w:proofErr w:type="spellEnd"/>
    </w:p>
    <w:p w:rsidR="00C54226" w:rsidRPr="00F84202" w:rsidRDefault="00C54226" w:rsidP="00870157">
      <w:pPr>
        <w:spacing w:after="0" w:line="252" w:lineRule="auto"/>
        <w:jc w:val="right"/>
        <w:rPr>
          <w:rFonts w:cstheme="minorHAnsi"/>
          <w:i/>
        </w:rPr>
      </w:pPr>
    </w:p>
    <w:p w:rsidR="005F4031" w:rsidRDefault="005F4031" w:rsidP="00870157">
      <w:pPr>
        <w:spacing w:line="252" w:lineRule="auto"/>
        <w:jc w:val="both"/>
        <w:rPr>
          <w:rFonts w:cs="Arial"/>
          <w:b/>
          <w:u w:val="single"/>
        </w:rPr>
      </w:pPr>
      <w:r>
        <w:rPr>
          <w:rFonts w:cs="Arial"/>
          <w:b/>
          <w:u w:val="single"/>
        </w:rPr>
        <w:t>2021-03-063</w:t>
      </w:r>
      <w:r w:rsidRPr="00C35C23">
        <w:rPr>
          <w:rFonts w:cs="Arial"/>
          <w:b/>
          <w:u w:val="single"/>
        </w:rPr>
        <w:tab/>
        <w:t xml:space="preserve">Désignation des lieux d’affichage des avis </w:t>
      </w:r>
      <w:r>
        <w:rPr>
          <w:rFonts w:cs="Arial"/>
          <w:b/>
          <w:u w:val="single"/>
        </w:rPr>
        <w:t>publics</w:t>
      </w:r>
      <w:r w:rsidRPr="00C35C23">
        <w:rPr>
          <w:rFonts w:cs="Arial"/>
          <w:b/>
          <w:u w:val="single"/>
        </w:rPr>
        <w:t xml:space="preserve"> de la municipalité</w:t>
      </w:r>
    </w:p>
    <w:p w:rsidR="005F4031" w:rsidRPr="00CE3744" w:rsidRDefault="005F4031" w:rsidP="00870157">
      <w:pPr>
        <w:spacing w:line="252" w:lineRule="auto"/>
        <w:jc w:val="both"/>
        <w:rPr>
          <w:rFonts w:cs="Arial"/>
          <w:b/>
          <w:i/>
          <w:u w:val="single"/>
          <w:lang w:val="en-CA"/>
        </w:rPr>
      </w:pPr>
      <w:r w:rsidRPr="00CE3744">
        <w:rPr>
          <w:rFonts w:cs="Arial"/>
          <w:b/>
          <w:i/>
          <w:u w:val="single"/>
          <w:lang w:val="en-CA"/>
        </w:rPr>
        <w:t>2021-03-</w:t>
      </w:r>
      <w:r>
        <w:rPr>
          <w:rFonts w:cs="Arial"/>
          <w:b/>
          <w:i/>
          <w:u w:val="single"/>
          <w:lang w:val="en-CA"/>
        </w:rPr>
        <w:t>063</w:t>
      </w:r>
      <w:r w:rsidRPr="00CE3744">
        <w:rPr>
          <w:rFonts w:cs="Arial"/>
          <w:b/>
          <w:i/>
          <w:u w:val="single"/>
          <w:lang w:val="en-CA"/>
        </w:rPr>
        <w:t xml:space="preserve"> </w:t>
      </w:r>
      <w:r>
        <w:rPr>
          <w:rFonts w:cs="Arial"/>
          <w:b/>
          <w:i/>
          <w:u w:val="single"/>
          <w:lang w:val="en-CA"/>
        </w:rPr>
        <w:tab/>
      </w:r>
      <w:r w:rsidRPr="00CE3744">
        <w:rPr>
          <w:rFonts w:cs="Arial"/>
          <w:b/>
          <w:i/>
          <w:u w:val="single"/>
          <w:lang w:val="en-CA"/>
        </w:rPr>
        <w:t>Designation of places for posting public notices of the municipality</w:t>
      </w:r>
    </w:p>
    <w:p w:rsidR="005F4031" w:rsidRDefault="005F4031" w:rsidP="00870157">
      <w:pPr>
        <w:tabs>
          <w:tab w:val="left" w:pos="2268"/>
        </w:tabs>
        <w:spacing w:line="252" w:lineRule="auto"/>
        <w:ind w:left="2268" w:hanging="2268"/>
        <w:jc w:val="both"/>
      </w:pPr>
      <w:r w:rsidRPr="00C35C23">
        <w:rPr>
          <w:caps/>
        </w:rPr>
        <w:t>Considérant</w:t>
      </w:r>
      <w:r w:rsidRPr="00C35C23">
        <w:t xml:space="preserve"> </w:t>
      </w:r>
      <w:r>
        <w:tab/>
      </w:r>
      <w:r w:rsidRPr="00C35C23">
        <w:t xml:space="preserve">les </w:t>
      </w:r>
      <w:r>
        <w:t>articles 431 et suivants du</w:t>
      </w:r>
      <w:r w:rsidRPr="00C35C23">
        <w:t xml:space="preserve"> Code municipal du Québec conce</w:t>
      </w:r>
      <w:r>
        <w:t>rnant la désignation des lieux</w:t>
      </w:r>
      <w:r w:rsidRPr="00C35C23">
        <w:t xml:space="preserve"> d’affichage des avis </w:t>
      </w:r>
      <w:r>
        <w:t>publics sur le territoire d’une municipalité;</w:t>
      </w:r>
    </w:p>
    <w:p w:rsidR="005F4031" w:rsidRPr="00CE3744" w:rsidRDefault="005F4031" w:rsidP="00870157">
      <w:pPr>
        <w:tabs>
          <w:tab w:val="left" w:pos="2268"/>
        </w:tabs>
        <w:spacing w:line="252" w:lineRule="auto"/>
        <w:ind w:left="2268" w:hanging="2268"/>
        <w:jc w:val="both"/>
        <w:rPr>
          <w:i/>
          <w:lang w:val="en-CA"/>
        </w:rPr>
      </w:pPr>
      <w:r w:rsidRPr="00CE3744">
        <w:rPr>
          <w:i/>
          <w:lang w:val="en-CA"/>
        </w:rPr>
        <w:t xml:space="preserve">CONSIDERING </w:t>
      </w:r>
      <w:r w:rsidRPr="00CE3744">
        <w:rPr>
          <w:i/>
          <w:lang w:val="en-CA"/>
        </w:rPr>
        <w:tab/>
        <w:t>articles 431 and following of the Municipal Code of Quebec concerning the designation of pla</w:t>
      </w:r>
      <w:r>
        <w:rPr>
          <w:i/>
          <w:lang w:val="en-CA"/>
        </w:rPr>
        <w:t>ces for posting public notices o</w:t>
      </w:r>
      <w:r w:rsidRPr="00CE3744">
        <w:rPr>
          <w:i/>
          <w:lang w:val="en-CA"/>
        </w:rPr>
        <w:t>n the territory of a municipality;</w:t>
      </w:r>
    </w:p>
    <w:p w:rsidR="005F4031" w:rsidRDefault="005F4031" w:rsidP="00870157">
      <w:pPr>
        <w:tabs>
          <w:tab w:val="left" w:pos="2268"/>
        </w:tabs>
        <w:spacing w:line="252" w:lineRule="auto"/>
        <w:ind w:left="2268" w:hanging="2268"/>
        <w:jc w:val="both"/>
      </w:pPr>
      <w:r>
        <w:t xml:space="preserve">CONSIDÉRANT </w:t>
      </w:r>
      <w:r>
        <w:tab/>
        <w:t>que l’affichage d’un avis public doit se faire à 2 endroits différents, fixés de temps à autre par résolution;</w:t>
      </w:r>
    </w:p>
    <w:p w:rsidR="005F4031" w:rsidRPr="00CE3744" w:rsidRDefault="005F4031" w:rsidP="00870157">
      <w:pPr>
        <w:tabs>
          <w:tab w:val="left" w:pos="2268"/>
        </w:tabs>
        <w:spacing w:line="252" w:lineRule="auto"/>
        <w:ind w:left="2268" w:hanging="2268"/>
        <w:jc w:val="both"/>
        <w:rPr>
          <w:rFonts w:cs="Arial"/>
          <w:i/>
          <w:lang w:val="en-CA"/>
        </w:rPr>
      </w:pPr>
      <w:r w:rsidRPr="00CE3744">
        <w:rPr>
          <w:rFonts w:cs="Arial"/>
          <w:i/>
          <w:lang w:val="en-CA"/>
        </w:rPr>
        <w:t xml:space="preserve">CONSIDERING </w:t>
      </w:r>
      <w:r w:rsidRPr="00CE3744">
        <w:rPr>
          <w:rFonts w:cs="Arial"/>
          <w:i/>
          <w:lang w:val="en-CA"/>
        </w:rPr>
        <w:tab/>
        <w:t>that the posting of a public notice must be done in 2 different places, fixed from time to time by resolution;</w:t>
      </w:r>
    </w:p>
    <w:p w:rsidR="005F4031" w:rsidRDefault="005F4031" w:rsidP="00870157">
      <w:pPr>
        <w:tabs>
          <w:tab w:val="left" w:pos="2268"/>
        </w:tabs>
        <w:spacing w:line="252" w:lineRule="auto"/>
        <w:ind w:left="2268" w:hanging="2268"/>
        <w:jc w:val="both"/>
        <w:rPr>
          <w:rFonts w:ascii="Calibri" w:hAnsi="Calibri"/>
          <w:color w:val="000000"/>
        </w:rPr>
      </w:pPr>
      <w:r>
        <w:rPr>
          <w:lang w:eastAsia="fr-FR"/>
        </w:rPr>
        <w:t>EN CONSÉQUENCE</w:t>
      </w:r>
      <w:r>
        <w:rPr>
          <w:lang w:eastAsia="fr-FR"/>
        </w:rPr>
        <w:tab/>
        <w:t>il</w:t>
      </w:r>
      <w:r w:rsidRPr="00C35C23">
        <w:rPr>
          <w:lang w:eastAsia="fr-FR"/>
        </w:rPr>
        <w:t xml:space="preserve"> est proposé par </w:t>
      </w:r>
      <w:r>
        <w:rPr>
          <w:rFonts w:cs="Arial"/>
          <w:sz w:val="21"/>
          <w:szCs w:val="21"/>
        </w:rPr>
        <w:t xml:space="preserve">le conseiller Denis Fillion </w:t>
      </w:r>
      <w:r w:rsidRPr="00C35C23">
        <w:rPr>
          <w:lang w:eastAsia="fr-FR"/>
        </w:rPr>
        <w:t xml:space="preserve">et résolu </w:t>
      </w:r>
      <w:r w:rsidRPr="00C35C23">
        <w:rPr>
          <w:rFonts w:ascii="Calibri" w:hAnsi="Calibri"/>
          <w:color w:val="000000"/>
        </w:rPr>
        <w:t xml:space="preserve">de désigner </w:t>
      </w:r>
      <w:r>
        <w:rPr>
          <w:rFonts w:ascii="Calibri" w:hAnsi="Calibri"/>
          <w:color w:val="000000"/>
        </w:rPr>
        <w:t xml:space="preserve">les endroits suivants pour les fins </w:t>
      </w:r>
      <w:r w:rsidRPr="00C35C23">
        <w:rPr>
          <w:rFonts w:ascii="Calibri" w:hAnsi="Calibri"/>
          <w:color w:val="000000"/>
        </w:rPr>
        <w:t xml:space="preserve">d’affichage des avis </w:t>
      </w:r>
      <w:r>
        <w:rPr>
          <w:rFonts w:ascii="Calibri" w:hAnsi="Calibri"/>
          <w:color w:val="000000"/>
        </w:rPr>
        <w:t>publics de la m</w:t>
      </w:r>
      <w:r w:rsidRPr="00C35C23">
        <w:rPr>
          <w:rFonts w:ascii="Calibri" w:hAnsi="Calibri"/>
          <w:color w:val="000000"/>
        </w:rPr>
        <w:t>unicipalité</w:t>
      </w:r>
      <w:r>
        <w:rPr>
          <w:rFonts w:ascii="Calibri" w:hAnsi="Calibri"/>
          <w:color w:val="000000"/>
        </w:rPr>
        <w:t>:</w:t>
      </w:r>
    </w:p>
    <w:p w:rsidR="005F4031" w:rsidRDefault="005F4031" w:rsidP="00870157">
      <w:pPr>
        <w:pStyle w:val="Paragraphedeliste"/>
        <w:numPr>
          <w:ilvl w:val="0"/>
          <w:numId w:val="38"/>
        </w:numPr>
        <w:spacing w:line="252" w:lineRule="auto"/>
        <w:ind w:left="2268" w:hanging="283"/>
        <w:jc w:val="both"/>
        <w:rPr>
          <w:rFonts w:ascii="Calibri" w:hAnsi="Calibri"/>
          <w:color w:val="000000"/>
          <w:sz w:val="22"/>
          <w:szCs w:val="22"/>
        </w:rPr>
      </w:pPr>
      <w:r w:rsidRPr="00D65111">
        <w:rPr>
          <w:rFonts w:ascii="Calibri" w:hAnsi="Calibri"/>
          <w:color w:val="000000"/>
          <w:sz w:val="22"/>
          <w:szCs w:val="22"/>
        </w:rPr>
        <w:t>le tableau d’affichage situé à l’entrée de l’hôtel de ville;</w:t>
      </w:r>
    </w:p>
    <w:p w:rsidR="005F4031" w:rsidRDefault="005F4031" w:rsidP="00870157">
      <w:pPr>
        <w:pStyle w:val="Paragraphedeliste"/>
        <w:spacing w:line="252" w:lineRule="auto"/>
        <w:ind w:left="2268"/>
        <w:jc w:val="both"/>
        <w:rPr>
          <w:rFonts w:ascii="Calibri" w:hAnsi="Calibri"/>
          <w:color w:val="000000"/>
          <w:sz w:val="22"/>
          <w:szCs w:val="22"/>
        </w:rPr>
      </w:pPr>
    </w:p>
    <w:p w:rsidR="005F4031" w:rsidRDefault="005F4031" w:rsidP="00870157">
      <w:pPr>
        <w:pStyle w:val="Paragraphedeliste"/>
        <w:numPr>
          <w:ilvl w:val="0"/>
          <w:numId w:val="38"/>
        </w:numPr>
        <w:spacing w:line="252" w:lineRule="auto"/>
        <w:ind w:left="2268" w:hanging="283"/>
        <w:jc w:val="both"/>
        <w:rPr>
          <w:rFonts w:ascii="Calibri" w:hAnsi="Calibri"/>
          <w:color w:val="000000"/>
          <w:sz w:val="22"/>
          <w:szCs w:val="22"/>
        </w:rPr>
      </w:pPr>
      <w:r w:rsidRPr="00D65111">
        <w:rPr>
          <w:rFonts w:ascii="Calibri" w:hAnsi="Calibri"/>
          <w:color w:val="000000"/>
          <w:sz w:val="22"/>
          <w:szCs w:val="22"/>
        </w:rPr>
        <w:t>le bureau de poste du secteur Calumet;</w:t>
      </w:r>
    </w:p>
    <w:p w:rsidR="005F4031" w:rsidRDefault="005F4031" w:rsidP="00870157">
      <w:pPr>
        <w:pStyle w:val="Paragraphedeliste"/>
        <w:spacing w:line="252" w:lineRule="auto"/>
        <w:ind w:left="2268"/>
        <w:jc w:val="both"/>
        <w:rPr>
          <w:rFonts w:ascii="Calibri" w:hAnsi="Calibri"/>
          <w:color w:val="000000"/>
          <w:sz w:val="22"/>
          <w:szCs w:val="22"/>
        </w:rPr>
      </w:pPr>
    </w:p>
    <w:p w:rsidR="005F4031" w:rsidRDefault="005F4031" w:rsidP="0031348D">
      <w:pPr>
        <w:pStyle w:val="Paragraphedeliste"/>
        <w:numPr>
          <w:ilvl w:val="0"/>
          <w:numId w:val="38"/>
        </w:numPr>
        <w:spacing w:line="259" w:lineRule="auto"/>
        <w:ind w:left="2268" w:hanging="283"/>
        <w:jc w:val="both"/>
        <w:rPr>
          <w:rFonts w:ascii="Calibri" w:hAnsi="Calibri"/>
          <w:color w:val="000000"/>
          <w:sz w:val="22"/>
          <w:szCs w:val="22"/>
        </w:rPr>
      </w:pPr>
      <w:r w:rsidRPr="00D65111">
        <w:rPr>
          <w:rFonts w:ascii="Calibri" w:hAnsi="Calibri"/>
          <w:color w:val="000000"/>
          <w:sz w:val="22"/>
          <w:szCs w:val="22"/>
        </w:rPr>
        <w:lastRenderedPageBreak/>
        <w:t xml:space="preserve">le tableau d’affichage situé à proximité des boites postales communautaires, à l’intersection de la route 148 et du chemin </w:t>
      </w:r>
      <w:proofErr w:type="spellStart"/>
      <w:r w:rsidRPr="00D65111">
        <w:rPr>
          <w:rFonts w:ascii="Calibri" w:hAnsi="Calibri"/>
          <w:color w:val="000000"/>
          <w:sz w:val="22"/>
          <w:szCs w:val="22"/>
        </w:rPr>
        <w:t>Avoca</w:t>
      </w:r>
      <w:proofErr w:type="spellEnd"/>
      <w:r w:rsidRPr="00D65111">
        <w:rPr>
          <w:rFonts w:ascii="Calibri" w:hAnsi="Calibri"/>
          <w:color w:val="000000"/>
          <w:sz w:val="22"/>
          <w:szCs w:val="22"/>
        </w:rPr>
        <w:t>, dans le secteur Pointe-au-Chêne</w:t>
      </w:r>
      <w:r>
        <w:rPr>
          <w:rFonts w:ascii="Calibri" w:hAnsi="Calibri"/>
          <w:color w:val="000000"/>
          <w:sz w:val="22"/>
          <w:szCs w:val="22"/>
        </w:rPr>
        <w:t>, sur le lot 5924278;</w:t>
      </w:r>
    </w:p>
    <w:p w:rsidR="005F4031" w:rsidRDefault="005F4031" w:rsidP="0031348D">
      <w:pPr>
        <w:pStyle w:val="Paragraphedeliste"/>
        <w:spacing w:line="259" w:lineRule="auto"/>
        <w:ind w:left="2268"/>
        <w:jc w:val="both"/>
        <w:rPr>
          <w:rFonts w:ascii="Calibri" w:hAnsi="Calibri"/>
          <w:color w:val="000000"/>
          <w:sz w:val="22"/>
          <w:szCs w:val="22"/>
        </w:rPr>
      </w:pPr>
    </w:p>
    <w:p w:rsidR="005F4031" w:rsidRDefault="005F4031" w:rsidP="0031348D">
      <w:pPr>
        <w:pStyle w:val="Paragraphedeliste"/>
        <w:numPr>
          <w:ilvl w:val="0"/>
          <w:numId w:val="38"/>
        </w:numPr>
        <w:spacing w:line="259" w:lineRule="auto"/>
        <w:ind w:left="2268" w:hanging="283"/>
        <w:jc w:val="both"/>
        <w:rPr>
          <w:rFonts w:ascii="Calibri" w:hAnsi="Calibri"/>
          <w:color w:val="000000"/>
          <w:sz w:val="22"/>
          <w:szCs w:val="22"/>
        </w:rPr>
      </w:pPr>
      <w:r>
        <w:rPr>
          <w:rFonts w:ascii="Calibri" w:hAnsi="Calibri"/>
          <w:color w:val="000000"/>
          <w:sz w:val="22"/>
          <w:szCs w:val="22"/>
        </w:rPr>
        <w:t>le site internet de la municipalité.</w:t>
      </w:r>
    </w:p>
    <w:p w:rsidR="005F4031" w:rsidRPr="00D65111" w:rsidRDefault="005F4031" w:rsidP="0031348D">
      <w:pPr>
        <w:pStyle w:val="Paragraphedeliste"/>
        <w:spacing w:line="259" w:lineRule="auto"/>
        <w:ind w:left="2268"/>
        <w:jc w:val="both"/>
        <w:rPr>
          <w:rFonts w:ascii="Calibri" w:hAnsi="Calibri"/>
          <w:color w:val="000000"/>
          <w:sz w:val="22"/>
          <w:szCs w:val="22"/>
        </w:rPr>
      </w:pPr>
    </w:p>
    <w:p w:rsidR="005F4031" w:rsidRDefault="005F4031" w:rsidP="0031348D">
      <w:pPr>
        <w:tabs>
          <w:tab w:val="left" w:pos="2268"/>
        </w:tabs>
        <w:spacing w:line="259" w:lineRule="auto"/>
        <w:ind w:left="2268" w:hanging="2268"/>
        <w:jc w:val="both"/>
        <w:rPr>
          <w:rFonts w:cs="Arial"/>
          <w:i/>
          <w:lang w:val="en-CA"/>
        </w:rPr>
      </w:pPr>
      <w:r w:rsidRPr="00CE3744">
        <w:rPr>
          <w:rFonts w:cs="Arial"/>
          <w:i/>
          <w:lang w:val="en-CA"/>
        </w:rPr>
        <w:t xml:space="preserve">THEREFORE </w:t>
      </w:r>
      <w:r w:rsidRPr="00CE3744">
        <w:rPr>
          <w:rFonts w:cs="Arial"/>
          <w:i/>
          <w:lang w:val="en-CA"/>
        </w:rPr>
        <w:tab/>
        <w:t xml:space="preserve">it is proposed by Councillor </w:t>
      </w:r>
      <w:r>
        <w:rPr>
          <w:rFonts w:cs="Arial"/>
          <w:i/>
          <w:lang w:val="en-CA"/>
        </w:rPr>
        <w:t>Denis Fillion</w:t>
      </w:r>
      <w:r w:rsidRPr="00CE3744">
        <w:rPr>
          <w:rFonts w:cs="Arial"/>
          <w:i/>
          <w:lang w:val="en-CA"/>
        </w:rPr>
        <w:t xml:space="preserve"> and resolved to designate the following places for the posting of public notices of the municipality:</w:t>
      </w:r>
    </w:p>
    <w:p w:rsidR="005F4031" w:rsidRDefault="005F4031" w:rsidP="0031348D">
      <w:pPr>
        <w:pStyle w:val="Paragraphedeliste"/>
        <w:numPr>
          <w:ilvl w:val="0"/>
          <w:numId w:val="38"/>
        </w:numPr>
        <w:tabs>
          <w:tab w:val="left" w:pos="2268"/>
        </w:tabs>
        <w:spacing w:line="259" w:lineRule="auto"/>
        <w:ind w:left="2268" w:hanging="283"/>
        <w:jc w:val="both"/>
        <w:rPr>
          <w:rFonts w:asciiTheme="minorHAnsi" w:eastAsiaTheme="minorHAnsi" w:hAnsiTheme="minorHAnsi" w:cs="Arial"/>
          <w:i/>
          <w:sz w:val="22"/>
          <w:szCs w:val="22"/>
          <w:lang w:val="en-CA" w:eastAsia="en-US"/>
        </w:rPr>
      </w:pPr>
      <w:r w:rsidRPr="00B06E77">
        <w:rPr>
          <w:rFonts w:asciiTheme="minorHAnsi" w:eastAsiaTheme="minorHAnsi" w:hAnsiTheme="minorHAnsi" w:cs="Arial"/>
          <w:i/>
          <w:sz w:val="22"/>
          <w:szCs w:val="22"/>
          <w:lang w:val="en-CA" w:eastAsia="en-US"/>
        </w:rPr>
        <w:t>the notice board located at the entrance to the town hall;</w:t>
      </w:r>
    </w:p>
    <w:p w:rsidR="005F4031" w:rsidRDefault="005F4031" w:rsidP="0031348D">
      <w:pPr>
        <w:pStyle w:val="Paragraphedeliste"/>
        <w:tabs>
          <w:tab w:val="left" w:pos="2268"/>
        </w:tabs>
        <w:spacing w:line="259" w:lineRule="auto"/>
        <w:ind w:left="2268"/>
        <w:jc w:val="both"/>
        <w:rPr>
          <w:rFonts w:asciiTheme="minorHAnsi" w:eastAsiaTheme="minorHAnsi" w:hAnsiTheme="minorHAnsi" w:cs="Arial"/>
          <w:i/>
          <w:sz w:val="22"/>
          <w:szCs w:val="22"/>
          <w:lang w:val="en-CA" w:eastAsia="en-US"/>
        </w:rPr>
      </w:pPr>
    </w:p>
    <w:p w:rsidR="005F4031" w:rsidRDefault="005F4031" w:rsidP="0031348D">
      <w:pPr>
        <w:pStyle w:val="Paragraphedeliste"/>
        <w:numPr>
          <w:ilvl w:val="0"/>
          <w:numId w:val="38"/>
        </w:numPr>
        <w:tabs>
          <w:tab w:val="left" w:pos="2268"/>
        </w:tabs>
        <w:spacing w:line="259" w:lineRule="auto"/>
        <w:ind w:left="2268" w:hanging="283"/>
        <w:jc w:val="both"/>
        <w:rPr>
          <w:rFonts w:asciiTheme="minorHAnsi" w:eastAsiaTheme="minorHAnsi" w:hAnsiTheme="minorHAnsi" w:cs="Arial"/>
          <w:i/>
          <w:sz w:val="22"/>
          <w:szCs w:val="22"/>
          <w:lang w:val="en-CA" w:eastAsia="en-US"/>
        </w:rPr>
      </w:pPr>
      <w:r w:rsidRPr="00B06E77">
        <w:rPr>
          <w:rFonts w:asciiTheme="minorHAnsi" w:eastAsiaTheme="minorHAnsi" w:hAnsiTheme="minorHAnsi" w:cs="Arial"/>
          <w:i/>
          <w:sz w:val="22"/>
          <w:szCs w:val="22"/>
          <w:lang w:val="en-CA" w:eastAsia="en-US"/>
        </w:rPr>
        <w:t>the post office in the Calumet sector;</w:t>
      </w:r>
    </w:p>
    <w:p w:rsidR="005F4031" w:rsidRDefault="005F4031" w:rsidP="0031348D">
      <w:pPr>
        <w:pStyle w:val="Paragraphedeliste"/>
        <w:tabs>
          <w:tab w:val="left" w:pos="2268"/>
        </w:tabs>
        <w:spacing w:line="259" w:lineRule="auto"/>
        <w:ind w:left="2268"/>
        <w:jc w:val="both"/>
        <w:rPr>
          <w:rFonts w:asciiTheme="minorHAnsi" w:eastAsiaTheme="minorHAnsi" w:hAnsiTheme="minorHAnsi" w:cs="Arial"/>
          <w:i/>
          <w:sz w:val="22"/>
          <w:szCs w:val="22"/>
          <w:lang w:val="en-CA" w:eastAsia="en-US"/>
        </w:rPr>
      </w:pPr>
    </w:p>
    <w:p w:rsidR="005F4031" w:rsidRDefault="005F4031" w:rsidP="0031348D">
      <w:pPr>
        <w:pStyle w:val="Paragraphedeliste"/>
        <w:numPr>
          <w:ilvl w:val="0"/>
          <w:numId w:val="38"/>
        </w:numPr>
        <w:tabs>
          <w:tab w:val="left" w:pos="2268"/>
        </w:tabs>
        <w:spacing w:line="259" w:lineRule="auto"/>
        <w:ind w:left="2268" w:hanging="283"/>
        <w:jc w:val="both"/>
        <w:rPr>
          <w:rFonts w:asciiTheme="minorHAnsi" w:eastAsiaTheme="minorHAnsi" w:hAnsiTheme="minorHAnsi" w:cs="Arial"/>
          <w:i/>
          <w:sz w:val="22"/>
          <w:szCs w:val="22"/>
          <w:lang w:val="en-CA" w:eastAsia="en-US"/>
        </w:rPr>
      </w:pPr>
      <w:r w:rsidRPr="00B06E77">
        <w:rPr>
          <w:rFonts w:asciiTheme="minorHAnsi" w:eastAsiaTheme="minorHAnsi" w:hAnsiTheme="minorHAnsi" w:cs="Arial"/>
          <w:i/>
          <w:sz w:val="22"/>
          <w:szCs w:val="22"/>
          <w:lang w:val="en-CA" w:eastAsia="en-US"/>
        </w:rPr>
        <w:t>the notice board located near community mailboxes, at the intersection of 148</w:t>
      </w:r>
      <w:r>
        <w:rPr>
          <w:rFonts w:asciiTheme="minorHAnsi" w:eastAsiaTheme="minorHAnsi" w:hAnsiTheme="minorHAnsi" w:cs="Arial"/>
          <w:i/>
          <w:sz w:val="22"/>
          <w:szCs w:val="22"/>
          <w:lang w:val="en-CA" w:eastAsia="en-US"/>
        </w:rPr>
        <w:t xml:space="preserve"> Road</w:t>
      </w:r>
      <w:r w:rsidRPr="00B06E77">
        <w:rPr>
          <w:rFonts w:asciiTheme="minorHAnsi" w:eastAsiaTheme="minorHAnsi" w:hAnsiTheme="minorHAnsi" w:cs="Arial"/>
          <w:i/>
          <w:sz w:val="22"/>
          <w:szCs w:val="22"/>
          <w:lang w:val="en-CA" w:eastAsia="en-US"/>
        </w:rPr>
        <w:t xml:space="preserve"> and Avoca</w:t>
      </w:r>
      <w:r>
        <w:rPr>
          <w:rFonts w:asciiTheme="minorHAnsi" w:eastAsiaTheme="minorHAnsi" w:hAnsiTheme="minorHAnsi" w:cs="Arial"/>
          <w:i/>
          <w:sz w:val="22"/>
          <w:szCs w:val="22"/>
          <w:lang w:val="en-CA" w:eastAsia="en-US"/>
        </w:rPr>
        <w:t xml:space="preserve"> Road</w:t>
      </w:r>
      <w:r w:rsidRPr="00B06E77">
        <w:rPr>
          <w:rFonts w:asciiTheme="minorHAnsi" w:eastAsiaTheme="minorHAnsi" w:hAnsiTheme="minorHAnsi" w:cs="Arial"/>
          <w:i/>
          <w:sz w:val="22"/>
          <w:szCs w:val="22"/>
          <w:lang w:val="en-CA" w:eastAsia="en-US"/>
        </w:rPr>
        <w:t>, in the Pointe-au-</w:t>
      </w:r>
      <w:proofErr w:type="spellStart"/>
      <w:r w:rsidRPr="00B06E77">
        <w:rPr>
          <w:rFonts w:asciiTheme="minorHAnsi" w:eastAsiaTheme="minorHAnsi" w:hAnsiTheme="minorHAnsi" w:cs="Arial"/>
          <w:i/>
          <w:sz w:val="22"/>
          <w:szCs w:val="22"/>
          <w:lang w:val="en-CA" w:eastAsia="en-US"/>
        </w:rPr>
        <w:t>Chêne</w:t>
      </w:r>
      <w:proofErr w:type="spellEnd"/>
      <w:r w:rsidRPr="00B06E77">
        <w:rPr>
          <w:rFonts w:asciiTheme="minorHAnsi" w:eastAsiaTheme="minorHAnsi" w:hAnsiTheme="minorHAnsi" w:cs="Arial"/>
          <w:i/>
          <w:sz w:val="22"/>
          <w:szCs w:val="22"/>
          <w:lang w:val="en-CA" w:eastAsia="en-US"/>
        </w:rPr>
        <w:t xml:space="preserve"> sector</w:t>
      </w:r>
      <w:r>
        <w:rPr>
          <w:rFonts w:asciiTheme="minorHAnsi" w:eastAsiaTheme="minorHAnsi" w:hAnsiTheme="minorHAnsi" w:cs="Arial"/>
          <w:i/>
          <w:sz w:val="22"/>
          <w:szCs w:val="22"/>
          <w:lang w:val="en-CA" w:eastAsia="en-US"/>
        </w:rPr>
        <w:t>, on lot 5924728</w:t>
      </w:r>
      <w:r w:rsidRPr="00B06E77">
        <w:rPr>
          <w:rFonts w:asciiTheme="minorHAnsi" w:eastAsiaTheme="minorHAnsi" w:hAnsiTheme="minorHAnsi" w:cs="Arial"/>
          <w:i/>
          <w:sz w:val="22"/>
          <w:szCs w:val="22"/>
          <w:lang w:val="en-CA" w:eastAsia="en-US"/>
        </w:rPr>
        <w:t>;</w:t>
      </w:r>
    </w:p>
    <w:p w:rsidR="005F4031" w:rsidRDefault="005F4031" w:rsidP="0031348D">
      <w:pPr>
        <w:pStyle w:val="Paragraphedeliste"/>
        <w:tabs>
          <w:tab w:val="left" w:pos="2268"/>
        </w:tabs>
        <w:spacing w:line="259" w:lineRule="auto"/>
        <w:ind w:left="2268"/>
        <w:jc w:val="both"/>
        <w:rPr>
          <w:rFonts w:asciiTheme="minorHAnsi" w:eastAsiaTheme="minorHAnsi" w:hAnsiTheme="minorHAnsi" w:cs="Arial"/>
          <w:i/>
          <w:sz w:val="22"/>
          <w:szCs w:val="22"/>
          <w:lang w:val="en-CA" w:eastAsia="en-US"/>
        </w:rPr>
      </w:pPr>
    </w:p>
    <w:p w:rsidR="005F4031" w:rsidRPr="00B06E77" w:rsidRDefault="005F4031" w:rsidP="0031348D">
      <w:pPr>
        <w:pStyle w:val="Paragraphedeliste"/>
        <w:numPr>
          <w:ilvl w:val="0"/>
          <w:numId w:val="38"/>
        </w:numPr>
        <w:tabs>
          <w:tab w:val="left" w:pos="2268"/>
        </w:tabs>
        <w:spacing w:line="259" w:lineRule="auto"/>
        <w:ind w:left="2268" w:hanging="283"/>
        <w:jc w:val="both"/>
        <w:rPr>
          <w:rFonts w:asciiTheme="minorHAnsi" w:eastAsiaTheme="minorHAnsi" w:hAnsiTheme="minorHAnsi" w:cs="Arial"/>
          <w:i/>
          <w:sz w:val="22"/>
          <w:szCs w:val="22"/>
          <w:lang w:val="en-CA" w:eastAsia="en-US"/>
        </w:rPr>
      </w:pPr>
      <w:proofErr w:type="gramStart"/>
      <w:r w:rsidRPr="00B06E77">
        <w:rPr>
          <w:rFonts w:asciiTheme="minorHAnsi" w:eastAsiaTheme="minorHAnsi" w:hAnsiTheme="minorHAnsi" w:cs="Arial"/>
          <w:i/>
          <w:sz w:val="22"/>
          <w:szCs w:val="22"/>
          <w:lang w:val="en-CA" w:eastAsia="en-US"/>
        </w:rPr>
        <w:t>the</w:t>
      </w:r>
      <w:proofErr w:type="gramEnd"/>
      <w:r w:rsidRPr="00B06E77">
        <w:rPr>
          <w:rFonts w:asciiTheme="minorHAnsi" w:eastAsiaTheme="minorHAnsi" w:hAnsiTheme="minorHAnsi" w:cs="Arial"/>
          <w:i/>
          <w:sz w:val="22"/>
          <w:szCs w:val="22"/>
          <w:lang w:val="en-CA" w:eastAsia="en-US"/>
        </w:rPr>
        <w:t xml:space="preserve"> website of the municipality.</w:t>
      </w:r>
    </w:p>
    <w:p w:rsidR="00C54226" w:rsidRPr="00F84202" w:rsidRDefault="00C54226" w:rsidP="0031348D">
      <w:pPr>
        <w:tabs>
          <w:tab w:val="left" w:pos="1418"/>
        </w:tabs>
        <w:spacing w:before="120" w:after="0" w:line="259" w:lineRule="auto"/>
        <w:jc w:val="right"/>
        <w:outlineLvl w:val="0"/>
        <w:rPr>
          <w:rFonts w:eastAsia="Times New Roman" w:cstheme="minorHAnsi"/>
          <w:lang w:eastAsia="fr-CA"/>
        </w:rPr>
      </w:pPr>
      <w:r w:rsidRPr="00F84202">
        <w:rPr>
          <w:rFonts w:eastAsia="Times New Roman" w:cstheme="minorHAnsi"/>
          <w:lang w:eastAsia="fr-CA"/>
        </w:rPr>
        <w:t>Adopté à l’unanimité</w:t>
      </w:r>
    </w:p>
    <w:p w:rsidR="00C54226" w:rsidRPr="00F84202" w:rsidRDefault="00C54226" w:rsidP="0031348D">
      <w:pPr>
        <w:spacing w:after="0" w:line="259" w:lineRule="auto"/>
        <w:jc w:val="right"/>
        <w:rPr>
          <w:rFonts w:cstheme="minorHAnsi"/>
          <w:i/>
        </w:rPr>
      </w:pPr>
      <w:proofErr w:type="spellStart"/>
      <w:r w:rsidRPr="00F84202">
        <w:rPr>
          <w:rFonts w:cstheme="minorHAnsi"/>
          <w:i/>
        </w:rPr>
        <w:t>Carried</w:t>
      </w:r>
      <w:proofErr w:type="spellEnd"/>
      <w:r w:rsidRPr="00F84202">
        <w:rPr>
          <w:rFonts w:cstheme="minorHAnsi"/>
          <w:i/>
        </w:rPr>
        <w:t xml:space="preserve"> </w:t>
      </w:r>
      <w:proofErr w:type="spellStart"/>
      <w:r w:rsidRPr="00F84202">
        <w:rPr>
          <w:rFonts w:cstheme="minorHAnsi"/>
          <w:i/>
        </w:rPr>
        <w:t>unanimously</w:t>
      </w:r>
      <w:proofErr w:type="spellEnd"/>
    </w:p>
    <w:p w:rsidR="00BF7D35" w:rsidRPr="00F84202" w:rsidRDefault="00BF7D35" w:rsidP="0031348D">
      <w:pPr>
        <w:spacing w:after="0" w:line="259" w:lineRule="auto"/>
        <w:jc w:val="right"/>
        <w:rPr>
          <w:rFonts w:cstheme="minorHAnsi"/>
          <w:i/>
        </w:rPr>
      </w:pPr>
    </w:p>
    <w:p w:rsidR="00BF7D35" w:rsidRDefault="00BF7D35" w:rsidP="0031348D">
      <w:pPr>
        <w:pStyle w:val="Default"/>
        <w:spacing w:line="259" w:lineRule="auto"/>
        <w:rPr>
          <w:rFonts w:ascii="Calibri" w:hAnsi="Calibri" w:cs="Calibri"/>
          <w:b/>
          <w:bCs/>
          <w:sz w:val="22"/>
          <w:szCs w:val="22"/>
          <w:u w:val="single"/>
        </w:rPr>
      </w:pPr>
      <w:r>
        <w:rPr>
          <w:rFonts w:ascii="Calibri" w:hAnsi="Calibri" w:cs="Calibri"/>
          <w:b/>
          <w:bCs/>
          <w:sz w:val="22"/>
          <w:szCs w:val="22"/>
          <w:u w:val="single"/>
        </w:rPr>
        <w:t>2021-03-064</w:t>
      </w:r>
      <w:r>
        <w:rPr>
          <w:rFonts w:ascii="Calibri" w:hAnsi="Calibri" w:cs="Calibri"/>
          <w:b/>
          <w:bCs/>
          <w:sz w:val="22"/>
          <w:szCs w:val="22"/>
          <w:u w:val="single"/>
        </w:rPr>
        <w:tab/>
      </w:r>
      <w:r w:rsidRPr="009B45ED">
        <w:rPr>
          <w:rFonts w:ascii="Calibri" w:hAnsi="Calibri" w:cs="Calibri"/>
          <w:b/>
          <w:bCs/>
          <w:sz w:val="22"/>
          <w:szCs w:val="22"/>
          <w:u w:val="single"/>
        </w:rPr>
        <w:t>Cotisation</w:t>
      </w:r>
      <w:r>
        <w:rPr>
          <w:rFonts w:ascii="Calibri" w:hAnsi="Calibri" w:cs="Calibri"/>
          <w:b/>
          <w:bCs/>
          <w:sz w:val="22"/>
          <w:szCs w:val="22"/>
          <w:u w:val="single"/>
        </w:rPr>
        <w:t>s</w:t>
      </w:r>
      <w:r w:rsidRPr="009B45ED">
        <w:rPr>
          <w:rFonts w:ascii="Calibri" w:hAnsi="Calibri" w:cs="Calibri"/>
          <w:b/>
          <w:bCs/>
          <w:sz w:val="22"/>
          <w:szCs w:val="22"/>
          <w:u w:val="single"/>
        </w:rPr>
        <w:t xml:space="preserve"> annuelle</w:t>
      </w:r>
      <w:r>
        <w:rPr>
          <w:rFonts w:ascii="Calibri" w:hAnsi="Calibri" w:cs="Calibri"/>
          <w:b/>
          <w:bCs/>
          <w:sz w:val="22"/>
          <w:szCs w:val="22"/>
          <w:u w:val="single"/>
        </w:rPr>
        <w:t>s</w:t>
      </w:r>
      <w:r w:rsidRPr="009B45ED">
        <w:rPr>
          <w:rFonts w:ascii="Calibri" w:hAnsi="Calibri" w:cs="Calibri"/>
          <w:b/>
          <w:bCs/>
          <w:sz w:val="22"/>
          <w:szCs w:val="22"/>
          <w:u w:val="single"/>
        </w:rPr>
        <w:t xml:space="preserve"> </w:t>
      </w:r>
      <w:r>
        <w:rPr>
          <w:rFonts w:ascii="Calibri" w:hAnsi="Calibri" w:cs="Calibri"/>
          <w:b/>
          <w:bCs/>
          <w:sz w:val="22"/>
          <w:szCs w:val="22"/>
          <w:u w:val="single"/>
        </w:rPr>
        <w:t>à des associations</w:t>
      </w:r>
    </w:p>
    <w:p w:rsidR="00BF7D35" w:rsidRPr="009B45ED" w:rsidRDefault="00BF7D35" w:rsidP="0031348D">
      <w:pPr>
        <w:pStyle w:val="Default"/>
        <w:spacing w:line="259" w:lineRule="auto"/>
        <w:rPr>
          <w:rFonts w:ascii="Calibri" w:hAnsi="Calibri" w:cs="Calibri"/>
          <w:b/>
          <w:bCs/>
          <w:sz w:val="22"/>
          <w:szCs w:val="22"/>
          <w:u w:val="single"/>
        </w:rPr>
      </w:pPr>
    </w:p>
    <w:p w:rsidR="00BF7D35" w:rsidRPr="00060C6A" w:rsidRDefault="00BF7D35" w:rsidP="0031348D">
      <w:pPr>
        <w:pStyle w:val="Default"/>
        <w:spacing w:line="259" w:lineRule="auto"/>
        <w:rPr>
          <w:rFonts w:ascii="Calibri" w:hAnsi="Calibri" w:cs="Calibri"/>
          <w:b/>
          <w:bCs/>
          <w:i/>
          <w:iCs/>
          <w:sz w:val="22"/>
          <w:szCs w:val="22"/>
          <w:u w:val="single"/>
        </w:rPr>
      </w:pPr>
      <w:r w:rsidRPr="00060C6A">
        <w:rPr>
          <w:rFonts w:ascii="Calibri" w:hAnsi="Calibri" w:cs="Calibri"/>
          <w:b/>
          <w:bCs/>
          <w:i/>
          <w:iCs/>
          <w:sz w:val="22"/>
          <w:szCs w:val="22"/>
          <w:u w:val="single"/>
        </w:rPr>
        <w:t>2021-03-</w:t>
      </w:r>
      <w:r>
        <w:rPr>
          <w:rFonts w:ascii="Calibri" w:hAnsi="Calibri" w:cs="Calibri"/>
          <w:b/>
          <w:bCs/>
          <w:i/>
          <w:iCs/>
          <w:sz w:val="22"/>
          <w:szCs w:val="22"/>
          <w:u w:val="single"/>
        </w:rPr>
        <w:t>064</w:t>
      </w:r>
      <w:r w:rsidRPr="00060C6A">
        <w:rPr>
          <w:rFonts w:ascii="Calibri" w:hAnsi="Calibri" w:cs="Calibri"/>
          <w:b/>
          <w:bCs/>
          <w:i/>
          <w:iCs/>
          <w:sz w:val="22"/>
          <w:szCs w:val="22"/>
          <w:u w:val="single"/>
        </w:rPr>
        <w:tab/>
      </w:r>
      <w:proofErr w:type="spellStart"/>
      <w:r w:rsidRPr="00060C6A">
        <w:rPr>
          <w:rFonts w:ascii="Calibri" w:hAnsi="Calibri" w:cs="Calibri"/>
          <w:b/>
          <w:bCs/>
          <w:i/>
          <w:iCs/>
          <w:sz w:val="22"/>
          <w:szCs w:val="22"/>
          <w:u w:val="single"/>
        </w:rPr>
        <w:t>Annual</w:t>
      </w:r>
      <w:proofErr w:type="spellEnd"/>
      <w:r w:rsidRPr="00060C6A">
        <w:rPr>
          <w:rFonts w:ascii="Calibri" w:hAnsi="Calibri" w:cs="Calibri"/>
          <w:b/>
          <w:bCs/>
          <w:i/>
          <w:iCs/>
          <w:sz w:val="22"/>
          <w:szCs w:val="22"/>
          <w:u w:val="single"/>
        </w:rPr>
        <w:t xml:space="preserve"> contributions to associations</w:t>
      </w:r>
    </w:p>
    <w:p w:rsidR="00BF7D35" w:rsidRPr="00060C6A" w:rsidRDefault="00BF7D35" w:rsidP="0031348D">
      <w:pPr>
        <w:pStyle w:val="Default"/>
        <w:spacing w:line="259" w:lineRule="auto"/>
        <w:rPr>
          <w:rFonts w:ascii="Calibri" w:hAnsi="Calibri" w:cs="Calibri"/>
          <w:sz w:val="22"/>
          <w:szCs w:val="22"/>
          <w:u w:val="single"/>
        </w:rPr>
      </w:pPr>
    </w:p>
    <w:p w:rsidR="00BF7D35" w:rsidRPr="009B45ED" w:rsidRDefault="00BF7D35" w:rsidP="0031348D">
      <w:pPr>
        <w:spacing w:after="160" w:line="259" w:lineRule="auto"/>
        <w:ind w:left="2268" w:hanging="2268"/>
        <w:jc w:val="both"/>
        <w:rPr>
          <w:rFonts w:ascii="Calibri" w:hAnsi="Calibri" w:cs="Calibri"/>
        </w:rPr>
      </w:pPr>
      <w:r w:rsidRPr="009B45ED">
        <w:rPr>
          <w:rFonts w:ascii="Calibri" w:hAnsi="Calibri" w:cs="Calibri"/>
          <w:color w:val="000000"/>
        </w:rPr>
        <w:t>CONSIDÉRANT</w:t>
      </w:r>
      <w:r w:rsidRPr="009B45ED">
        <w:rPr>
          <w:rFonts w:ascii="Calibri" w:hAnsi="Calibri" w:cs="Calibri"/>
        </w:rPr>
        <w:t xml:space="preserve"> QUE </w:t>
      </w:r>
      <w:r w:rsidRPr="009B45ED">
        <w:rPr>
          <w:rFonts w:ascii="Calibri" w:hAnsi="Calibri" w:cs="Calibri"/>
        </w:rPr>
        <w:tab/>
        <w:t>plusieurs membres du personnel sont présentement m</w:t>
      </w:r>
      <w:r>
        <w:rPr>
          <w:rFonts w:ascii="Calibri" w:hAnsi="Calibri" w:cs="Calibri"/>
        </w:rPr>
        <w:t>embres de diverses associations</w:t>
      </w:r>
      <w:r w:rsidRPr="009B45ED">
        <w:rPr>
          <w:rFonts w:ascii="Calibri" w:hAnsi="Calibri" w:cs="Calibri"/>
        </w:rPr>
        <w:t>;</w:t>
      </w:r>
    </w:p>
    <w:p w:rsidR="00BF7D35" w:rsidRPr="009B45ED" w:rsidRDefault="00BF7D35" w:rsidP="0031348D">
      <w:pPr>
        <w:spacing w:after="160" w:line="259" w:lineRule="auto"/>
        <w:ind w:left="2268" w:hanging="2268"/>
        <w:jc w:val="both"/>
        <w:rPr>
          <w:rFonts w:ascii="Calibri" w:hAnsi="Calibri" w:cs="Calibri"/>
          <w:i/>
          <w:color w:val="000000"/>
          <w:lang w:val="en-CA"/>
        </w:rPr>
      </w:pPr>
      <w:r w:rsidRPr="001C743F">
        <w:rPr>
          <w:rFonts w:ascii="Calibri" w:hAnsi="Calibri" w:cs="Calibri"/>
          <w:i/>
          <w:color w:val="000000"/>
          <w:lang w:val="en-CA"/>
        </w:rPr>
        <w:t>WHEREAS</w:t>
      </w:r>
      <w:r w:rsidRPr="001C743F">
        <w:rPr>
          <w:rFonts w:ascii="Calibri" w:hAnsi="Calibri" w:cs="Calibri"/>
          <w:i/>
          <w:color w:val="000000"/>
          <w:lang w:val="en-CA"/>
        </w:rPr>
        <w:tab/>
        <w:t>several staff members are presently members of various associations;</w:t>
      </w:r>
    </w:p>
    <w:p w:rsidR="00BF7D35" w:rsidRDefault="00BF7D35" w:rsidP="0031348D">
      <w:pPr>
        <w:spacing w:after="160" w:line="259" w:lineRule="auto"/>
        <w:ind w:left="2268" w:hanging="2268"/>
        <w:jc w:val="both"/>
        <w:rPr>
          <w:rFonts w:ascii="Calibri" w:hAnsi="Calibri" w:cs="Calibri"/>
          <w:color w:val="000000"/>
        </w:rPr>
      </w:pPr>
      <w:r w:rsidRPr="009B45ED">
        <w:rPr>
          <w:rFonts w:ascii="Calibri" w:hAnsi="Calibri" w:cs="Calibri"/>
          <w:color w:val="000000"/>
        </w:rPr>
        <w:t>CONSIDÉR</w:t>
      </w:r>
      <w:r>
        <w:rPr>
          <w:rFonts w:ascii="Calibri" w:hAnsi="Calibri" w:cs="Calibri"/>
          <w:color w:val="000000"/>
        </w:rPr>
        <w:t xml:space="preserve">ANT QUE </w:t>
      </w:r>
      <w:r>
        <w:rPr>
          <w:rFonts w:ascii="Calibri" w:hAnsi="Calibri" w:cs="Calibri"/>
          <w:color w:val="000000"/>
        </w:rPr>
        <w:tab/>
        <w:t>le renouvellement de leur cotisation doit être effectuée;</w:t>
      </w:r>
    </w:p>
    <w:p w:rsidR="00BF7D35" w:rsidRPr="009B45ED" w:rsidRDefault="00BF7D35" w:rsidP="0031348D">
      <w:pPr>
        <w:spacing w:after="160" w:line="259" w:lineRule="auto"/>
        <w:ind w:left="2268" w:hanging="2268"/>
        <w:jc w:val="both"/>
        <w:rPr>
          <w:rFonts w:ascii="Calibri" w:hAnsi="Calibri" w:cs="Calibri"/>
          <w:i/>
          <w:color w:val="000000"/>
          <w:lang w:val="en-CA"/>
        </w:rPr>
      </w:pPr>
      <w:r w:rsidRPr="009B45ED">
        <w:rPr>
          <w:rFonts w:ascii="Calibri" w:hAnsi="Calibri" w:cs="Calibri"/>
          <w:i/>
          <w:color w:val="000000"/>
          <w:lang w:val="en-CA"/>
        </w:rPr>
        <w:t xml:space="preserve">WHEREAS </w:t>
      </w:r>
      <w:r w:rsidRPr="009B45ED">
        <w:rPr>
          <w:rFonts w:ascii="Calibri" w:hAnsi="Calibri" w:cs="Calibri"/>
          <w:i/>
          <w:color w:val="000000"/>
          <w:lang w:val="en-CA"/>
        </w:rPr>
        <w:tab/>
        <w:t>the renewal o</w:t>
      </w:r>
      <w:r>
        <w:rPr>
          <w:rFonts w:ascii="Calibri" w:hAnsi="Calibri" w:cs="Calibri"/>
          <w:i/>
          <w:color w:val="000000"/>
          <w:lang w:val="en-CA"/>
        </w:rPr>
        <w:t>f the contribution must be made;</w:t>
      </w:r>
    </w:p>
    <w:p w:rsidR="00BF7D35" w:rsidRPr="009B45ED" w:rsidRDefault="00BF7D35" w:rsidP="0031348D">
      <w:pPr>
        <w:spacing w:after="160" w:line="259" w:lineRule="auto"/>
        <w:ind w:left="2268" w:hanging="2268"/>
        <w:jc w:val="both"/>
        <w:rPr>
          <w:rFonts w:ascii="Calibri" w:hAnsi="Calibri" w:cs="Calibri"/>
          <w:color w:val="000000"/>
        </w:rPr>
      </w:pPr>
      <w:r w:rsidRPr="009B45ED">
        <w:rPr>
          <w:rFonts w:ascii="Calibri" w:hAnsi="Calibri" w:cs="Calibri"/>
          <w:color w:val="000000"/>
        </w:rPr>
        <w:t xml:space="preserve">CONSIDÉRANT QUE </w:t>
      </w:r>
      <w:r w:rsidRPr="009B45ED">
        <w:rPr>
          <w:rFonts w:ascii="Calibri" w:hAnsi="Calibri" w:cs="Calibri"/>
          <w:color w:val="000000"/>
        </w:rPr>
        <w:tab/>
        <w:t xml:space="preserve">la Politique établissant les conditions de travail du personnel cadre, du personnel professionnel et des employés de soutien prévoit que la Municipalité assume les frais de cotisation à une association professionnelle lorsqu’elle est requise aux fins de l’emploi; </w:t>
      </w:r>
    </w:p>
    <w:p w:rsidR="00BF7D35" w:rsidRPr="009B45ED" w:rsidRDefault="00BF7D35" w:rsidP="0031348D">
      <w:pPr>
        <w:spacing w:after="160" w:line="259" w:lineRule="auto"/>
        <w:ind w:left="2268" w:hanging="2268"/>
        <w:jc w:val="both"/>
        <w:rPr>
          <w:rFonts w:ascii="Calibri" w:hAnsi="Calibri" w:cs="Calibri"/>
          <w:i/>
          <w:color w:val="000000"/>
          <w:lang w:val="en-CA"/>
        </w:rPr>
      </w:pPr>
      <w:r w:rsidRPr="009B45ED">
        <w:rPr>
          <w:rFonts w:ascii="Calibri" w:hAnsi="Calibri" w:cs="Calibri"/>
          <w:i/>
          <w:color w:val="000000"/>
          <w:lang w:val="en-CA"/>
        </w:rPr>
        <w:t xml:space="preserve">WHEREAS </w:t>
      </w:r>
      <w:r w:rsidRPr="009B45ED">
        <w:rPr>
          <w:rFonts w:ascii="Calibri" w:hAnsi="Calibri" w:cs="Calibri"/>
          <w:i/>
          <w:color w:val="000000"/>
          <w:lang w:val="en-CA"/>
        </w:rPr>
        <w:tab/>
        <w:t xml:space="preserve">the Policy establishing the working conditions of management, professional and support staff provides that the Municipality assumes their membership fees to a professional association when its required for the purpose of the employment; </w:t>
      </w:r>
    </w:p>
    <w:p w:rsidR="00BF7D35" w:rsidRPr="009B45ED" w:rsidRDefault="00BF7D35" w:rsidP="0031348D">
      <w:pPr>
        <w:spacing w:after="160" w:line="259" w:lineRule="auto"/>
        <w:ind w:left="2268" w:hanging="2268"/>
        <w:jc w:val="both"/>
        <w:rPr>
          <w:rFonts w:ascii="Calibri" w:hAnsi="Calibri" w:cs="Calibri"/>
          <w:color w:val="000000"/>
        </w:rPr>
      </w:pPr>
      <w:r>
        <w:rPr>
          <w:rFonts w:ascii="Calibri" w:hAnsi="Calibri" w:cs="Calibri"/>
          <w:color w:val="000000"/>
        </w:rPr>
        <w:t>EN CONSÉQUENCE</w:t>
      </w:r>
      <w:r w:rsidRPr="009B45ED">
        <w:rPr>
          <w:rFonts w:ascii="Calibri" w:hAnsi="Calibri" w:cs="Calibri"/>
          <w:color w:val="000000"/>
        </w:rPr>
        <w:tab/>
        <w:t xml:space="preserve">il est proposé par </w:t>
      </w:r>
      <w:r>
        <w:rPr>
          <w:rFonts w:cs="Arial"/>
          <w:sz w:val="21"/>
          <w:szCs w:val="21"/>
        </w:rPr>
        <w:t xml:space="preserve">le conseiller Denis Fillion </w:t>
      </w:r>
      <w:r w:rsidRPr="009B45ED">
        <w:rPr>
          <w:rFonts w:ascii="Calibri" w:hAnsi="Calibri" w:cs="Calibri"/>
          <w:color w:val="000000"/>
        </w:rPr>
        <w:t>et résolu que le conseil municipal autorise le paiement de l’adhésion annuelle des employés suivants aux associations suivantes, tel que le prévoit la Politique établissant les conditions de travail du personnel cadre, du personnel professio</w:t>
      </w:r>
      <w:r>
        <w:rPr>
          <w:rFonts w:ascii="Calibri" w:hAnsi="Calibri" w:cs="Calibri"/>
          <w:color w:val="000000"/>
        </w:rPr>
        <w:t>nnel et des employés de soutien:</w:t>
      </w:r>
    </w:p>
    <w:p w:rsidR="00BF7D35" w:rsidRPr="008E1174" w:rsidRDefault="00BF7D35" w:rsidP="0031348D">
      <w:pPr>
        <w:pStyle w:val="Default"/>
        <w:tabs>
          <w:tab w:val="left" w:pos="2268"/>
        </w:tabs>
        <w:spacing w:line="259" w:lineRule="auto"/>
        <w:ind w:left="2268"/>
        <w:rPr>
          <w:rFonts w:asciiTheme="minorHAnsi" w:hAnsiTheme="minorHAnsi" w:cstheme="minorHAnsi"/>
          <w:i/>
          <w:iCs/>
          <w:sz w:val="22"/>
          <w:szCs w:val="22"/>
        </w:rPr>
      </w:pPr>
      <w:r w:rsidRPr="008E1174">
        <w:rPr>
          <w:rFonts w:asciiTheme="minorHAnsi" w:hAnsiTheme="minorHAnsi" w:cstheme="minorHAnsi"/>
          <w:iCs/>
          <w:sz w:val="22"/>
          <w:szCs w:val="22"/>
        </w:rPr>
        <w:t>Les membres du personnel</w:t>
      </w:r>
      <w:r>
        <w:rPr>
          <w:rFonts w:asciiTheme="minorHAnsi" w:hAnsiTheme="minorHAnsi" w:cstheme="minorHAnsi"/>
          <w:i/>
          <w:iCs/>
          <w:sz w:val="22"/>
          <w:szCs w:val="22"/>
        </w:rPr>
        <w:t>:</w:t>
      </w:r>
    </w:p>
    <w:p w:rsidR="00BF7D35" w:rsidRPr="008E1174" w:rsidRDefault="00BF7D35" w:rsidP="0031348D">
      <w:pPr>
        <w:pStyle w:val="Default"/>
        <w:tabs>
          <w:tab w:val="left" w:pos="2268"/>
        </w:tabs>
        <w:spacing w:line="259" w:lineRule="auto"/>
        <w:ind w:left="2268"/>
        <w:rPr>
          <w:rFonts w:asciiTheme="minorHAnsi" w:hAnsiTheme="minorHAnsi" w:cstheme="minorHAnsi"/>
          <w:i/>
          <w:iCs/>
          <w:sz w:val="22"/>
          <w:szCs w:val="22"/>
        </w:rPr>
      </w:pPr>
    </w:p>
    <w:p w:rsidR="00BF7D35" w:rsidRPr="008E1174" w:rsidRDefault="00BF7D35" w:rsidP="0031348D">
      <w:pPr>
        <w:pStyle w:val="Paragraphedeliste"/>
        <w:numPr>
          <w:ilvl w:val="0"/>
          <w:numId w:val="36"/>
        </w:numPr>
        <w:spacing w:after="200" w:line="259" w:lineRule="auto"/>
        <w:ind w:left="2268" w:hanging="283"/>
        <w:jc w:val="both"/>
        <w:rPr>
          <w:rFonts w:asciiTheme="minorHAnsi" w:eastAsia="Calibri" w:hAnsiTheme="minorHAnsi" w:cstheme="minorHAnsi"/>
          <w:iCs/>
          <w:color w:val="000000"/>
          <w:sz w:val="22"/>
          <w:szCs w:val="22"/>
        </w:rPr>
      </w:pPr>
      <w:r w:rsidRPr="008E1174">
        <w:rPr>
          <w:rFonts w:asciiTheme="minorHAnsi" w:hAnsiTheme="minorHAnsi" w:cstheme="minorHAnsi"/>
          <w:iCs/>
          <w:sz w:val="22"/>
          <w:szCs w:val="22"/>
        </w:rPr>
        <w:t xml:space="preserve">M. Marc Beaulieu, </w:t>
      </w:r>
      <w:r w:rsidRPr="008E1174">
        <w:rPr>
          <w:rFonts w:asciiTheme="minorHAnsi" w:eastAsia="Calibri" w:hAnsiTheme="minorHAnsi" w:cstheme="minorHAnsi"/>
          <w:iCs/>
          <w:color w:val="000000"/>
          <w:sz w:val="22"/>
          <w:szCs w:val="22"/>
        </w:rPr>
        <w:t>adhésion 2021 à l’Association des Directe</w:t>
      </w:r>
      <w:r>
        <w:rPr>
          <w:rFonts w:asciiTheme="minorHAnsi" w:eastAsia="Calibri" w:hAnsiTheme="minorHAnsi" w:cstheme="minorHAnsi"/>
          <w:iCs/>
          <w:color w:val="000000"/>
          <w:sz w:val="22"/>
          <w:szCs w:val="22"/>
        </w:rPr>
        <w:t xml:space="preserve">urs Municipaux du Québec (ADMQ) et assurance </w:t>
      </w:r>
      <w:r>
        <w:rPr>
          <w:rFonts w:asciiTheme="minorHAnsi" w:eastAsia="Calibri" w:hAnsiTheme="minorHAnsi" w:cstheme="minorHAnsi"/>
          <w:iCs/>
          <w:color w:val="000000"/>
          <w:sz w:val="22"/>
          <w:szCs w:val="22"/>
        </w:rPr>
        <w:lastRenderedPageBreak/>
        <w:t>juridique, pour un montant total de 959.13$, taxes incluses;</w:t>
      </w:r>
    </w:p>
    <w:p w:rsidR="00BF7D35" w:rsidRDefault="00BF7D35" w:rsidP="0031348D">
      <w:pPr>
        <w:pStyle w:val="Default"/>
        <w:numPr>
          <w:ilvl w:val="0"/>
          <w:numId w:val="36"/>
        </w:numPr>
        <w:tabs>
          <w:tab w:val="left" w:pos="2268"/>
        </w:tabs>
        <w:spacing w:line="259" w:lineRule="auto"/>
        <w:ind w:left="2268" w:hanging="283"/>
        <w:jc w:val="both"/>
        <w:rPr>
          <w:rFonts w:asciiTheme="minorHAnsi" w:hAnsiTheme="minorHAnsi" w:cstheme="minorHAnsi"/>
          <w:iCs/>
          <w:sz w:val="22"/>
          <w:szCs w:val="22"/>
        </w:rPr>
      </w:pPr>
      <w:r w:rsidRPr="008E1174">
        <w:rPr>
          <w:rFonts w:asciiTheme="minorHAnsi" w:hAnsiTheme="minorHAnsi" w:cstheme="minorHAnsi"/>
          <w:iCs/>
          <w:sz w:val="22"/>
          <w:szCs w:val="22"/>
        </w:rPr>
        <w:t>M. Serge Raymond, adhésion 2021 à la Corporation des Officiers Municipaux Agréés du Québec (COMAQ)</w:t>
      </w:r>
      <w:r w:rsidRPr="00E80C39">
        <w:rPr>
          <w:rFonts w:asciiTheme="minorHAnsi" w:hAnsiTheme="minorHAnsi" w:cstheme="minorHAnsi"/>
          <w:iCs/>
          <w:sz w:val="22"/>
          <w:szCs w:val="22"/>
        </w:rPr>
        <w:t xml:space="preserve"> </w:t>
      </w:r>
      <w:r>
        <w:rPr>
          <w:rFonts w:asciiTheme="minorHAnsi" w:hAnsiTheme="minorHAnsi" w:cstheme="minorHAnsi"/>
          <w:iCs/>
          <w:sz w:val="22"/>
          <w:szCs w:val="22"/>
        </w:rPr>
        <w:t xml:space="preserve">au montant de </w:t>
      </w:r>
      <w:r w:rsidRPr="000A3C68">
        <w:rPr>
          <w:rFonts w:asciiTheme="minorHAnsi" w:hAnsiTheme="minorHAnsi" w:cstheme="minorHAnsi"/>
          <w:iCs/>
          <w:sz w:val="22"/>
          <w:szCs w:val="22"/>
        </w:rPr>
        <w:t>609.37$</w:t>
      </w:r>
      <w:r>
        <w:rPr>
          <w:rFonts w:asciiTheme="minorHAnsi" w:hAnsiTheme="minorHAnsi" w:cstheme="minorHAnsi"/>
          <w:iCs/>
          <w:sz w:val="22"/>
          <w:szCs w:val="22"/>
        </w:rPr>
        <w:t>, taxes incluses;</w:t>
      </w:r>
    </w:p>
    <w:p w:rsidR="00BF7D35" w:rsidRDefault="00BF7D35" w:rsidP="0031348D">
      <w:pPr>
        <w:pStyle w:val="Default"/>
        <w:tabs>
          <w:tab w:val="left" w:pos="2268"/>
        </w:tabs>
        <w:spacing w:line="259" w:lineRule="auto"/>
        <w:ind w:left="2268"/>
        <w:jc w:val="both"/>
        <w:rPr>
          <w:rFonts w:asciiTheme="minorHAnsi" w:hAnsiTheme="minorHAnsi" w:cstheme="minorHAnsi"/>
          <w:iCs/>
          <w:sz w:val="22"/>
          <w:szCs w:val="22"/>
        </w:rPr>
      </w:pPr>
    </w:p>
    <w:p w:rsidR="00BF7D35" w:rsidRPr="000A3C68" w:rsidRDefault="00BF7D35" w:rsidP="0031348D">
      <w:pPr>
        <w:pStyle w:val="Default"/>
        <w:numPr>
          <w:ilvl w:val="0"/>
          <w:numId w:val="36"/>
        </w:numPr>
        <w:tabs>
          <w:tab w:val="left" w:pos="2268"/>
        </w:tabs>
        <w:spacing w:line="259" w:lineRule="auto"/>
        <w:ind w:left="2268" w:hanging="283"/>
        <w:jc w:val="both"/>
        <w:rPr>
          <w:rFonts w:asciiTheme="minorHAnsi" w:hAnsiTheme="minorHAnsi" w:cstheme="minorHAnsi"/>
          <w:iCs/>
          <w:sz w:val="22"/>
          <w:szCs w:val="22"/>
        </w:rPr>
      </w:pPr>
      <w:r>
        <w:rPr>
          <w:rFonts w:asciiTheme="minorHAnsi" w:hAnsiTheme="minorHAnsi" w:cstheme="minorHAnsi"/>
          <w:iCs/>
          <w:sz w:val="22"/>
          <w:szCs w:val="22"/>
        </w:rPr>
        <w:t xml:space="preserve">M. </w:t>
      </w:r>
      <w:r w:rsidRPr="000A3C68">
        <w:rPr>
          <w:rFonts w:asciiTheme="minorHAnsi" w:hAnsiTheme="minorHAnsi" w:cstheme="minorHAnsi"/>
          <w:iCs/>
          <w:sz w:val="22"/>
          <w:szCs w:val="22"/>
        </w:rPr>
        <w:t>Marc Montpetit, adhésion 2021 à l’Association des Chefs en Sécurité Incendie du Québec (ACSIQ) au montant de</w:t>
      </w:r>
      <w:r w:rsidRPr="000A3C68">
        <w:t xml:space="preserve"> </w:t>
      </w:r>
      <w:r w:rsidRPr="000A3C68">
        <w:rPr>
          <w:rFonts w:asciiTheme="minorHAnsi" w:hAnsiTheme="minorHAnsi" w:cstheme="minorHAnsi"/>
          <w:iCs/>
          <w:sz w:val="22"/>
          <w:szCs w:val="22"/>
        </w:rPr>
        <w:t>316.64$</w:t>
      </w:r>
      <w:r>
        <w:rPr>
          <w:rFonts w:asciiTheme="minorHAnsi" w:hAnsiTheme="minorHAnsi" w:cstheme="minorHAnsi"/>
          <w:iCs/>
          <w:sz w:val="22"/>
          <w:szCs w:val="22"/>
        </w:rPr>
        <w:t>,</w:t>
      </w:r>
      <w:r w:rsidRPr="000A3C68">
        <w:rPr>
          <w:rFonts w:asciiTheme="minorHAnsi" w:hAnsiTheme="minorHAnsi" w:cstheme="minorHAnsi"/>
          <w:iCs/>
          <w:sz w:val="22"/>
          <w:szCs w:val="22"/>
        </w:rPr>
        <w:t xml:space="preserve"> taxes incluses</w:t>
      </w:r>
      <w:r>
        <w:rPr>
          <w:rFonts w:asciiTheme="minorHAnsi" w:hAnsiTheme="minorHAnsi" w:cstheme="minorHAnsi"/>
          <w:iCs/>
          <w:sz w:val="22"/>
          <w:szCs w:val="22"/>
        </w:rPr>
        <w:t>;</w:t>
      </w:r>
    </w:p>
    <w:p w:rsidR="00BF7D35" w:rsidRPr="008E1174" w:rsidRDefault="00BF7D35" w:rsidP="0031348D">
      <w:pPr>
        <w:pStyle w:val="Default"/>
        <w:tabs>
          <w:tab w:val="left" w:pos="2268"/>
        </w:tabs>
        <w:spacing w:line="259" w:lineRule="auto"/>
        <w:jc w:val="both"/>
        <w:rPr>
          <w:rFonts w:asciiTheme="minorHAnsi" w:hAnsiTheme="minorHAnsi" w:cstheme="minorHAnsi"/>
          <w:iCs/>
          <w:sz w:val="22"/>
          <w:szCs w:val="22"/>
        </w:rPr>
      </w:pPr>
    </w:p>
    <w:p w:rsidR="00BF7D35" w:rsidRPr="005862B6" w:rsidRDefault="00BF7D35" w:rsidP="0031348D">
      <w:pPr>
        <w:pStyle w:val="Default"/>
        <w:numPr>
          <w:ilvl w:val="0"/>
          <w:numId w:val="36"/>
        </w:numPr>
        <w:tabs>
          <w:tab w:val="left" w:pos="2268"/>
        </w:tabs>
        <w:spacing w:line="259" w:lineRule="auto"/>
        <w:ind w:left="2268"/>
        <w:jc w:val="both"/>
        <w:rPr>
          <w:rFonts w:asciiTheme="minorHAnsi" w:hAnsiTheme="minorHAnsi" w:cstheme="minorHAnsi"/>
          <w:iCs/>
          <w:sz w:val="22"/>
          <w:szCs w:val="22"/>
        </w:rPr>
      </w:pPr>
      <w:r w:rsidRPr="005862B6">
        <w:rPr>
          <w:rFonts w:asciiTheme="minorHAnsi" w:hAnsiTheme="minorHAnsi" w:cstheme="minorHAnsi"/>
          <w:iCs/>
          <w:sz w:val="22"/>
          <w:szCs w:val="22"/>
        </w:rPr>
        <w:t xml:space="preserve">M. Yanick Poirier, adhésion 2021 à l’Association des Directeurs des Travaux Publics des Basses-Laurentides au montant </w:t>
      </w:r>
      <w:r>
        <w:rPr>
          <w:rFonts w:asciiTheme="minorHAnsi" w:hAnsiTheme="minorHAnsi" w:cstheme="minorHAnsi"/>
          <w:iCs/>
          <w:sz w:val="22"/>
          <w:szCs w:val="22"/>
        </w:rPr>
        <w:t xml:space="preserve">approximatif </w:t>
      </w:r>
      <w:r w:rsidRPr="005862B6">
        <w:rPr>
          <w:rFonts w:asciiTheme="minorHAnsi" w:hAnsiTheme="minorHAnsi" w:cstheme="minorHAnsi"/>
          <w:iCs/>
          <w:sz w:val="22"/>
          <w:szCs w:val="22"/>
        </w:rPr>
        <w:t xml:space="preserve">de </w:t>
      </w:r>
      <w:r>
        <w:rPr>
          <w:rFonts w:asciiTheme="minorHAnsi" w:hAnsiTheme="minorHAnsi" w:cstheme="minorHAnsi"/>
          <w:iCs/>
          <w:sz w:val="22"/>
          <w:szCs w:val="22"/>
        </w:rPr>
        <w:t>250$, incluant les taxes;</w:t>
      </w:r>
    </w:p>
    <w:p w:rsidR="00BF7D35" w:rsidRPr="008E1174" w:rsidRDefault="00BF7D35" w:rsidP="0031348D">
      <w:pPr>
        <w:pStyle w:val="Default"/>
        <w:tabs>
          <w:tab w:val="left" w:pos="2268"/>
        </w:tabs>
        <w:spacing w:line="259" w:lineRule="auto"/>
        <w:ind w:left="2268"/>
        <w:jc w:val="both"/>
        <w:rPr>
          <w:rFonts w:asciiTheme="minorHAnsi" w:hAnsiTheme="minorHAnsi" w:cstheme="minorHAnsi"/>
          <w:iCs/>
          <w:sz w:val="22"/>
          <w:szCs w:val="22"/>
        </w:rPr>
      </w:pPr>
    </w:p>
    <w:p w:rsidR="00BF7D35" w:rsidRPr="008E1174" w:rsidRDefault="00BF7D35" w:rsidP="0031348D">
      <w:pPr>
        <w:pStyle w:val="Default"/>
        <w:numPr>
          <w:ilvl w:val="0"/>
          <w:numId w:val="36"/>
        </w:numPr>
        <w:spacing w:line="259" w:lineRule="auto"/>
        <w:ind w:left="2268" w:hanging="283"/>
        <w:jc w:val="both"/>
        <w:rPr>
          <w:rFonts w:asciiTheme="minorHAnsi" w:hAnsiTheme="minorHAnsi" w:cstheme="minorHAnsi"/>
          <w:iCs/>
          <w:sz w:val="22"/>
          <w:szCs w:val="22"/>
        </w:rPr>
      </w:pPr>
      <w:r>
        <w:rPr>
          <w:rFonts w:asciiTheme="minorHAnsi" w:hAnsiTheme="minorHAnsi" w:cstheme="minorHAnsi"/>
          <w:iCs/>
          <w:sz w:val="22"/>
          <w:szCs w:val="22"/>
        </w:rPr>
        <w:t xml:space="preserve">Mme </w:t>
      </w:r>
      <w:r w:rsidRPr="008E1174">
        <w:rPr>
          <w:rFonts w:asciiTheme="minorHAnsi" w:hAnsiTheme="minorHAnsi" w:cstheme="minorHAnsi"/>
          <w:iCs/>
          <w:sz w:val="22"/>
          <w:szCs w:val="22"/>
        </w:rPr>
        <w:t>Miriam Rich</w:t>
      </w:r>
      <w:r>
        <w:rPr>
          <w:rFonts w:asciiTheme="minorHAnsi" w:hAnsiTheme="minorHAnsi" w:cstheme="minorHAnsi"/>
          <w:iCs/>
          <w:sz w:val="22"/>
          <w:szCs w:val="22"/>
        </w:rPr>
        <w:t>er McCallum, adhésion 2021 à Préposée à l’aqueduc (OPA)</w:t>
      </w:r>
      <w:r w:rsidRPr="00E80C39">
        <w:rPr>
          <w:rFonts w:asciiTheme="minorHAnsi" w:hAnsiTheme="minorHAnsi" w:cstheme="minorHAnsi"/>
          <w:iCs/>
          <w:sz w:val="22"/>
          <w:szCs w:val="22"/>
        </w:rPr>
        <w:t xml:space="preserve"> </w:t>
      </w:r>
      <w:r>
        <w:rPr>
          <w:rFonts w:asciiTheme="minorHAnsi" w:hAnsiTheme="minorHAnsi" w:cstheme="minorHAnsi"/>
          <w:iCs/>
          <w:sz w:val="22"/>
          <w:szCs w:val="22"/>
        </w:rPr>
        <w:t>au montant de 117$, taxes incluses.</w:t>
      </w:r>
    </w:p>
    <w:p w:rsidR="00BF7D35" w:rsidRPr="008E1174" w:rsidRDefault="00BF7D35" w:rsidP="0031348D">
      <w:pPr>
        <w:pStyle w:val="Default"/>
        <w:tabs>
          <w:tab w:val="left" w:pos="2268"/>
        </w:tabs>
        <w:spacing w:line="259" w:lineRule="auto"/>
        <w:ind w:left="2268"/>
        <w:jc w:val="both"/>
        <w:rPr>
          <w:rFonts w:asciiTheme="minorHAnsi" w:hAnsiTheme="minorHAnsi" w:cstheme="minorHAnsi"/>
          <w:iCs/>
          <w:sz w:val="22"/>
          <w:szCs w:val="22"/>
        </w:rPr>
      </w:pPr>
    </w:p>
    <w:p w:rsidR="00BF7D35" w:rsidRDefault="00BF7D35" w:rsidP="0031348D">
      <w:pPr>
        <w:tabs>
          <w:tab w:val="left" w:pos="2268"/>
        </w:tabs>
        <w:spacing w:line="259" w:lineRule="auto"/>
        <w:ind w:left="2268"/>
        <w:jc w:val="both"/>
        <w:rPr>
          <w:rFonts w:cstheme="minorHAnsi"/>
        </w:rPr>
      </w:pPr>
      <w:r w:rsidRPr="008E1174">
        <w:rPr>
          <w:rFonts w:cstheme="minorHAnsi"/>
        </w:rPr>
        <w:t>Les fonds nécessaires seront prélevés aux postes budgétaires 02.130.00.49, 02.610.00.494, 02.220.00.494 et 02.320.00.494.</w:t>
      </w:r>
    </w:p>
    <w:p w:rsidR="00BF7D35" w:rsidRPr="009B45ED" w:rsidRDefault="00BF7D35" w:rsidP="0031348D">
      <w:pPr>
        <w:spacing w:after="160" w:line="259" w:lineRule="auto"/>
        <w:ind w:left="2268" w:hanging="2268"/>
        <w:jc w:val="both"/>
        <w:rPr>
          <w:rFonts w:cstheme="minorHAnsi"/>
          <w:i/>
          <w:color w:val="000000"/>
          <w:lang w:val="en-CA"/>
        </w:rPr>
      </w:pPr>
      <w:r>
        <w:rPr>
          <w:rFonts w:cstheme="minorHAnsi"/>
          <w:i/>
          <w:color w:val="000000"/>
          <w:lang w:val="en-CA"/>
        </w:rPr>
        <w:t>THEREFORE</w:t>
      </w:r>
      <w:r w:rsidRPr="009B45ED">
        <w:rPr>
          <w:rFonts w:cstheme="minorHAnsi"/>
          <w:i/>
          <w:color w:val="000000"/>
          <w:lang w:val="en-CA"/>
        </w:rPr>
        <w:tab/>
        <w:t xml:space="preserve">it is </w:t>
      </w:r>
      <w:r>
        <w:rPr>
          <w:rFonts w:cstheme="minorHAnsi"/>
          <w:i/>
          <w:color w:val="000000"/>
          <w:lang w:val="en-CA"/>
        </w:rPr>
        <w:t>proposed</w:t>
      </w:r>
      <w:r w:rsidRPr="009B45ED">
        <w:rPr>
          <w:rFonts w:cstheme="minorHAnsi"/>
          <w:i/>
          <w:color w:val="000000"/>
          <w:lang w:val="en-CA"/>
        </w:rPr>
        <w:t xml:space="preserve"> by Councillor </w:t>
      </w:r>
      <w:r>
        <w:rPr>
          <w:rFonts w:cstheme="minorHAnsi"/>
          <w:i/>
          <w:color w:val="000000"/>
          <w:lang w:val="en-CA"/>
        </w:rPr>
        <w:t xml:space="preserve">Denis Fillion </w:t>
      </w:r>
      <w:r w:rsidRPr="009B45ED">
        <w:rPr>
          <w:rFonts w:cstheme="minorHAnsi"/>
          <w:i/>
          <w:color w:val="000000"/>
          <w:lang w:val="en-CA"/>
        </w:rPr>
        <w:t xml:space="preserve">and resolved that </w:t>
      </w:r>
      <w:r w:rsidRPr="001C743F">
        <w:rPr>
          <w:rFonts w:cstheme="minorHAnsi"/>
          <w:i/>
          <w:color w:val="000000"/>
          <w:lang w:val="en-CA"/>
        </w:rPr>
        <w:t>the municipal council authorizes the payment of the annual membership of the following employees to the following associations, as provided for in the Policy establishing the working conditions of management personnel, professional per</w:t>
      </w:r>
      <w:r>
        <w:rPr>
          <w:rFonts w:cstheme="minorHAnsi"/>
          <w:i/>
          <w:color w:val="000000"/>
          <w:lang w:val="en-CA"/>
        </w:rPr>
        <w:t>sonnel and support staff:</w:t>
      </w:r>
    </w:p>
    <w:p w:rsidR="00BF7D35" w:rsidRPr="00416C9A" w:rsidRDefault="00BF7D35" w:rsidP="0031348D">
      <w:pPr>
        <w:tabs>
          <w:tab w:val="left" w:pos="2268"/>
        </w:tabs>
        <w:spacing w:line="259" w:lineRule="auto"/>
        <w:ind w:left="2268"/>
        <w:jc w:val="both"/>
        <w:rPr>
          <w:rFonts w:cstheme="minorHAnsi"/>
          <w:i/>
          <w:lang w:val="en-CA"/>
        </w:rPr>
      </w:pPr>
      <w:r w:rsidRPr="00416C9A">
        <w:rPr>
          <w:rFonts w:cstheme="minorHAnsi"/>
          <w:i/>
          <w:lang w:val="en-CA"/>
        </w:rPr>
        <w:t>Staff members:</w:t>
      </w:r>
    </w:p>
    <w:p w:rsidR="00BF7D35" w:rsidRDefault="00BF7D35" w:rsidP="0031348D">
      <w:pPr>
        <w:pStyle w:val="Paragraphedeliste"/>
        <w:numPr>
          <w:ilvl w:val="0"/>
          <w:numId w:val="36"/>
        </w:numPr>
        <w:tabs>
          <w:tab w:val="left" w:pos="2268"/>
        </w:tabs>
        <w:spacing w:after="180" w:line="259" w:lineRule="auto"/>
        <w:ind w:left="2268" w:hanging="283"/>
        <w:jc w:val="both"/>
        <w:rPr>
          <w:rFonts w:asciiTheme="minorHAnsi" w:hAnsiTheme="minorHAnsi" w:cstheme="minorHAnsi"/>
          <w:i/>
          <w:sz w:val="22"/>
          <w:szCs w:val="22"/>
          <w:lang w:val="en-CA"/>
        </w:rPr>
      </w:pPr>
      <w:r w:rsidRPr="0065383B">
        <w:rPr>
          <w:rFonts w:asciiTheme="minorHAnsi" w:hAnsiTheme="minorHAnsi" w:cstheme="minorHAnsi"/>
          <w:i/>
          <w:sz w:val="22"/>
          <w:szCs w:val="22"/>
          <w:lang w:val="en-CA"/>
        </w:rPr>
        <w:t xml:space="preserve">Mr. Marc Beaulieu, 2021 membership in the Association des </w:t>
      </w:r>
      <w:proofErr w:type="spellStart"/>
      <w:r w:rsidRPr="0065383B">
        <w:rPr>
          <w:rFonts w:asciiTheme="minorHAnsi" w:hAnsiTheme="minorHAnsi" w:cstheme="minorHAnsi"/>
          <w:i/>
          <w:sz w:val="22"/>
          <w:szCs w:val="22"/>
          <w:lang w:val="en-CA"/>
        </w:rPr>
        <w:t>Directeurs</w:t>
      </w:r>
      <w:proofErr w:type="spellEnd"/>
      <w:r w:rsidRPr="0065383B">
        <w:rPr>
          <w:rFonts w:asciiTheme="minorHAnsi" w:hAnsiTheme="minorHAnsi" w:cstheme="minorHAnsi"/>
          <w:i/>
          <w:sz w:val="22"/>
          <w:szCs w:val="22"/>
          <w:lang w:val="en-CA"/>
        </w:rPr>
        <w:t xml:space="preserve"> </w:t>
      </w:r>
      <w:proofErr w:type="spellStart"/>
      <w:r w:rsidRPr="0065383B">
        <w:rPr>
          <w:rFonts w:asciiTheme="minorHAnsi" w:hAnsiTheme="minorHAnsi" w:cstheme="minorHAnsi"/>
          <w:i/>
          <w:sz w:val="22"/>
          <w:szCs w:val="22"/>
          <w:lang w:val="en-CA"/>
        </w:rPr>
        <w:t>Municipaux</w:t>
      </w:r>
      <w:proofErr w:type="spellEnd"/>
      <w:r w:rsidRPr="0065383B">
        <w:rPr>
          <w:rFonts w:asciiTheme="minorHAnsi" w:hAnsiTheme="minorHAnsi" w:cstheme="minorHAnsi"/>
          <w:i/>
          <w:sz w:val="22"/>
          <w:szCs w:val="22"/>
          <w:lang w:val="en-CA"/>
        </w:rPr>
        <w:t xml:space="preserve"> du Québec (ADMQ)  and legal insurance, for a total amount of $ 959.13, taxes included;</w:t>
      </w:r>
    </w:p>
    <w:p w:rsidR="00BF7D35" w:rsidRPr="0065383B" w:rsidRDefault="00BF7D35" w:rsidP="0031348D">
      <w:pPr>
        <w:pStyle w:val="Paragraphedeliste"/>
        <w:tabs>
          <w:tab w:val="left" w:pos="2268"/>
        </w:tabs>
        <w:spacing w:after="180" w:line="259" w:lineRule="auto"/>
        <w:ind w:left="2268" w:hanging="283"/>
        <w:jc w:val="both"/>
        <w:rPr>
          <w:rFonts w:asciiTheme="minorHAnsi" w:hAnsiTheme="minorHAnsi" w:cstheme="minorHAnsi"/>
          <w:i/>
          <w:sz w:val="22"/>
          <w:szCs w:val="22"/>
          <w:lang w:val="en-CA"/>
        </w:rPr>
      </w:pPr>
    </w:p>
    <w:p w:rsidR="00BF7D35" w:rsidRDefault="00BF7D35" w:rsidP="0031348D">
      <w:pPr>
        <w:pStyle w:val="Paragraphedeliste"/>
        <w:numPr>
          <w:ilvl w:val="0"/>
          <w:numId w:val="36"/>
        </w:numPr>
        <w:tabs>
          <w:tab w:val="left" w:pos="2268"/>
        </w:tabs>
        <w:spacing w:after="180" w:line="259" w:lineRule="auto"/>
        <w:ind w:left="2268" w:hanging="283"/>
        <w:jc w:val="both"/>
        <w:rPr>
          <w:rFonts w:asciiTheme="minorHAnsi" w:hAnsiTheme="minorHAnsi" w:cstheme="minorHAnsi"/>
          <w:i/>
          <w:sz w:val="22"/>
          <w:szCs w:val="22"/>
          <w:lang w:val="en-CA"/>
        </w:rPr>
      </w:pPr>
      <w:r w:rsidRPr="0065383B">
        <w:rPr>
          <w:rFonts w:asciiTheme="minorHAnsi" w:hAnsiTheme="minorHAnsi" w:cstheme="minorHAnsi"/>
          <w:i/>
          <w:sz w:val="22"/>
          <w:szCs w:val="22"/>
          <w:lang w:val="en-CA"/>
        </w:rPr>
        <w:t xml:space="preserve">Mr. Serge Raymond, 2021 membership of the Corporation des </w:t>
      </w:r>
      <w:proofErr w:type="spellStart"/>
      <w:r w:rsidRPr="0065383B">
        <w:rPr>
          <w:rFonts w:asciiTheme="minorHAnsi" w:hAnsiTheme="minorHAnsi" w:cstheme="minorHAnsi"/>
          <w:i/>
          <w:sz w:val="22"/>
          <w:szCs w:val="22"/>
          <w:lang w:val="en-CA"/>
        </w:rPr>
        <w:t>Officiers</w:t>
      </w:r>
      <w:proofErr w:type="spellEnd"/>
      <w:r w:rsidRPr="0065383B">
        <w:rPr>
          <w:rFonts w:asciiTheme="minorHAnsi" w:hAnsiTheme="minorHAnsi" w:cstheme="minorHAnsi"/>
          <w:i/>
          <w:sz w:val="22"/>
          <w:szCs w:val="22"/>
          <w:lang w:val="en-CA"/>
        </w:rPr>
        <w:t xml:space="preserve"> </w:t>
      </w:r>
      <w:proofErr w:type="spellStart"/>
      <w:r w:rsidRPr="0065383B">
        <w:rPr>
          <w:rFonts w:asciiTheme="minorHAnsi" w:hAnsiTheme="minorHAnsi" w:cstheme="minorHAnsi"/>
          <w:i/>
          <w:sz w:val="22"/>
          <w:szCs w:val="22"/>
          <w:lang w:val="en-CA"/>
        </w:rPr>
        <w:t>Municipaux</w:t>
      </w:r>
      <w:proofErr w:type="spellEnd"/>
      <w:r w:rsidRPr="0065383B">
        <w:rPr>
          <w:rFonts w:asciiTheme="minorHAnsi" w:hAnsiTheme="minorHAnsi" w:cstheme="minorHAnsi"/>
          <w:i/>
          <w:sz w:val="22"/>
          <w:szCs w:val="22"/>
          <w:lang w:val="en-CA"/>
        </w:rPr>
        <w:t xml:space="preserve"> </w:t>
      </w:r>
      <w:proofErr w:type="spellStart"/>
      <w:r w:rsidRPr="0065383B">
        <w:rPr>
          <w:rFonts w:asciiTheme="minorHAnsi" w:hAnsiTheme="minorHAnsi" w:cstheme="minorHAnsi"/>
          <w:i/>
          <w:sz w:val="22"/>
          <w:szCs w:val="22"/>
          <w:lang w:val="en-CA"/>
        </w:rPr>
        <w:t>Agréés</w:t>
      </w:r>
      <w:proofErr w:type="spellEnd"/>
      <w:r w:rsidRPr="0065383B">
        <w:rPr>
          <w:rFonts w:asciiTheme="minorHAnsi" w:hAnsiTheme="minorHAnsi" w:cstheme="minorHAnsi"/>
          <w:i/>
          <w:sz w:val="22"/>
          <w:szCs w:val="22"/>
          <w:lang w:val="en-CA"/>
        </w:rPr>
        <w:t xml:space="preserve"> du Québec (COMAQ) in the amount of $ 609.37, taxes included;</w:t>
      </w:r>
    </w:p>
    <w:p w:rsidR="00BF7D35" w:rsidRPr="0065383B" w:rsidRDefault="00BF7D35" w:rsidP="0031348D">
      <w:pPr>
        <w:pStyle w:val="Paragraphedeliste"/>
        <w:spacing w:line="259" w:lineRule="auto"/>
        <w:ind w:left="2268" w:hanging="283"/>
        <w:rPr>
          <w:rFonts w:asciiTheme="minorHAnsi" w:hAnsiTheme="minorHAnsi" w:cstheme="minorHAnsi"/>
          <w:i/>
          <w:sz w:val="22"/>
          <w:szCs w:val="22"/>
          <w:lang w:val="en-CA"/>
        </w:rPr>
      </w:pPr>
    </w:p>
    <w:p w:rsidR="00BF7D35" w:rsidRDefault="00BF7D35" w:rsidP="0031348D">
      <w:pPr>
        <w:pStyle w:val="Paragraphedeliste"/>
        <w:numPr>
          <w:ilvl w:val="0"/>
          <w:numId w:val="36"/>
        </w:numPr>
        <w:tabs>
          <w:tab w:val="left" w:pos="2268"/>
        </w:tabs>
        <w:spacing w:after="180" w:line="259" w:lineRule="auto"/>
        <w:ind w:left="2268" w:hanging="283"/>
        <w:jc w:val="both"/>
        <w:rPr>
          <w:rFonts w:asciiTheme="minorHAnsi" w:hAnsiTheme="minorHAnsi" w:cstheme="minorHAnsi"/>
          <w:i/>
          <w:sz w:val="22"/>
          <w:szCs w:val="22"/>
          <w:lang w:val="en-CA"/>
        </w:rPr>
      </w:pPr>
      <w:r w:rsidRPr="0065383B">
        <w:rPr>
          <w:rFonts w:asciiTheme="minorHAnsi" w:hAnsiTheme="minorHAnsi" w:cstheme="minorHAnsi"/>
          <w:i/>
          <w:sz w:val="22"/>
          <w:szCs w:val="22"/>
          <w:lang w:val="en-CA"/>
        </w:rPr>
        <w:t xml:space="preserve">Mr. Marc Montpetit, 2021 membership of the Association des Chefs </w:t>
      </w:r>
      <w:proofErr w:type="spellStart"/>
      <w:r w:rsidRPr="0065383B">
        <w:rPr>
          <w:rFonts w:asciiTheme="minorHAnsi" w:hAnsiTheme="minorHAnsi" w:cstheme="minorHAnsi"/>
          <w:i/>
          <w:sz w:val="22"/>
          <w:szCs w:val="22"/>
          <w:lang w:val="en-CA"/>
        </w:rPr>
        <w:t>en</w:t>
      </w:r>
      <w:proofErr w:type="spellEnd"/>
      <w:r w:rsidRPr="0065383B">
        <w:rPr>
          <w:rFonts w:asciiTheme="minorHAnsi" w:hAnsiTheme="minorHAnsi" w:cstheme="minorHAnsi"/>
          <w:i/>
          <w:sz w:val="22"/>
          <w:szCs w:val="22"/>
          <w:lang w:val="en-CA"/>
        </w:rPr>
        <w:t xml:space="preserve"> </w:t>
      </w:r>
      <w:proofErr w:type="spellStart"/>
      <w:r w:rsidRPr="0065383B">
        <w:rPr>
          <w:rFonts w:asciiTheme="minorHAnsi" w:hAnsiTheme="minorHAnsi" w:cstheme="minorHAnsi"/>
          <w:i/>
          <w:sz w:val="22"/>
          <w:szCs w:val="22"/>
          <w:lang w:val="en-CA"/>
        </w:rPr>
        <w:t>Sécurité</w:t>
      </w:r>
      <w:proofErr w:type="spellEnd"/>
      <w:r w:rsidRPr="0065383B">
        <w:rPr>
          <w:rFonts w:asciiTheme="minorHAnsi" w:hAnsiTheme="minorHAnsi" w:cstheme="minorHAnsi"/>
          <w:i/>
          <w:sz w:val="22"/>
          <w:szCs w:val="22"/>
          <w:lang w:val="en-CA"/>
        </w:rPr>
        <w:t xml:space="preserve"> </w:t>
      </w:r>
      <w:proofErr w:type="spellStart"/>
      <w:r w:rsidRPr="0065383B">
        <w:rPr>
          <w:rFonts w:asciiTheme="minorHAnsi" w:hAnsiTheme="minorHAnsi" w:cstheme="minorHAnsi"/>
          <w:i/>
          <w:sz w:val="22"/>
          <w:szCs w:val="22"/>
          <w:lang w:val="en-CA"/>
        </w:rPr>
        <w:t>Incendie</w:t>
      </w:r>
      <w:proofErr w:type="spellEnd"/>
      <w:r w:rsidRPr="0065383B">
        <w:rPr>
          <w:rFonts w:asciiTheme="minorHAnsi" w:hAnsiTheme="minorHAnsi" w:cstheme="minorHAnsi"/>
          <w:i/>
          <w:sz w:val="22"/>
          <w:szCs w:val="22"/>
          <w:lang w:val="en-CA"/>
        </w:rPr>
        <w:t xml:space="preserve"> du Québec (ACSIQ) in the amount of $ 316.64, taxes included;</w:t>
      </w:r>
    </w:p>
    <w:p w:rsidR="00BF7D35" w:rsidRPr="0065383B" w:rsidRDefault="00BF7D35" w:rsidP="0031348D">
      <w:pPr>
        <w:pStyle w:val="Paragraphedeliste"/>
        <w:spacing w:line="259" w:lineRule="auto"/>
        <w:rPr>
          <w:rFonts w:asciiTheme="minorHAnsi" w:hAnsiTheme="minorHAnsi" w:cstheme="minorHAnsi"/>
          <w:i/>
          <w:sz w:val="22"/>
          <w:szCs w:val="22"/>
          <w:lang w:val="en-CA"/>
        </w:rPr>
      </w:pPr>
    </w:p>
    <w:p w:rsidR="00BF7D35" w:rsidRPr="00287B5B" w:rsidRDefault="00BF7D35" w:rsidP="0031348D">
      <w:pPr>
        <w:pStyle w:val="Paragraphedeliste"/>
        <w:numPr>
          <w:ilvl w:val="0"/>
          <w:numId w:val="36"/>
        </w:numPr>
        <w:tabs>
          <w:tab w:val="left" w:pos="2268"/>
        </w:tabs>
        <w:spacing w:after="180" w:line="259" w:lineRule="auto"/>
        <w:ind w:left="2268" w:hanging="283"/>
        <w:jc w:val="both"/>
        <w:rPr>
          <w:rFonts w:asciiTheme="minorHAnsi" w:hAnsiTheme="minorHAnsi" w:cstheme="minorHAnsi"/>
          <w:i/>
          <w:sz w:val="22"/>
          <w:szCs w:val="22"/>
          <w:lang w:val="en-CA"/>
        </w:rPr>
      </w:pPr>
      <w:r w:rsidRPr="00287B5B">
        <w:rPr>
          <w:rFonts w:asciiTheme="minorHAnsi" w:hAnsiTheme="minorHAnsi" w:cstheme="minorHAnsi"/>
          <w:i/>
          <w:sz w:val="22"/>
          <w:szCs w:val="22"/>
          <w:lang w:val="en-CA"/>
        </w:rPr>
        <w:t xml:space="preserve">Mr. Yanick Poirier, 2021 membership of the Association des </w:t>
      </w:r>
      <w:proofErr w:type="spellStart"/>
      <w:r w:rsidRPr="00287B5B">
        <w:rPr>
          <w:rFonts w:asciiTheme="minorHAnsi" w:hAnsiTheme="minorHAnsi" w:cstheme="minorHAnsi"/>
          <w:i/>
          <w:sz w:val="22"/>
          <w:szCs w:val="22"/>
          <w:lang w:val="en-CA"/>
        </w:rPr>
        <w:t>Directeurs</w:t>
      </w:r>
      <w:proofErr w:type="spellEnd"/>
      <w:r w:rsidRPr="00287B5B">
        <w:rPr>
          <w:rFonts w:asciiTheme="minorHAnsi" w:hAnsiTheme="minorHAnsi" w:cstheme="minorHAnsi"/>
          <w:i/>
          <w:sz w:val="22"/>
          <w:szCs w:val="22"/>
          <w:lang w:val="en-CA"/>
        </w:rPr>
        <w:t xml:space="preserve"> des </w:t>
      </w:r>
      <w:proofErr w:type="spellStart"/>
      <w:r w:rsidRPr="00287B5B">
        <w:rPr>
          <w:rFonts w:asciiTheme="minorHAnsi" w:hAnsiTheme="minorHAnsi" w:cstheme="minorHAnsi"/>
          <w:i/>
          <w:sz w:val="22"/>
          <w:szCs w:val="22"/>
          <w:lang w:val="en-CA"/>
        </w:rPr>
        <w:t>Travaux</w:t>
      </w:r>
      <w:proofErr w:type="spellEnd"/>
      <w:r w:rsidRPr="00287B5B">
        <w:rPr>
          <w:rFonts w:asciiTheme="minorHAnsi" w:hAnsiTheme="minorHAnsi" w:cstheme="minorHAnsi"/>
          <w:i/>
          <w:sz w:val="22"/>
          <w:szCs w:val="22"/>
          <w:lang w:val="en-CA"/>
        </w:rPr>
        <w:t xml:space="preserve"> Publics des Basses-</w:t>
      </w:r>
      <w:proofErr w:type="spellStart"/>
      <w:r w:rsidRPr="00287B5B">
        <w:rPr>
          <w:rFonts w:asciiTheme="minorHAnsi" w:hAnsiTheme="minorHAnsi" w:cstheme="minorHAnsi"/>
          <w:i/>
          <w:sz w:val="22"/>
          <w:szCs w:val="22"/>
          <w:lang w:val="en-CA"/>
        </w:rPr>
        <w:t>Laurentides</w:t>
      </w:r>
      <w:proofErr w:type="spellEnd"/>
      <w:r w:rsidRPr="00287B5B">
        <w:rPr>
          <w:rFonts w:asciiTheme="minorHAnsi" w:hAnsiTheme="minorHAnsi" w:cstheme="minorHAnsi"/>
          <w:i/>
          <w:sz w:val="22"/>
          <w:szCs w:val="22"/>
          <w:lang w:val="en-CA"/>
        </w:rPr>
        <w:t xml:space="preserve"> in the </w:t>
      </w:r>
      <w:r>
        <w:rPr>
          <w:rFonts w:asciiTheme="minorHAnsi" w:hAnsiTheme="minorHAnsi" w:cstheme="minorHAnsi"/>
          <w:i/>
          <w:sz w:val="22"/>
          <w:szCs w:val="22"/>
          <w:lang w:val="en-CA"/>
        </w:rPr>
        <w:t xml:space="preserve">approximate </w:t>
      </w:r>
      <w:r w:rsidRPr="00287B5B">
        <w:rPr>
          <w:rFonts w:asciiTheme="minorHAnsi" w:hAnsiTheme="minorHAnsi" w:cstheme="minorHAnsi"/>
          <w:i/>
          <w:sz w:val="22"/>
          <w:szCs w:val="22"/>
          <w:lang w:val="en-CA"/>
        </w:rPr>
        <w:t>amount of</w:t>
      </w:r>
      <w:r>
        <w:rPr>
          <w:rFonts w:asciiTheme="minorHAnsi" w:hAnsiTheme="minorHAnsi" w:cstheme="minorHAnsi"/>
          <w:i/>
          <w:sz w:val="22"/>
          <w:szCs w:val="22"/>
          <w:lang w:val="en-CA"/>
        </w:rPr>
        <w:t xml:space="preserve"> $250, taxes included;</w:t>
      </w:r>
    </w:p>
    <w:p w:rsidR="00BF7D35" w:rsidRPr="0065383B" w:rsidRDefault="00BF7D35" w:rsidP="0031348D">
      <w:pPr>
        <w:pStyle w:val="Paragraphedeliste"/>
        <w:spacing w:line="259" w:lineRule="auto"/>
        <w:ind w:left="2268" w:hanging="283"/>
        <w:rPr>
          <w:rFonts w:asciiTheme="minorHAnsi" w:hAnsiTheme="minorHAnsi" w:cstheme="minorHAnsi"/>
          <w:i/>
          <w:sz w:val="22"/>
          <w:szCs w:val="22"/>
          <w:lang w:val="en-CA"/>
        </w:rPr>
      </w:pPr>
    </w:p>
    <w:p w:rsidR="00BF7D35" w:rsidRPr="0065383B" w:rsidRDefault="00BF7D35" w:rsidP="0031348D">
      <w:pPr>
        <w:pStyle w:val="Paragraphedeliste"/>
        <w:numPr>
          <w:ilvl w:val="0"/>
          <w:numId w:val="36"/>
        </w:numPr>
        <w:tabs>
          <w:tab w:val="left" w:pos="2268"/>
        </w:tabs>
        <w:spacing w:after="180" w:line="259" w:lineRule="auto"/>
        <w:ind w:left="2268" w:hanging="283"/>
        <w:jc w:val="both"/>
        <w:rPr>
          <w:rFonts w:asciiTheme="minorHAnsi" w:hAnsiTheme="minorHAnsi" w:cstheme="minorHAnsi"/>
          <w:i/>
          <w:sz w:val="22"/>
          <w:szCs w:val="22"/>
          <w:lang w:val="en-CA"/>
        </w:rPr>
      </w:pPr>
      <w:r w:rsidRPr="0065383B">
        <w:rPr>
          <w:rFonts w:asciiTheme="minorHAnsi" w:hAnsiTheme="minorHAnsi" w:cstheme="minorHAnsi"/>
          <w:i/>
          <w:sz w:val="22"/>
          <w:szCs w:val="22"/>
          <w:lang w:val="en-CA"/>
        </w:rPr>
        <w:t xml:space="preserve">Ms. Miriam Richer McCallum, 2021 membership in Aqueduct </w:t>
      </w:r>
      <w:r>
        <w:rPr>
          <w:rFonts w:asciiTheme="minorHAnsi" w:hAnsiTheme="minorHAnsi" w:cstheme="minorHAnsi"/>
          <w:i/>
          <w:sz w:val="22"/>
          <w:szCs w:val="22"/>
          <w:lang w:val="en-CA"/>
        </w:rPr>
        <w:t>Worker (OPA) in the amount of $</w:t>
      </w:r>
      <w:r w:rsidRPr="0065383B">
        <w:rPr>
          <w:rFonts w:asciiTheme="minorHAnsi" w:hAnsiTheme="minorHAnsi" w:cstheme="minorHAnsi"/>
          <w:i/>
          <w:sz w:val="22"/>
          <w:szCs w:val="22"/>
          <w:lang w:val="en-CA"/>
        </w:rPr>
        <w:t>117, taxes included.</w:t>
      </w:r>
    </w:p>
    <w:p w:rsidR="00BF7D35" w:rsidRPr="008E1174" w:rsidRDefault="00BF7D35" w:rsidP="0031348D">
      <w:pPr>
        <w:tabs>
          <w:tab w:val="left" w:pos="2268"/>
        </w:tabs>
        <w:spacing w:line="259" w:lineRule="auto"/>
        <w:ind w:left="2268"/>
        <w:jc w:val="both"/>
        <w:rPr>
          <w:rFonts w:cstheme="minorHAnsi"/>
          <w:i/>
          <w:lang w:val="en-CA"/>
        </w:rPr>
      </w:pPr>
      <w:r w:rsidRPr="008E1174">
        <w:rPr>
          <w:rFonts w:cstheme="minorHAnsi"/>
          <w:i/>
          <w:lang w:val="en-CA"/>
        </w:rPr>
        <w:t>The necessary funds will be taken from budget item 02.130.00.49, 02.610.00.494, 02.220.00.494 and 02.320.00.494.</w:t>
      </w:r>
    </w:p>
    <w:p w:rsidR="00C54226" w:rsidRPr="00B40ABD" w:rsidRDefault="00C54226" w:rsidP="0031348D">
      <w:pPr>
        <w:tabs>
          <w:tab w:val="left" w:pos="1418"/>
        </w:tabs>
        <w:spacing w:before="120" w:after="0" w:line="259" w:lineRule="auto"/>
        <w:jc w:val="right"/>
        <w:outlineLvl w:val="0"/>
        <w:rPr>
          <w:rFonts w:eastAsia="Times New Roman" w:cstheme="minorHAnsi"/>
          <w:lang w:eastAsia="fr-CA"/>
        </w:rPr>
      </w:pPr>
      <w:r w:rsidRPr="00B40ABD">
        <w:rPr>
          <w:rFonts w:eastAsia="Times New Roman" w:cstheme="minorHAnsi"/>
          <w:lang w:eastAsia="fr-CA"/>
        </w:rPr>
        <w:t>Adopté à l’unanimité</w:t>
      </w:r>
    </w:p>
    <w:p w:rsidR="00C54226" w:rsidRPr="00B40ABD" w:rsidRDefault="00C54226" w:rsidP="0031348D">
      <w:pPr>
        <w:spacing w:after="0" w:line="259" w:lineRule="auto"/>
        <w:jc w:val="right"/>
        <w:rPr>
          <w:rFonts w:cstheme="minorHAnsi"/>
          <w:i/>
        </w:rPr>
      </w:pPr>
      <w:proofErr w:type="spellStart"/>
      <w:r w:rsidRPr="00B40ABD">
        <w:rPr>
          <w:rFonts w:cstheme="minorHAnsi"/>
          <w:i/>
        </w:rPr>
        <w:t>Carried</w:t>
      </w:r>
      <w:proofErr w:type="spellEnd"/>
      <w:r w:rsidRPr="00B40ABD">
        <w:rPr>
          <w:rFonts w:cstheme="minorHAnsi"/>
          <w:i/>
        </w:rPr>
        <w:t xml:space="preserve"> </w:t>
      </w:r>
      <w:proofErr w:type="spellStart"/>
      <w:r w:rsidRPr="00B40ABD">
        <w:rPr>
          <w:rFonts w:cstheme="minorHAnsi"/>
          <w:i/>
        </w:rPr>
        <w:t>unanimously</w:t>
      </w:r>
      <w:proofErr w:type="spellEnd"/>
    </w:p>
    <w:p w:rsidR="00C54226" w:rsidRPr="00B40ABD" w:rsidRDefault="00C54226" w:rsidP="00870157">
      <w:pPr>
        <w:spacing w:after="0" w:line="252" w:lineRule="auto"/>
        <w:rPr>
          <w:rFonts w:cstheme="minorHAnsi"/>
          <w:i/>
        </w:rPr>
      </w:pPr>
    </w:p>
    <w:p w:rsidR="002320BC" w:rsidRDefault="002320BC" w:rsidP="00870157">
      <w:pPr>
        <w:spacing w:line="252" w:lineRule="auto"/>
        <w:jc w:val="both"/>
        <w:rPr>
          <w:rFonts w:cs="Arial"/>
          <w:b/>
          <w:color w:val="000000"/>
          <w:u w:val="single"/>
        </w:rPr>
      </w:pPr>
      <w:r>
        <w:rPr>
          <w:rFonts w:cs="Arial"/>
          <w:b/>
          <w:u w:val="single"/>
        </w:rPr>
        <w:lastRenderedPageBreak/>
        <w:t>2021-03-065</w:t>
      </w:r>
      <w:r>
        <w:rPr>
          <w:rFonts w:cs="Arial"/>
          <w:b/>
          <w:u w:val="single"/>
        </w:rPr>
        <w:tab/>
      </w:r>
      <w:r w:rsidRPr="00B46CB0">
        <w:rPr>
          <w:rFonts w:cs="Arial"/>
          <w:b/>
          <w:color w:val="000000"/>
          <w:u w:val="single"/>
        </w:rPr>
        <w:t>Demande d’aide financière dans le cadre du Programme «</w:t>
      </w:r>
      <w:r>
        <w:rPr>
          <w:rFonts w:cs="Arial"/>
          <w:b/>
          <w:color w:val="000000"/>
          <w:u w:val="single"/>
        </w:rPr>
        <w:t>S</w:t>
      </w:r>
      <w:r w:rsidRPr="00B46CB0">
        <w:rPr>
          <w:rFonts w:cs="Arial"/>
          <w:b/>
          <w:color w:val="000000"/>
          <w:u w:val="single"/>
        </w:rPr>
        <w:t>tations de nettoyage d’embarcations»</w:t>
      </w:r>
    </w:p>
    <w:p w:rsidR="002320BC" w:rsidRPr="00085205" w:rsidRDefault="002320BC" w:rsidP="00870157">
      <w:pPr>
        <w:spacing w:line="252" w:lineRule="auto"/>
        <w:jc w:val="both"/>
        <w:rPr>
          <w:rFonts w:cs="Arial"/>
          <w:b/>
          <w:i/>
          <w:color w:val="000000"/>
          <w:u w:val="single"/>
          <w:lang w:val="en-CA"/>
        </w:rPr>
      </w:pPr>
      <w:r w:rsidRPr="00085205">
        <w:rPr>
          <w:rFonts w:cs="Arial"/>
          <w:b/>
          <w:i/>
          <w:color w:val="000000"/>
          <w:u w:val="single"/>
          <w:lang w:val="en-CA"/>
        </w:rPr>
        <w:t>2021-03-</w:t>
      </w:r>
      <w:r>
        <w:rPr>
          <w:rFonts w:cs="Arial"/>
          <w:b/>
          <w:i/>
          <w:color w:val="000000"/>
          <w:u w:val="single"/>
          <w:lang w:val="en-CA"/>
        </w:rPr>
        <w:t>065</w:t>
      </w:r>
      <w:r w:rsidRPr="00085205">
        <w:rPr>
          <w:rFonts w:cs="Arial"/>
          <w:b/>
          <w:i/>
          <w:color w:val="000000"/>
          <w:u w:val="single"/>
          <w:lang w:val="en-CA"/>
        </w:rPr>
        <w:t xml:space="preserve"> </w:t>
      </w:r>
      <w:r w:rsidRPr="00085205">
        <w:rPr>
          <w:rFonts w:cs="Arial"/>
          <w:b/>
          <w:i/>
          <w:color w:val="000000"/>
          <w:u w:val="single"/>
          <w:lang w:val="en-CA"/>
        </w:rPr>
        <w:tab/>
        <w:t>Request for financial assistance under the "Boat cleaning stations" program</w:t>
      </w:r>
    </w:p>
    <w:p w:rsidR="002320BC" w:rsidRDefault="002320BC" w:rsidP="00870157">
      <w:pPr>
        <w:tabs>
          <w:tab w:val="left" w:pos="2268"/>
        </w:tabs>
        <w:spacing w:line="252" w:lineRule="auto"/>
        <w:ind w:left="2268" w:hanging="2268"/>
        <w:jc w:val="both"/>
        <w:rPr>
          <w:color w:val="000000"/>
        </w:rPr>
      </w:pPr>
      <w:r>
        <w:rPr>
          <w:color w:val="000000"/>
        </w:rPr>
        <w:t>ATTENDU</w:t>
      </w:r>
      <w:r>
        <w:rPr>
          <w:color w:val="000000"/>
        </w:rPr>
        <w:tab/>
        <w:t>que la municipalité souhaite mettre en place des mesures pour assurer l’accès continu à des plans d’eau viables pour des activités récréotouristiques dans la région;</w:t>
      </w:r>
    </w:p>
    <w:p w:rsidR="002320BC" w:rsidRDefault="002320BC" w:rsidP="00870157">
      <w:pPr>
        <w:tabs>
          <w:tab w:val="left" w:pos="2268"/>
        </w:tabs>
        <w:spacing w:line="252" w:lineRule="auto"/>
        <w:ind w:left="2268" w:hanging="2268"/>
        <w:jc w:val="both"/>
        <w:rPr>
          <w:i/>
          <w:color w:val="000000"/>
          <w:lang w:val="en-CA"/>
        </w:rPr>
      </w:pPr>
      <w:r w:rsidRPr="005F2B9D">
        <w:rPr>
          <w:i/>
          <w:color w:val="000000"/>
          <w:lang w:val="en-CA"/>
        </w:rPr>
        <w:t xml:space="preserve">WHEREAS </w:t>
      </w:r>
      <w:r>
        <w:rPr>
          <w:i/>
          <w:color w:val="000000"/>
          <w:lang w:val="en-CA"/>
        </w:rPr>
        <w:tab/>
      </w:r>
      <w:r w:rsidRPr="005F2B9D">
        <w:rPr>
          <w:i/>
          <w:color w:val="000000"/>
          <w:lang w:val="en-CA"/>
        </w:rPr>
        <w:t>the Municipality wishes to put in place measures to ensure continuous access to viable water bodies for recreational tourism activities in the region;</w:t>
      </w:r>
    </w:p>
    <w:p w:rsidR="002320BC" w:rsidRDefault="002320BC" w:rsidP="00870157">
      <w:pPr>
        <w:tabs>
          <w:tab w:val="left" w:pos="2268"/>
        </w:tabs>
        <w:spacing w:line="252" w:lineRule="auto"/>
        <w:ind w:left="2268" w:hanging="2268"/>
        <w:jc w:val="both"/>
        <w:rPr>
          <w:color w:val="000000"/>
        </w:rPr>
      </w:pPr>
      <w:r w:rsidRPr="00791AE5">
        <w:rPr>
          <w:color w:val="000000"/>
        </w:rPr>
        <w:t xml:space="preserve">ATTENDU </w:t>
      </w:r>
      <w:r>
        <w:rPr>
          <w:color w:val="000000"/>
        </w:rPr>
        <w:tab/>
      </w:r>
      <w:r w:rsidRPr="00791AE5">
        <w:rPr>
          <w:color w:val="000000"/>
        </w:rPr>
        <w:t xml:space="preserve">que l’installation d’une station de nettoyage d’embarcations est considérée comme étant l’une des mesures les plus efficaces pour lutter contre l’envahissement des espèces exotiques aquatiques envahissantes dans nos lacs; </w:t>
      </w:r>
    </w:p>
    <w:p w:rsidR="002320BC" w:rsidRPr="004A2964" w:rsidRDefault="002320BC" w:rsidP="00870157">
      <w:pPr>
        <w:tabs>
          <w:tab w:val="left" w:pos="2268"/>
        </w:tabs>
        <w:spacing w:line="252" w:lineRule="auto"/>
        <w:ind w:left="2268" w:hanging="2268"/>
        <w:jc w:val="both"/>
        <w:rPr>
          <w:i/>
          <w:color w:val="000000"/>
          <w:lang w:val="en-CA"/>
        </w:rPr>
      </w:pPr>
      <w:r w:rsidRPr="004A2964">
        <w:rPr>
          <w:i/>
          <w:color w:val="000000"/>
          <w:lang w:val="en-CA"/>
        </w:rPr>
        <w:t xml:space="preserve">WHEREAS </w:t>
      </w:r>
      <w:r w:rsidRPr="004A2964">
        <w:rPr>
          <w:i/>
          <w:color w:val="000000"/>
          <w:lang w:val="en-CA"/>
        </w:rPr>
        <w:tab/>
        <w:t>the installation of a boat cleaning station is considered to be one of the most effective measures to control the invasion of invasive aquatic alien species in our lakes;</w:t>
      </w:r>
    </w:p>
    <w:p w:rsidR="002320BC" w:rsidRDefault="002320BC" w:rsidP="00870157">
      <w:pPr>
        <w:tabs>
          <w:tab w:val="left" w:pos="2268"/>
        </w:tabs>
        <w:spacing w:line="252" w:lineRule="auto"/>
        <w:ind w:left="2268" w:hanging="2268"/>
        <w:jc w:val="both"/>
        <w:rPr>
          <w:color w:val="000000"/>
        </w:rPr>
      </w:pPr>
      <w:r w:rsidRPr="00791AE5">
        <w:rPr>
          <w:color w:val="000000"/>
        </w:rPr>
        <w:t xml:space="preserve">ATTENDU </w:t>
      </w:r>
      <w:r>
        <w:rPr>
          <w:color w:val="000000"/>
        </w:rPr>
        <w:tab/>
      </w:r>
      <w:r w:rsidRPr="00791AE5">
        <w:rPr>
          <w:color w:val="000000"/>
        </w:rPr>
        <w:t xml:space="preserve">que </w:t>
      </w:r>
      <w:r>
        <w:rPr>
          <w:color w:val="000000"/>
        </w:rPr>
        <w:t xml:space="preserve">l’installation d’une station de nettoyage d’embarcations à la station 2, située sur le chemin Harrington, permettra à la municipalité d’agir de façon positive à la menace que constituent les </w:t>
      </w:r>
      <w:r w:rsidRPr="00791AE5">
        <w:rPr>
          <w:color w:val="000000"/>
        </w:rPr>
        <w:t xml:space="preserve">espèces exotiques aquatiques envahissantes </w:t>
      </w:r>
      <w:r>
        <w:rPr>
          <w:color w:val="000000"/>
        </w:rPr>
        <w:t>dans les lacs et les cours d’eau locaux;</w:t>
      </w:r>
    </w:p>
    <w:p w:rsidR="002320BC" w:rsidRPr="00547E90" w:rsidRDefault="002320BC" w:rsidP="00870157">
      <w:pPr>
        <w:tabs>
          <w:tab w:val="left" w:pos="2268"/>
        </w:tabs>
        <w:spacing w:line="252" w:lineRule="auto"/>
        <w:ind w:left="2268" w:hanging="2268"/>
        <w:jc w:val="both"/>
        <w:rPr>
          <w:i/>
          <w:color w:val="000000"/>
          <w:lang w:val="en-CA"/>
        </w:rPr>
      </w:pPr>
      <w:r w:rsidRPr="00547E90">
        <w:rPr>
          <w:i/>
          <w:color w:val="000000"/>
          <w:lang w:val="en-CA"/>
        </w:rPr>
        <w:t xml:space="preserve">WHEREAS </w:t>
      </w:r>
      <w:r w:rsidRPr="00547E90">
        <w:rPr>
          <w:i/>
          <w:color w:val="000000"/>
          <w:lang w:val="en-CA"/>
        </w:rPr>
        <w:tab/>
        <w:t>the installation of a boat cleaning station at station 2, located on Harrington Road, will allow the Municipality to act in a positive way to the threat posed by invasive aquatic alien species in lakes and local streams;</w:t>
      </w:r>
    </w:p>
    <w:p w:rsidR="002320BC" w:rsidRDefault="002320BC" w:rsidP="00870157">
      <w:pPr>
        <w:tabs>
          <w:tab w:val="left" w:pos="2268"/>
        </w:tabs>
        <w:spacing w:line="252" w:lineRule="auto"/>
        <w:ind w:left="2268" w:hanging="2268"/>
        <w:jc w:val="both"/>
        <w:rPr>
          <w:color w:val="000000"/>
        </w:rPr>
      </w:pPr>
      <w:r w:rsidRPr="00B46CB0">
        <w:rPr>
          <w:color w:val="000000"/>
        </w:rPr>
        <w:t xml:space="preserve">ATTENDU </w:t>
      </w:r>
      <w:r>
        <w:rPr>
          <w:color w:val="000000"/>
        </w:rPr>
        <w:tab/>
      </w:r>
      <w:r w:rsidRPr="00B46CB0">
        <w:rPr>
          <w:color w:val="000000"/>
        </w:rPr>
        <w:t xml:space="preserve">que le </w:t>
      </w:r>
      <w:r w:rsidRPr="00B46CB0">
        <w:rPr>
          <w:rFonts w:cs="Arial"/>
          <w:color w:val="000000"/>
        </w:rPr>
        <w:t>Ministère des Forêts, de la Faune et des Parcs</w:t>
      </w:r>
      <w:r>
        <w:rPr>
          <w:rFonts w:cs="Arial"/>
          <w:color w:val="000000"/>
        </w:rPr>
        <w:t xml:space="preserve"> (MFFP) a lancé officiellement </w:t>
      </w:r>
      <w:r w:rsidRPr="00B46CB0">
        <w:rPr>
          <w:rFonts w:cs="Arial"/>
          <w:color w:val="000000"/>
        </w:rPr>
        <w:t>le programme d’aide financière «</w:t>
      </w:r>
      <w:r>
        <w:rPr>
          <w:rFonts w:cs="Arial"/>
          <w:color w:val="000000"/>
        </w:rPr>
        <w:t>S</w:t>
      </w:r>
      <w:r w:rsidRPr="00B46CB0">
        <w:rPr>
          <w:rFonts w:cs="Arial"/>
          <w:color w:val="000000"/>
        </w:rPr>
        <w:t xml:space="preserve">tations de nettoyage d’embarcations» qui finance jusqu’à 75% des coûts d’une station de nettoyage d’embarcations </w:t>
      </w:r>
      <w:r w:rsidRPr="00B46CB0">
        <w:rPr>
          <w:color w:val="000000"/>
        </w:rPr>
        <w:t xml:space="preserve">et que la date limite de dépôt de projet est le </w:t>
      </w:r>
      <w:r>
        <w:rPr>
          <w:color w:val="000000"/>
        </w:rPr>
        <w:t>4 avril 2021</w:t>
      </w:r>
      <w:r w:rsidRPr="00B46CB0">
        <w:rPr>
          <w:color w:val="000000"/>
        </w:rPr>
        <w:t>;</w:t>
      </w:r>
    </w:p>
    <w:p w:rsidR="002320BC" w:rsidRPr="00547E90" w:rsidRDefault="002320BC" w:rsidP="00870157">
      <w:pPr>
        <w:tabs>
          <w:tab w:val="left" w:pos="2268"/>
        </w:tabs>
        <w:spacing w:line="252" w:lineRule="auto"/>
        <w:ind w:left="2268" w:hanging="2268"/>
        <w:jc w:val="both"/>
        <w:rPr>
          <w:i/>
          <w:color w:val="000000"/>
          <w:lang w:val="en-CA"/>
        </w:rPr>
      </w:pPr>
      <w:r w:rsidRPr="00547E90">
        <w:rPr>
          <w:i/>
          <w:color w:val="000000"/>
          <w:lang w:val="en-CA"/>
        </w:rPr>
        <w:t xml:space="preserve">WHEREAS </w:t>
      </w:r>
      <w:r w:rsidRPr="00547E90">
        <w:rPr>
          <w:i/>
          <w:color w:val="000000"/>
          <w:lang w:val="en-CA"/>
        </w:rPr>
        <w:tab/>
        <w:t xml:space="preserve">the Ministry of Forests, Wildlife and Parks (MFWP) has officially launched the financial assistance program "Boat cleaning stations" which finances up to 75% of the costs of a </w:t>
      </w:r>
      <w:r>
        <w:rPr>
          <w:i/>
          <w:color w:val="000000"/>
          <w:lang w:val="en-CA"/>
        </w:rPr>
        <w:t>boat cleaning station</w:t>
      </w:r>
      <w:r w:rsidRPr="00547E90">
        <w:rPr>
          <w:i/>
          <w:color w:val="000000"/>
          <w:lang w:val="en-CA"/>
        </w:rPr>
        <w:t xml:space="preserve"> and that the project submission deadline is April 4, 2021;</w:t>
      </w:r>
    </w:p>
    <w:p w:rsidR="002320BC" w:rsidRPr="00B46CB0" w:rsidRDefault="002320BC" w:rsidP="00870157">
      <w:pPr>
        <w:tabs>
          <w:tab w:val="left" w:pos="2268"/>
        </w:tabs>
        <w:spacing w:line="252" w:lineRule="auto"/>
        <w:ind w:left="2268" w:hanging="2268"/>
        <w:jc w:val="both"/>
        <w:rPr>
          <w:b/>
          <w:color w:val="000000"/>
          <w:u w:val="single"/>
        </w:rPr>
      </w:pPr>
      <w:r>
        <w:rPr>
          <w:color w:val="000000"/>
        </w:rPr>
        <w:t>ATTENDU</w:t>
      </w:r>
      <w:r>
        <w:rPr>
          <w:color w:val="000000"/>
        </w:rPr>
        <w:tab/>
        <w:t>que la municipalité d’Harrington s’engage à partager les coûts avec la municipalité de Grenville-sur-la-Rouge;</w:t>
      </w:r>
    </w:p>
    <w:p w:rsidR="002320BC" w:rsidRPr="00C13987" w:rsidRDefault="002320BC" w:rsidP="00870157">
      <w:pPr>
        <w:tabs>
          <w:tab w:val="left" w:pos="2268"/>
        </w:tabs>
        <w:spacing w:line="252" w:lineRule="auto"/>
        <w:ind w:left="2268" w:hanging="2268"/>
        <w:jc w:val="both"/>
        <w:rPr>
          <w:i/>
          <w:color w:val="000000"/>
          <w:lang w:val="en-CA"/>
        </w:rPr>
      </w:pPr>
      <w:r w:rsidRPr="00C13987">
        <w:rPr>
          <w:i/>
          <w:color w:val="000000"/>
          <w:lang w:val="en-CA"/>
        </w:rPr>
        <w:t xml:space="preserve">WHEREAS </w:t>
      </w:r>
      <w:r w:rsidRPr="00C13987">
        <w:rPr>
          <w:i/>
          <w:color w:val="000000"/>
          <w:lang w:val="en-CA"/>
        </w:rPr>
        <w:tab/>
        <w:t>the Municipality of Harrington agrees to share the costs with the Municipality of Grenville-sur-la-Rouge;</w:t>
      </w:r>
    </w:p>
    <w:p w:rsidR="002320BC" w:rsidRDefault="002320BC" w:rsidP="00870157">
      <w:pPr>
        <w:tabs>
          <w:tab w:val="left" w:pos="2268"/>
        </w:tabs>
        <w:spacing w:line="252" w:lineRule="auto"/>
        <w:ind w:left="2268" w:hanging="2268"/>
        <w:jc w:val="both"/>
        <w:rPr>
          <w:rFonts w:cs="Arial"/>
          <w:color w:val="000000"/>
        </w:rPr>
      </w:pPr>
      <w:r w:rsidRPr="00B46CB0">
        <w:rPr>
          <w:rFonts w:cs="Arial"/>
          <w:color w:val="000000"/>
        </w:rPr>
        <w:t xml:space="preserve">EN CONSÉQUENCE </w:t>
      </w:r>
      <w:r>
        <w:rPr>
          <w:rFonts w:cs="Arial"/>
          <w:color w:val="000000"/>
        </w:rPr>
        <w:tab/>
      </w:r>
      <w:r w:rsidRPr="00B46CB0">
        <w:rPr>
          <w:rFonts w:cs="Arial"/>
          <w:color w:val="000000"/>
        </w:rPr>
        <w:t xml:space="preserve">il est proposé par </w:t>
      </w:r>
      <w:r>
        <w:rPr>
          <w:rFonts w:cs="Arial"/>
          <w:color w:val="000000"/>
        </w:rPr>
        <w:t>la conseillère Natalia Czarnecka</w:t>
      </w:r>
      <w:r w:rsidRPr="00B46CB0">
        <w:rPr>
          <w:rFonts w:cs="Arial"/>
          <w:color w:val="000000"/>
        </w:rPr>
        <w:t xml:space="preserve"> et résolu d’</w:t>
      </w:r>
      <w:r>
        <w:rPr>
          <w:color w:val="000000"/>
        </w:rPr>
        <w:t>autoriser la soum</w:t>
      </w:r>
      <w:r w:rsidRPr="00B46CB0">
        <w:rPr>
          <w:color w:val="000000"/>
        </w:rPr>
        <w:t xml:space="preserve">ission d’une demande d’aide financière </w:t>
      </w:r>
      <w:r>
        <w:rPr>
          <w:rFonts w:cs="Arial"/>
          <w:color w:val="000000"/>
        </w:rPr>
        <w:t>dans le cadre du</w:t>
      </w:r>
      <w:r w:rsidRPr="00B46CB0">
        <w:rPr>
          <w:rFonts w:cs="Arial"/>
          <w:color w:val="000000"/>
        </w:rPr>
        <w:t xml:space="preserve"> Programme «</w:t>
      </w:r>
      <w:r>
        <w:rPr>
          <w:rFonts w:cs="Arial"/>
          <w:color w:val="000000"/>
        </w:rPr>
        <w:t>S</w:t>
      </w:r>
      <w:r w:rsidRPr="00B46CB0">
        <w:rPr>
          <w:rFonts w:cs="Arial"/>
          <w:color w:val="000000"/>
        </w:rPr>
        <w:t xml:space="preserve">tations de nettoyage d’embarcations» </w:t>
      </w:r>
      <w:r w:rsidRPr="00B46CB0">
        <w:rPr>
          <w:color w:val="000000"/>
        </w:rPr>
        <w:t>et de désigner le directeur général à agir pour et au nom de la Municipalité afin de donner suite à cette décision</w:t>
      </w:r>
      <w:r w:rsidRPr="00B46CB0">
        <w:rPr>
          <w:rFonts w:cs="Arial"/>
          <w:color w:val="000000"/>
        </w:rPr>
        <w:t>.</w:t>
      </w:r>
    </w:p>
    <w:p w:rsidR="002320BC" w:rsidRPr="0049521B" w:rsidRDefault="002320BC" w:rsidP="00870157">
      <w:pPr>
        <w:tabs>
          <w:tab w:val="left" w:pos="2268"/>
        </w:tabs>
        <w:spacing w:line="252" w:lineRule="auto"/>
        <w:ind w:left="2268" w:hanging="2268"/>
        <w:jc w:val="both"/>
        <w:rPr>
          <w:rFonts w:cs="Arial"/>
          <w:i/>
          <w:color w:val="000000"/>
          <w:lang w:val="en-CA"/>
        </w:rPr>
      </w:pPr>
      <w:r w:rsidRPr="0049521B">
        <w:rPr>
          <w:rFonts w:cs="Arial"/>
          <w:i/>
          <w:color w:val="000000"/>
          <w:lang w:val="en-CA"/>
        </w:rPr>
        <w:lastRenderedPageBreak/>
        <w:t xml:space="preserve">THEREFORE </w:t>
      </w:r>
      <w:r w:rsidRPr="0049521B">
        <w:rPr>
          <w:rFonts w:cs="Arial"/>
          <w:i/>
          <w:color w:val="000000"/>
          <w:lang w:val="en-CA"/>
        </w:rPr>
        <w:tab/>
        <w:t xml:space="preserve">it is proposed by Councillor </w:t>
      </w:r>
      <w:r>
        <w:rPr>
          <w:rFonts w:cs="Arial"/>
          <w:i/>
          <w:color w:val="000000"/>
          <w:lang w:val="en-CA"/>
        </w:rPr>
        <w:t>Natalia Czarnecka</w:t>
      </w:r>
      <w:r w:rsidRPr="0049521B">
        <w:rPr>
          <w:rFonts w:cs="Arial"/>
          <w:i/>
          <w:color w:val="000000"/>
          <w:lang w:val="en-CA"/>
        </w:rPr>
        <w:t xml:space="preserve"> and resolved to authorize the submission of a request for financial assistance within the framework of the "Boat cleaning stations" program and to designate the director general to act for and on behalf of the Municipality in order to follow up on this decision.</w:t>
      </w:r>
    </w:p>
    <w:p w:rsidR="00C54226" w:rsidRPr="00B40ABD" w:rsidRDefault="00C54226" w:rsidP="00870157">
      <w:pPr>
        <w:tabs>
          <w:tab w:val="left" w:pos="1418"/>
        </w:tabs>
        <w:spacing w:before="120" w:after="0" w:line="252" w:lineRule="auto"/>
        <w:jc w:val="right"/>
        <w:outlineLvl w:val="0"/>
        <w:rPr>
          <w:rFonts w:eastAsia="Times New Roman" w:cstheme="minorHAnsi"/>
          <w:lang w:eastAsia="fr-CA"/>
        </w:rPr>
      </w:pPr>
      <w:r w:rsidRPr="00B40ABD">
        <w:rPr>
          <w:rFonts w:eastAsia="Times New Roman" w:cstheme="minorHAnsi"/>
          <w:lang w:eastAsia="fr-CA"/>
        </w:rPr>
        <w:t>Adopté à l’unanimité</w:t>
      </w:r>
    </w:p>
    <w:p w:rsidR="00C54226" w:rsidRPr="00F84202" w:rsidRDefault="00C54226" w:rsidP="00870157">
      <w:pPr>
        <w:spacing w:after="0" w:line="252" w:lineRule="auto"/>
        <w:jc w:val="right"/>
        <w:rPr>
          <w:rFonts w:cstheme="minorHAnsi"/>
          <w:i/>
        </w:rPr>
      </w:pPr>
      <w:proofErr w:type="spellStart"/>
      <w:r w:rsidRPr="00F84202">
        <w:rPr>
          <w:rFonts w:cstheme="minorHAnsi"/>
          <w:i/>
        </w:rPr>
        <w:t>Carried</w:t>
      </w:r>
      <w:proofErr w:type="spellEnd"/>
      <w:r w:rsidRPr="00F84202">
        <w:rPr>
          <w:rFonts w:cstheme="minorHAnsi"/>
          <w:i/>
        </w:rPr>
        <w:t xml:space="preserve"> </w:t>
      </w:r>
      <w:proofErr w:type="spellStart"/>
      <w:r w:rsidRPr="00F84202">
        <w:rPr>
          <w:rFonts w:cstheme="minorHAnsi"/>
          <w:i/>
        </w:rPr>
        <w:t>unanimously</w:t>
      </w:r>
      <w:proofErr w:type="spellEnd"/>
    </w:p>
    <w:p w:rsidR="00C54226" w:rsidRPr="00F84202" w:rsidRDefault="00C54226" w:rsidP="00870157">
      <w:pPr>
        <w:spacing w:after="0" w:line="252" w:lineRule="auto"/>
        <w:jc w:val="right"/>
        <w:rPr>
          <w:rFonts w:cstheme="minorHAnsi"/>
          <w:i/>
        </w:rPr>
      </w:pPr>
    </w:p>
    <w:p w:rsidR="004D7B13" w:rsidRDefault="004D7B13" w:rsidP="00870157">
      <w:pPr>
        <w:spacing w:after="0" w:line="252" w:lineRule="auto"/>
        <w:jc w:val="both"/>
        <w:rPr>
          <w:rFonts w:eastAsia="Times New Roman" w:cs="Times New Roman"/>
          <w:b/>
          <w:color w:val="000000"/>
          <w:u w:val="single"/>
          <w:lang w:eastAsia="fr-CA"/>
        </w:rPr>
      </w:pPr>
      <w:r>
        <w:rPr>
          <w:rFonts w:eastAsia="Times New Roman" w:cs="Arial"/>
          <w:b/>
          <w:noProof/>
          <w:color w:val="000000"/>
          <w:u w:val="single"/>
        </w:rPr>
        <w:t>2021-03-066</w:t>
      </w:r>
      <w:r>
        <w:rPr>
          <w:rFonts w:eastAsia="Times New Roman" w:cs="Arial"/>
          <w:b/>
          <w:noProof/>
          <w:color w:val="000000"/>
          <w:u w:val="single"/>
        </w:rPr>
        <w:tab/>
      </w:r>
      <w:r w:rsidRPr="00310DAF">
        <w:rPr>
          <w:rFonts w:eastAsia="Times New Roman" w:cs="Times New Roman"/>
          <w:b/>
          <w:color w:val="000000"/>
          <w:u w:val="single"/>
          <w:lang w:eastAsia="fr-CA"/>
        </w:rPr>
        <w:t>Dé</w:t>
      </w:r>
      <w:r>
        <w:rPr>
          <w:rFonts w:eastAsia="Times New Roman" w:cs="Times New Roman"/>
          <w:b/>
          <w:color w:val="000000"/>
          <w:u w:val="single"/>
          <w:lang w:eastAsia="fr-CA"/>
        </w:rPr>
        <w:t>mission de Mme Sylvie Turcotte, commis à la bibliothèque</w:t>
      </w:r>
    </w:p>
    <w:p w:rsidR="004D7B13" w:rsidRDefault="004D7B13" w:rsidP="00870157">
      <w:pPr>
        <w:spacing w:after="0" w:line="252" w:lineRule="auto"/>
        <w:jc w:val="both"/>
        <w:rPr>
          <w:rFonts w:eastAsia="Times New Roman" w:cs="Times New Roman"/>
          <w:b/>
          <w:color w:val="000000"/>
          <w:u w:val="single"/>
          <w:lang w:eastAsia="fr-CA"/>
        </w:rPr>
      </w:pPr>
    </w:p>
    <w:p w:rsidR="004D7B13" w:rsidRPr="00AF3EAB" w:rsidRDefault="004D7B13" w:rsidP="00870157">
      <w:pPr>
        <w:spacing w:after="0" w:line="252" w:lineRule="auto"/>
        <w:jc w:val="both"/>
        <w:rPr>
          <w:rFonts w:cstheme="minorHAnsi"/>
          <w:b/>
          <w:i/>
          <w:noProof/>
          <w:color w:val="000000"/>
          <w:u w:val="single"/>
          <w:lang w:val="en-CA"/>
        </w:rPr>
      </w:pPr>
      <w:r w:rsidRPr="00AF3EAB">
        <w:rPr>
          <w:rFonts w:cstheme="minorHAnsi"/>
          <w:b/>
          <w:i/>
          <w:noProof/>
          <w:color w:val="000000"/>
          <w:u w:val="single"/>
          <w:lang w:val="en-CA"/>
        </w:rPr>
        <w:t>2021-03-</w:t>
      </w:r>
      <w:r>
        <w:rPr>
          <w:rFonts w:cstheme="minorHAnsi"/>
          <w:b/>
          <w:i/>
          <w:noProof/>
          <w:color w:val="000000"/>
          <w:u w:val="single"/>
          <w:lang w:val="en-CA"/>
        </w:rPr>
        <w:t>066</w:t>
      </w:r>
      <w:r w:rsidRPr="00AF3EAB">
        <w:rPr>
          <w:rFonts w:cstheme="minorHAnsi"/>
          <w:b/>
          <w:i/>
          <w:noProof/>
          <w:color w:val="000000"/>
          <w:u w:val="single"/>
          <w:lang w:val="en-CA"/>
        </w:rPr>
        <w:tab/>
        <w:t>Resignation of Mrs. Sylvie Turcotte, Library Clerk</w:t>
      </w:r>
    </w:p>
    <w:p w:rsidR="004D7B13" w:rsidRPr="00547FBD" w:rsidRDefault="004D7B13" w:rsidP="00870157">
      <w:pPr>
        <w:spacing w:after="0" w:line="252" w:lineRule="auto"/>
        <w:jc w:val="both"/>
        <w:rPr>
          <w:rFonts w:eastAsia="Times New Roman" w:cs="Arial"/>
          <w:b/>
          <w:i/>
          <w:noProof/>
          <w:color w:val="000000"/>
          <w:u w:val="single"/>
          <w:lang w:val="en-CA"/>
        </w:rPr>
      </w:pPr>
    </w:p>
    <w:p w:rsidR="004D7B13" w:rsidRPr="00547FBD" w:rsidRDefault="004D7B13" w:rsidP="00870157">
      <w:pPr>
        <w:spacing w:after="160" w:line="252" w:lineRule="auto"/>
        <w:ind w:left="2268" w:hanging="2268"/>
        <w:jc w:val="both"/>
        <w:rPr>
          <w:rFonts w:cstheme="minorHAnsi"/>
          <w:color w:val="000000"/>
        </w:rPr>
      </w:pPr>
      <w:r w:rsidRPr="00547FBD">
        <w:rPr>
          <w:rFonts w:cstheme="minorHAnsi"/>
          <w:color w:val="000000"/>
        </w:rPr>
        <w:t xml:space="preserve">CONSIDÉRANT QUE </w:t>
      </w:r>
      <w:r w:rsidRPr="00547FBD">
        <w:rPr>
          <w:rFonts w:cstheme="minorHAnsi"/>
          <w:color w:val="000000"/>
        </w:rPr>
        <w:tab/>
      </w:r>
      <w:r>
        <w:rPr>
          <w:rFonts w:cstheme="minorHAnsi"/>
          <w:color w:val="000000"/>
        </w:rPr>
        <w:t>Mme Sylvie Turcotte</w:t>
      </w:r>
      <w:r w:rsidRPr="00547FBD">
        <w:rPr>
          <w:rFonts w:cstheme="minorHAnsi"/>
          <w:color w:val="000000"/>
        </w:rPr>
        <w:t xml:space="preserve">, en date du </w:t>
      </w:r>
      <w:r>
        <w:rPr>
          <w:rFonts w:cstheme="minorHAnsi"/>
          <w:color w:val="000000"/>
        </w:rPr>
        <w:t>27 février</w:t>
      </w:r>
      <w:r w:rsidRPr="00547FBD">
        <w:rPr>
          <w:rFonts w:cstheme="minorHAnsi"/>
          <w:color w:val="000000"/>
        </w:rPr>
        <w:t xml:space="preserve"> dernier, a remis sa démission à titre </w:t>
      </w:r>
      <w:r w:rsidR="0051265E">
        <w:rPr>
          <w:rFonts w:cstheme="minorHAnsi"/>
          <w:color w:val="000000"/>
        </w:rPr>
        <w:t xml:space="preserve">de </w:t>
      </w:r>
      <w:r>
        <w:rPr>
          <w:rFonts w:cstheme="minorHAnsi"/>
          <w:color w:val="000000"/>
        </w:rPr>
        <w:t>commis à la bibliothèque;</w:t>
      </w:r>
    </w:p>
    <w:p w:rsidR="004D7B13" w:rsidRPr="00547FBD" w:rsidRDefault="004D7B13" w:rsidP="00870157">
      <w:pPr>
        <w:spacing w:after="160" w:line="252" w:lineRule="auto"/>
        <w:ind w:left="2268" w:hanging="2268"/>
        <w:jc w:val="both"/>
        <w:rPr>
          <w:rFonts w:cstheme="minorHAnsi"/>
          <w:i/>
          <w:color w:val="000000"/>
          <w:lang w:val="en-CA"/>
        </w:rPr>
      </w:pPr>
      <w:r w:rsidRPr="00547FBD">
        <w:rPr>
          <w:rFonts w:cstheme="minorHAnsi"/>
          <w:i/>
          <w:color w:val="000000"/>
          <w:lang w:val="en-CA"/>
        </w:rPr>
        <w:t xml:space="preserve">WHEREAS </w:t>
      </w:r>
      <w:r w:rsidRPr="00547FBD">
        <w:rPr>
          <w:rFonts w:cstheme="minorHAnsi"/>
          <w:i/>
          <w:color w:val="000000"/>
          <w:lang w:val="en-CA"/>
        </w:rPr>
        <w:tab/>
      </w:r>
      <w:r w:rsidRPr="00543DDC">
        <w:rPr>
          <w:rFonts w:cstheme="minorHAnsi"/>
          <w:i/>
          <w:color w:val="000000"/>
          <w:lang w:val="en-CA"/>
        </w:rPr>
        <w:t xml:space="preserve">Mrs. Sylvie </w:t>
      </w:r>
      <w:proofErr w:type="spellStart"/>
      <w:r w:rsidRPr="00543DDC">
        <w:rPr>
          <w:rFonts w:cstheme="minorHAnsi"/>
          <w:i/>
          <w:color w:val="000000"/>
          <w:lang w:val="en-CA"/>
        </w:rPr>
        <w:t>Turcotte</w:t>
      </w:r>
      <w:proofErr w:type="spellEnd"/>
      <w:r w:rsidRPr="00543DDC">
        <w:rPr>
          <w:rFonts w:cstheme="minorHAnsi"/>
          <w:i/>
          <w:color w:val="000000"/>
          <w:lang w:val="en-CA"/>
        </w:rPr>
        <w:t>, on February 27, submitted her resignation as a library clerk;</w:t>
      </w:r>
    </w:p>
    <w:p w:rsidR="004D7B13" w:rsidRPr="00547FBD" w:rsidRDefault="004D7B13" w:rsidP="00870157">
      <w:pPr>
        <w:spacing w:after="160" w:line="252" w:lineRule="auto"/>
        <w:ind w:left="2268" w:hanging="2268"/>
        <w:jc w:val="both"/>
        <w:rPr>
          <w:rFonts w:cstheme="minorHAnsi"/>
          <w:color w:val="000000"/>
        </w:rPr>
      </w:pPr>
      <w:r w:rsidRPr="00547FBD">
        <w:rPr>
          <w:rFonts w:cstheme="minorHAnsi"/>
          <w:color w:val="000000"/>
        </w:rPr>
        <w:t>EN CONSÉQUENCE,</w:t>
      </w:r>
      <w:r w:rsidRPr="00547FBD">
        <w:rPr>
          <w:rFonts w:cstheme="minorHAnsi"/>
          <w:color w:val="000000"/>
        </w:rPr>
        <w:tab/>
        <w:t xml:space="preserve">il est proposé par </w:t>
      </w:r>
      <w:r>
        <w:rPr>
          <w:rFonts w:cstheme="minorHAnsi"/>
          <w:color w:val="000000"/>
        </w:rPr>
        <w:t>le conseiller Marc André Le Gris</w:t>
      </w:r>
      <w:r w:rsidRPr="00547FBD">
        <w:rPr>
          <w:rFonts w:cstheme="minorHAnsi"/>
          <w:color w:val="000000"/>
        </w:rPr>
        <w:t xml:space="preserve"> et résolu que le conseil municipal accepte, avec regrets, la démission de M</w:t>
      </w:r>
      <w:r>
        <w:rPr>
          <w:rFonts w:cstheme="minorHAnsi"/>
          <w:color w:val="000000"/>
        </w:rPr>
        <w:t>me Sylvie Turcotte</w:t>
      </w:r>
      <w:r w:rsidRPr="00547FBD">
        <w:rPr>
          <w:rFonts w:cstheme="minorHAnsi"/>
          <w:color w:val="000000"/>
        </w:rPr>
        <w:t xml:space="preserve"> et remercie ce</w:t>
      </w:r>
      <w:r>
        <w:rPr>
          <w:rFonts w:cstheme="minorHAnsi"/>
          <w:color w:val="000000"/>
        </w:rPr>
        <w:t>tte dernière</w:t>
      </w:r>
      <w:r w:rsidRPr="00547FBD">
        <w:rPr>
          <w:rFonts w:cstheme="minorHAnsi"/>
          <w:color w:val="000000"/>
        </w:rPr>
        <w:t xml:space="preserve"> pour tous les services rendus à la Municipalité au cours des </w:t>
      </w:r>
      <w:r>
        <w:rPr>
          <w:rFonts w:cstheme="minorHAnsi"/>
          <w:color w:val="000000"/>
        </w:rPr>
        <w:t>5 dernières années.</w:t>
      </w:r>
    </w:p>
    <w:p w:rsidR="004D7B13" w:rsidRPr="00547FBD" w:rsidRDefault="004D7B13" w:rsidP="00870157">
      <w:pPr>
        <w:spacing w:after="160" w:line="252" w:lineRule="auto"/>
        <w:ind w:left="2268" w:hanging="2268"/>
        <w:jc w:val="both"/>
        <w:rPr>
          <w:rFonts w:cstheme="minorHAnsi"/>
          <w:i/>
          <w:color w:val="000000"/>
          <w:lang w:val="en-CA"/>
        </w:rPr>
      </w:pPr>
      <w:r>
        <w:rPr>
          <w:rFonts w:cstheme="minorHAnsi"/>
          <w:i/>
          <w:color w:val="000000"/>
          <w:lang w:val="en-CA"/>
        </w:rPr>
        <w:t>THEREFORE</w:t>
      </w:r>
      <w:r w:rsidRPr="00547FBD">
        <w:rPr>
          <w:rFonts w:cstheme="minorHAnsi"/>
          <w:i/>
          <w:color w:val="000000"/>
          <w:lang w:val="en-CA"/>
        </w:rPr>
        <w:tab/>
        <w:t xml:space="preserve">it is </w:t>
      </w:r>
      <w:r>
        <w:rPr>
          <w:rFonts w:cstheme="minorHAnsi"/>
          <w:i/>
          <w:color w:val="000000"/>
          <w:lang w:val="en-CA"/>
        </w:rPr>
        <w:t>proposed</w:t>
      </w:r>
      <w:r w:rsidRPr="00547FBD">
        <w:rPr>
          <w:rFonts w:cstheme="minorHAnsi"/>
          <w:i/>
          <w:color w:val="000000"/>
          <w:lang w:val="en-CA"/>
        </w:rPr>
        <w:t xml:space="preserve"> by Councillor </w:t>
      </w:r>
      <w:r>
        <w:rPr>
          <w:rFonts w:cstheme="minorHAnsi"/>
          <w:i/>
          <w:color w:val="000000"/>
          <w:lang w:val="en-CA"/>
        </w:rPr>
        <w:t>Marc André Le Gris</w:t>
      </w:r>
      <w:r w:rsidRPr="00547FBD">
        <w:rPr>
          <w:rFonts w:cstheme="minorHAnsi"/>
          <w:i/>
          <w:color w:val="000000"/>
          <w:lang w:val="en-CA"/>
        </w:rPr>
        <w:t xml:space="preserve"> and resolved that the municipal council accepts, with regrets, the resignation of </w:t>
      </w:r>
      <w:r>
        <w:rPr>
          <w:rFonts w:cstheme="minorHAnsi"/>
          <w:i/>
          <w:color w:val="000000"/>
          <w:lang w:val="en-CA"/>
        </w:rPr>
        <w:t xml:space="preserve">Mrs. Sylvie </w:t>
      </w:r>
      <w:proofErr w:type="spellStart"/>
      <w:r>
        <w:rPr>
          <w:rFonts w:cstheme="minorHAnsi"/>
          <w:i/>
          <w:color w:val="000000"/>
          <w:lang w:val="en-CA"/>
        </w:rPr>
        <w:t>Turcotte</w:t>
      </w:r>
      <w:proofErr w:type="spellEnd"/>
      <w:r w:rsidRPr="00547FBD">
        <w:rPr>
          <w:rFonts w:cstheme="minorHAnsi"/>
          <w:i/>
          <w:color w:val="000000"/>
          <w:lang w:val="en-CA"/>
        </w:rPr>
        <w:t xml:space="preserve"> and thanks </w:t>
      </w:r>
      <w:r>
        <w:rPr>
          <w:rFonts w:cstheme="minorHAnsi"/>
          <w:i/>
          <w:color w:val="000000"/>
          <w:lang w:val="en-CA"/>
        </w:rPr>
        <w:t>her</w:t>
      </w:r>
      <w:r w:rsidRPr="00547FBD">
        <w:rPr>
          <w:rFonts w:cstheme="minorHAnsi"/>
          <w:i/>
          <w:color w:val="000000"/>
          <w:lang w:val="en-CA"/>
        </w:rPr>
        <w:t xml:space="preserve"> for </w:t>
      </w:r>
      <w:r>
        <w:rPr>
          <w:rFonts w:cstheme="minorHAnsi"/>
          <w:i/>
          <w:color w:val="000000"/>
          <w:lang w:val="en-CA"/>
        </w:rPr>
        <w:t>her</w:t>
      </w:r>
      <w:r w:rsidRPr="00547FBD">
        <w:rPr>
          <w:rFonts w:cstheme="minorHAnsi"/>
          <w:i/>
          <w:color w:val="000000"/>
          <w:lang w:val="en-CA"/>
        </w:rPr>
        <w:t xml:space="preserve"> service to the Municipality during the last </w:t>
      </w:r>
      <w:r>
        <w:rPr>
          <w:rFonts w:cstheme="minorHAnsi"/>
          <w:i/>
          <w:color w:val="000000"/>
          <w:lang w:val="en-CA"/>
        </w:rPr>
        <w:t>5 years.</w:t>
      </w:r>
    </w:p>
    <w:p w:rsidR="008C3299" w:rsidRPr="00F84202" w:rsidRDefault="008C3299" w:rsidP="00870157">
      <w:pPr>
        <w:tabs>
          <w:tab w:val="left" w:pos="1418"/>
        </w:tabs>
        <w:spacing w:before="120" w:after="0" w:line="252" w:lineRule="auto"/>
        <w:jc w:val="right"/>
        <w:outlineLvl w:val="0"/>
        <w:rPr>
          <w:rFonts w:eastAsia="Times New Roman" w:cstheme="minorHAnsi"/>
          <w:lang w:eastAsia="fr-CA"/>
        </w:rPr>
      </w:pPr>
      <w:r w:rsidRPr="00F84202">
        <w:rPr>
          <w:rFonts w:eastAsia="Times New Roman" w:cstheme="minorHAnsi"/>
          <w:lang w:eastAsia="fr-CA"/>
        </w:rPr>
        <w:t>Adopté à l’unanimité</w:t>
      </w:r>
    </w:p>
    <w:p w:rsidR="008C3299" w:rsidRPr="00F84202" w:rsidRDefault="008C3299" w:rsidP="00870157">
      <w:pPr>
        <w:spacing w:after="0" w:line="252" w:lineRule="auto"/>
        <w:jc w:val="right"/>
        <w:rPr>
          <w:rFonts w:cstheme="minorHAnsi"/>
          <w:i/>
        </w:rPr>
      </w:pPr>
      <w:proofErr w:type="spellStart"/>
      <w:r w:rsidRPr="00F84202">
        <w:rPr>
          <w:rFonts w:cstheme="minorHAnsi"/>
          <w:i/>
        </w:rPr>
        <w:t>Carried</w:t>
      </w:r>
      <w:proofErr w:type="spellEnd"/>
      <w:r w:rsidRPr="00F84202">
        <w:rPr>
          <w:rFonts w:cstheme="minorHAnsi"/>
          <w:i/>
        </w:rPr>
        <w:t xml:space="preserve"> </w:t>
      </w:r>
      <w:proofErr w:type="spellStart"/>
      <w:r w:rsidRPr="00F84202">
        <w:rPr>
          <w:rFonts w:cstheme="minorHAnsi"/>
          <w:i/>
        </w:rPr>
        <w:t>unanimously</w:t>
      </w:r>
      <w:proofErr w:type="spellEnd"/>
    </w:p>
    <w:p w:rsidR="008C3299" w:rsidRPr="00F84202" w:rsidRDefault="008C3299" w:rsidP="00870157">
      <w:pPr>
        <w:spacing w:after="0" w:line="252" w:lineRule="auto"/>
        <w:jc w:val="right"/>
        <w:rPr>
          <w:rFonts w:cstheme="minorHAnsi"/>
          <w:i/>
        </w:rPr>
      </w:pPr>
    </w:p>
    <w:p w:rsidR="003F17CA" w:rsidRDefault="003F17CA" w:rsidP="00870157">
      <w:pPr>
        <w:spacing w:after="0" w:line="252" w:lineRule="auto"/>
        <w:jc w:val="both"/>
        <w:rPr>
          <w:b/>
          <w:u w:val="single"/>
        </w:rPr>
      </w:pPr>
      <w:r>
        <w:rPr>
          <w:b/>
          <w:u w:val="single"/>
        </w:rPr>
        <w:t>2021-03-</w:t>
      </w:r>
      <w:r w:rsidR="00F84202">
        <w:rPr>
          <w:b/>
          <w:u w:val="single"/>
        </w:rPr>
        <w:t>067</w:t>
      </w:r>
      <w:r>
        <w:rPr>
          <w:b/>
          <w:u w:val="single"/>
        </w:rPr>
        <w:t xml:space="preserve"> </w:t>
      </w:r>
      <w:r>
        <w:rPr>
          <w:b/>
          <w:u w:val="single"/>
        </w:rPr>
        <w:tab/>
        <w:t>Demande d’annulation de taxes pour le lot 6210245</w:t>
      </w:r>
    </w:p>
    <w:p w:rsidR="003F17CA" w:rsidRPr="003A7758" w:rsidRDefault="003F17CA" w:rsidP="00870157">
      <w:pPr>
        <w:spacing w:after="0" w:line="252" w:lineRule="auto"/>
        <w:jc w:val="both"/>
        <w:rPr>
          <w:b/>
          <w:u w:val="single"/>
        </w:rPr>
      </w:pPr>
    </w:p>
    <w:p w:rsidR="003F17CA" w:rsidRPr="003C081A" w:rsidRDefault="003F17CA" w:rsidP="00870157">
      <w:pPr>
        <w:spacing w:line="252" w:lineRule="auto"/>
        <w:jc w:val="both"/>
        <w:rPr>
          <w:rFonts w:cstheme="minorHAnsi"/>
          <w:b/>
          <w:i/>
          <w:sz w:val="24"/>
          <w:lang w:val="en-CA"/>
        </w:rPr>
      </w:pPr>
      <w:r w:rsidRPr="003C081A">
        <w:rPr>
          <w:b/>
          <w:i/>
          <w:u w:val="single"/>
          <w:lang w:val="en-CA"/>
        </w:rPr>
        <w:t>2021-03-</w:t>
      </w:r>
      <w:r w:rsidR="00F84202">
        <w:rPr>
          <w:b/>
          <w:i/>
          <w:u w:val="single"/>
          <w:lang w:val="en-CA"/>
        </w:rPr>
        <w:t>067</w:t>
      </w:r>
      <w:r w:rsidRPr="003C081A">
        <w:rPr>
          <w:b/>
          <w:i/>
          <w:u w:val="single"/>
          <w:lang w:val="en-CA"/>
        </w:rPr>
        <w:tab/>
        <w:t>Request for cancellation of taxes for lot 6210245</w:t>
      </w:r>
    </w:p>
    <w:p w:rsidR="003F17CA" w:rsidRDefault="003F17CA" w:rsidP="00870157">
      <w:pPr>
        <w:tabs>
          <w:tab w:val="left" w:pos="2268"/>
        </w:tabs>
        <w:spacing w:line="252" w:lineRule="auto"/>
        <w:ind w:left="2268" w:hanging="2268"/>
        <w:jc w:val="both"/>
        <w:rPr>
          <w:color w:val="000000"/>
        </w:rPr>
      </w:pPr>
      <w:r>
        <w:rPr>
          <w:color w:val="000000"/>
        </w:rPr>
        <w:t>ATTENDU</w:t>
      </w:r>
      <w:r>
        <w:rPr>
          <w:color w:val="000000"/>
        </w:rPr>
        <w:tab/>
        <w:t xml:space="preserve">que les démarches et les documents fournis ainsi que la rénovation cadastrale démontrent que le lot 6210245 se </w:t>
      </w:r>
      <w:proofErr w:type="gramStart"/>
      <w:r>
        <w:rPr>
          <w:color w:val="000000"/>
        </w:rPr>
        <w:t>trouve</w:t>
      </w:r>
      <w:proofErr w:type="gramEnd"/>
      <w:r>
        <w:rPr>
          <w:color w:val="000000"/>
        </w:rPr>
        <w:t xml:space="preserve"> en majeure partie situé dans la municipalité de Grenville-sur-la-Rouge, à l’exception d’une parcelle située dans la municipalité de </w:t>
      </w:r>
      <w:proofErr w:type="spellStart"/>
      <w:r>
        <w:rPr>
          <w:color w:val="000000"/>
        </w:rPr>
        <w:t>Wentworth</w:t>
      </w:r>
      <w:proofErr w:type="spellEnd"/>
      <w:r>
        <w:rPr>
          <w:color w:val="000000"/>
        </w:rPr>
        <w:t>-Nord;</w:t>
      </w:r>
    </w:p>
    <w:p w:rsidR="003F17CA" w:rsidRPr="00383ABC" w:rsidRDefault="003F17CA" w:rsidP="00870157">
      <w:pPr>
        <w:tabs>
          <w:tab w:val="left" w:pos="2268"/>
        </w:tabs>
        <w:spacing w:line="252" w:lineRule="auto"/>
        <w:ind w:left="2268" w:hanging="2268"/>
        <w:jc w:val="both"/>
        <w:rPr>
          <w:i/>
          <w:color w:val="000000"/>
          <w:lang w:val="en-CA"/>
        </w:rPr>
      </w:pPr>
      <w:r w:rsidRPr="00383ABC">
        <w:rPr>
          <w:i/>
          <w:color w:val="000000"/>
          <w:lang w:val="en-CA"/>
        </w:rPr>
        <w:t xml:space="preserve">WHEREAS </w:t>
      </w:r>
      <w:r w:rsidRPr="00383ABC">
        <w:rPr>
          <w:i/>
          <w:color w:val="000000"/>
          <w:lang w:val="en-CA"/>
        </w:rPr>
        <w:tab/>
        <w:t>the procedures and documents provided as well as the cadastral renovation show that lot 6210245 is mostly located in the municipality of Grenville-sur-la-Rouge, with the exception of a parcel located in the municipality of</w:t>
      </w:r>
      <w:r>
        <w:rPr>
          <w:i/>
          <w:color w:val="000000"/>
          <w:lang w:val="en-CA"/>
        </w:rPr>
        <w:t xml:space="preserve"> Wentworth</w:t>
      </w:r>
      <w:r w:rsidRPr="00383ABC">
        <w:rPr>
          <w:i/>
          <w:color w:val="000000"/>
          <w:lang w:val="en-CA"/>
        </w:rPr>
        <w:t>-North;</w:t>
      </w:r>
    </w:p>
    <w:p w:rsidR="003F17CA" w:rsidRDefault="003F17CA" w:rsidP="00870157">
      <w:pPr>
        <w:tabs>
          <w:tab w:val="left" w:pos="2268"/>
        </w:tabs>
        <w:spacing w:line="252" w:lineRule="auto"/>
        <w:ind w:left="2268" w:hanging="2268"/>
        <w:jc w:val="both"/>
        <w:rPr>
          <w:color w:val="000000"/>
        </w:rPr>
      </w:pPr>
      <w:r>
        <w:rPr>
          <w:color w:val="000000"/>
        </w:rPr>
        <w:t xml:space="preserve">ATTENDU </w:t>
      </w:r>
      <w:r>
        <w:rPr>
          <w:color w:val="000000"/>
        </w:rPr>
        <w:tab/>
        <w:t xml:space="preserve">que le propriétaire du lot 6210245 s’est vu facturer 2 comptes de taxes pour la même propriété, l’un à </w:t>
      </w:r>
      <w:proofErr w:type="spellStart"/>
      <w:r>
        <w:rPr>
          <w:color w:val="000000"/>
        </w:rPr>
        <w:t>Wentworth</w:t>
      </w:r>
      <w:proofErr w:type="spellEnd"/>
      <w:r>
        <w:rPr>
          <w:color w:val="000000"/>
        </w:rPr>
        <w:t>-Nord et l’autre à Grenville-sur-la-Rouge pendant une certaine période;</w:t>
      </w:r>
    </w:p>
    <w:p w:rsidR="003F17CA" w:rsidRPr="00A826F6" w:rsidRDefault="003F17CA" w:rsidP="00870157">
      <w:pPr>
        <w:tabs>
          <w:tab w:val="left" w:pos="2268"/>
        </w:tabs>
        <w:spacing w:line="252" w:lineRule="auto"/>
        <w:ind w:left="2268" w:hanging="2268"/>
        <w:jc w:val="both"/>
        <w:rPr>
          <w:i/>
          <w:color w:val="000000"/>
          <w:lang w:val="en-CA"/>
        </w:rPr>
      </w:pPr>
      <w:r w:rsidRPr="00A826F6">
        <w:rPr>
          <w:i/>
          <w:color w:val="000000"/>
          <w:lang w:val="en-CA"/>
        </w:rPr>
        <w:t xml:space="preserve">WHEREAS </w:t>
      </w:r>
      <w:r w:rsidRPr="00A826F6">
        <w:rPr>
          <w:i/>
          <w:color w:val="000000"/>
          <w:lang w:val="en-CA"/>
        </w:rPr>
        <w:tab/>
        <w:t>the owner of lot 6210245 was billed 2 tax accounts for the same</w:t>
      </w:r>
      <w:r>
        <w:rPr>
          <w:i/>
          <w:color w:val="000000"/>
          <w:lang w:val="en-CA"/>
        </w:rPr>
        <w:t xml:space="preserve"> property, one in Wentworth-North</w:t>
      </w:r>
      <w:r w:rsidRPr="00A826F6">
        <w:rPr>
          <w:i/>
          <w:color w:val="000000"/>
          <w:lang w:val="en-CA"/>
        </w:rPr>
        <w:t xml:space="preserve"> and the other in Grenville-sur-la-Rouge for a certain period;</w:t>
      </w:r>
    </w:p>
    <w:p w:rsidR="003F17CA" w:rsidRDefault="003F17CA" w:rsidP="00870157">
      <w:pPr>
        <w:tabs>
          <w:tab w:val="left" w:pos="2268"/>
        </w:tabs>
        <w:spacing w:line="252" w:lineRule="auto"/>
        <w:ind w:left="2268" w:hanging="2268"/>
        <w:jc w:val="both"/>
        <w:rPr>
          <w:color w:val="000000"/>
        </w:rPr>
      </w:pPr>
      <w:r>
        <w:rPr>
          <w:color w:val="000000"/>
        </w:rPr>
        <w:t xml:space="preserve">ATTENDU </w:t>
      </w:r>
      <w:r>
        <w:rPr>
          <w:color w:val="000000"/>
        </w:rPr>
        <w:tab/>
        <w:t xml:space="preserve">qu’une demande a été faite auprès de la MRC des </w:t>
      </w:r>
      <w:proofErr w:type="spellStart"/>
      <w:r>
        <w:rPr>
          <w:color w:val="000000"/>
        </w:rPr>
        <w:t>Pays-d’en-Haut</w:t>
      </w:r>
      <w:proofErr w:type="spellEnd"/>
      <w:r>
        <w:rPr>
          <w:color w:val="000000"/>
        </w:rPr>
        <w:t xml:space="preserve"> afin de retirer cette construction résidentielle du rôle d’évaluation de la municipalité de </w:t>
      </w:r>
      <w:proofErr w:type="spellStart"/>
      <w:r>
        <w:rPr>
          <w:color w:val="000000"/>
        </w:rPr>
        <w:t>Wentworth</w:t>
      </w:r>
      <w:proofErr w:type="spellEnd"/>
      <w:r>
        <w:rPr>
          <w:color w:val="000000"/>
        </w:rPr>
        <w:t>-Nord, rétroactivement au 1</w:t>
      </w:r>
      <w:r w:rsidRPr="003B1216">
        <w:rPr>
          <w:color w:val="000000"/>
          <w:vertAlign w:val="superscript"/>
        </w:rPr>
        <w:t>er</w:t>
      </w:r>
      <w:r>
        <w:rPr>
          <w:color w:val="000000"/>
        </w:rPr>
        <w:t xml:space="preserve"> janvier 2019;</w:t>
      </w:r>
    </w:p>
    <w:p w:rsidR="003F17CA" w:rsidRPr="007555EE" w:rsidRDefault="003F17CA" w:rsidP="00870157">
      <w:pPr>
        <w:tabs>
          <w:tab w:val="left" w:pos="2268"/>
        </w:tabs>
        <w:spacing w:line="252" w:lineRule="auto"/>
        <w:ind w:left="2268" w:hanging="2268"/>
        <w:jc w:val="both"/>
        <w:rPr>
          <w:i/>
          <w:color w:val="000000"/>
          <w:lang w:val="en-CA"/>
        </w:rPr>
      </w:pPr>
      <w:r w:rsidRPr="007555EE">
        <w:rPr>
          <w:i/>
          <w:color w:val="000000"/>
          <w:lang w:val="en-CA"/>
        </w:rPr>
        <w:lastRenderedPageBreak/>
        <w:t xml:space="preserve">WHEREAS </w:t>
      </w:r>
      <w:r w:rsidRPr="007555EE">
        <w:rPr>
          <w:i/>
          <w:color w:val="000000"/>
          <w:lang w:val="en-CA"/>
        </w:rPr>
        <w:tab/>
        <w:t>a request has been made to the MRC des Pays-</w:t>
      </w:r>
      <w:proofErr w:type="spellStart"/>
      <w:r w:rsidRPr="007555EE">
        <w:rPr>
          <w:i/>
          <w:color w:val="000000"/>
          <w:lang w:val="en-CA"/>
        </w:rPr>
        <w:t>d'en</w:t>
      </w:r>
      <w:proofErr w:type="spellEnd"/>
      <w:r w:rsidRPr="007555EE">
        <w:rPr>
          <w:i/>
          <w:color w:val="000000"/>
          <w:lang w:val="en-CA"/>
        </w:rPr>
        <w:t xml:space="preserve">-Haut to remove this residential construction from the assessment roll </w:t>
      </w:r>
      <w:r>
        <w:rPr>
          <w:i/>
          <w:color w:val="000000"/>
          <w:lang w:val="en-CA"/>
        </w:rPr>
        <w:t xml:space="preserve">of the municipality of Wentworth-North, </w:t>
      </w:r>
      <w:r w:rsidRPr="007555EE">
        <w:rPr>
          <w:i/>
          <w:color w:val="000000"/>
          <w:lang w:val="en-CA"/>
        </w:rPr>
        <w:t>retroactively to January 1, 2019;</w:t>
      </w:r>
    </w:p>
    <w:p w:rsidR="003F17CA" w:rsidRDefault="003F17CA" w:rsidP="00870157">
      <w:pPr>
        <w:tabs>
          <w:tab w:val="left" w:pos="2268"/>
        </w:tabs>
        <w:spacing w:line="252" w:lineRule="auto"/>
        <w:ind w:left="2268" w:hanging="2268"/>
        <w:jc w:val="both"/>
        <w:rPr>
          <w:color w:val="000000"/>
        </w:rPr>
      </w:pPr>
      <w:r>
        <w:rPr>
          <w:color w:val="000000"/>
        </w:rPr>
        <w:t xml:space="preserve">ATTENDU </w:t>
      </w:r>
      <w:r>
        <w:rPr>
          <w:color w:val="000000"/>
        </w:rPr>
        <w:tab/>
        <w:t xml:space="preserve">que la municipalité de </w:t>
      </w:r>
      <w:proofErr w:type="spellStart"/>
      <w:r>
        <w:rPr>
          <w:color w:val="000000"/>
        </w:rPr>
        <w:t>Wentworth</w:t>
      </w:r>
      <w:proofErr w:type="spellEnd"/>
      <w:r>
        <w:rPr>
          <w:color w:val="000000"/>
        </w:rPr>
        <w:t>-Nord a remboursé les taxes payées en trop rétroactivement au 6 juin 2019;</w:t>
      </w:r>
    </w:p>
    <w:p w:rsidR="003F17CA" w:rsidRPr="00F80BF9" w:rsidRDefault="003F17CA" w:rsidP="00870157">
      <w:pPr>
        <w:tabs>
          <w:tab w:val="left" w:pos="2268"/>
        </w:tabs>
        <w:spacing w:line="252" w:lineRule="auto"/>
        <w:ind w:left="2268" w:hanging="2268"/>
        <w:jc w:val="both"/>
        <w:rPr>
          <w:i/>
          <w:color w:val="000000"/>
          <w:lang w:val="en-CA"/>
        </w:rPr>
      </w:pPr>
      <w:r w:rsidRPr="00F80BF9">
        <w:rPr>
          <w:i/>
          <w:color w:val="000000"/>
          <w:lang w:val="en-CA"/>
        </w:rPr>
        <w:t xml:space="preserve">WHEREAS </w:t>
      </w:r>
      <w:r w:rsidRPr="00F80BF9">
        <w:rPr>
          <w:i/>
          <w:color w:val="000000"/>
          <w:lang w:val="en-CA"/>
        </w:rPr>
        <w:tab/>
      </w:r>
      <w:r w:rsidRPr="00DA3E54">
        <w:rPr>
          <w:i/>
          <w:color w:val="000000"/>
          <w:lang w:val="en-CA"/>
        </w:rPr>
        <w:t>th</w:t>
      </w:r>
      <w:r>
        <w:rPr>
          <w:i/>
          <w:color w:val="000000"/>
          <w:lang w:val="en-CA"/>
        </w:rPr>
        <w:t>e Municipality of Wentworth-North</w:t>
      </w:r>
      <w:r w:rsidRPr="00DA3E54">
        <w:rPr>
          <w:i/>
          <w:color w:val="000000"/>
          <w:lang w:val="en-CA"/>
        </w:rPr>
        <w:t xml:space="preserve"> reimbursed the overpaid taxes retroactively to June 6, 2019;</w:t>
      </w:r>
    </w:p>
    <w:p w:rsidR="003F17CA" w:rsidRDefault="003F17CA" w:rsidP="00870157">
      <w:pPr>
        <w:tabs>
          <w:tab w:val="left" w:pos="2268"/>
        </w:tabs>
        <w:spacing w:line="252" w:lineRule="auto"/>
        <w:ind w:left="2268" w:hanging="2268"/>
        <w:jc w:val="both"/>
        <w:rPr>
          <w:color w:val="000000"/>
        </w:rPr>
      </w:pPr>
      <w:r>
        <w:rPr>
          <w:color w:val="000000"/>
        </w:rPr>
        <w:t>ATTENDU</w:t>
      </w:r>
      <w:r>
        <w:rPr>
          <w:color w:val="000000"/>
        </w:rPr>
        <w:tab/>
        <w:t>que le propriétaire du lot 6210245 demande l’annulation des taxes de 2016 à 2019 inclusivement, ainsi que des intérêts et pénalités, ce qui représente une somme de 5 126,49$ en date du 9 mars 2021;</w:t>
      </w:r>
    </w:p>
    <w:p w:rsidR="003F17CA" w:rsidRPr="00BA4F8A" w:rsidRDefault="003F17CA" w:rsidP="00870157">
      <w:pPr>
        <w:tabs>
          <w:tab w:val="left" w:pos="2268"/>
        </w:tabs>
        <w:spacing w:line="252" w:lineRule="auto"/>
        <w:ind w:left="2268" w:hanging="2268"/>
        <w:jc w:val="both"/>
        <w:rPr>
          <w:i/>
          <w:color w:val="000000"/>
          <w:lang w:val="en-CA"/>
        </w:rPr>
      </w:pPr>
      <w:r>
        <w:rPr>
          <w:i/>
          <w:color w:val="000000"/>
          <w:lang w:val="en-CA"/>
        </w:rPr>
        <w:t>W</w:t>
      </w:r>
      <w:r w:rsidRPr="00BA4F8A">
        <w:rPr>
          <w:i/>
          <w:color w:val="000000"/>
          <w:lang w:val="en-CA"/>
        </w:rPr>
        <w:t xml:space="preserve">HEREAS </w:t>
      </w:r>
      <w:r w:rsidRPr="00BA4F8A">
        <w:rPr>
          <w:i/>
          <w:color w:val="000000"/>
          <w:lang w:val="en-CA"/>
        </w:rPr>
        <w:tab/>
        <w:t>the owner of lot 6210245 requests the</w:t>
      </w:r>
      <w:r>
        <w:rPr>
          <w:i/>
          <w:color w:val="000000"/>
          <w:lang w:val="en-CA"/>
        </w:rPr>
        <w:t xml:space="preserve"> cancellation of taxes from 2016</w:t>
      </w:r>
      <w:r w:rsidRPr="00BA4F8A">
        <w:rPr>
          <w:i/>
          <w:color w:val="000000"/>
          <w:lang w:val="en-CA"/>
        </w:rPr>
        <w:t xml:space="preserve"> to 2019 inclusive, as well as interest and penalties, which represents a</w:t>
      </w:r>
      <w:r>
        <w:rPr>
          <w:i/>
          <w:color w:val="000000"/>
          <w:lang w:val="en-CA"/>
        </w:rPr>
        <w:t xml:space="preserve"> sum of $5 126.49 as of March 9</w:t>
      </w:r>
      <w:r w:rsidRPr="00BA4F8A">
        <w:rPr>
          <w:i/>
          <w:color w:val="000000"/>
          <w:lang w:val="en-CA"/>
        </w:rPr>
        <w:t>, 2021;</w:t>
      </w:r>
    </w:p>
    <w:p w:rsidR="003F17CA" w:rsidRDefault="003F17CA" w:rsidP="00870157">
      <w:pPr>
        <w:tabs>
          <w:tab w:val="left" w:pos="2268"/>
        </w:tabs>
        <w:spacing w:line="252" w:lineRule="auto"/>
        <w:ind w:left="2268" w:hanging="2268"/>
        <w:jc w:val="both"/>
        <w:rPr>
          <w:color w:val="000000"/>
        </w:rPr>
      </w:pPr>
      <w:r>
        <w:rPr>
          <w:color w:val="000000"/>
        </w:rPr>
        <w:t>ATTENDU</w:t>
      </w:r>
      <w:r>
        <w:rPr>
          <w:color w:val="000000"/>
        </w:rPr>
        <w:tab/>
        <w:t>que la municipalité n’a pas pu prouver, avant 2019, que cette propriété était située dans la municipalité de Grenville-sur-la-Rouge;</w:t>
      </w:r>
    </w:p>
    <w:p w:rsidR="003F17CA" w:rsidRPr="00F66E90" w:rsidRDefault="003F17CA" w:rsidP="00870157">
      <w:pPr>
        <w:tabs>
          <w:tab w:val="left" w:pos="2268"/>
        </w:tabs>
        <w:spacing w:line="252" w:lineRule="auto"/>
        <w:ind w:left="2268" w:hanging="2268"/>
        <w:jc w:val="both"/>
        <w:rPr>
          <w:i/>
          <w:color w:val="000000"/>
          <w:lang w:val="en-CA"/>
        </w:rPr>
      </w:pPr>
      <w:r w:rsidRPr="00F66E90">
        <w:rPr>
          <w:i/>
          <w:color w:val="000000"/>
          <w:lang w:val="en-CA"/>
        </w:rPr>
        <w:t xml:space="preserve">WHEREAS </w:t>
      </w:r>
      <w:r w:rsidRPr="00F66E90">
        <w:rPr>
          <w:i/>
          <w:color w:val="000000"/>
          <w:lang w:val="en-CA"/>
        </w:rPr>
        <w:tab/>
        <w:t>the municipality was not able to prove, before 2019, that this property was located in the municipality of Grenville-sur-la-Rouge;</w:t>
      </w:r>
    </w:p>
    <w:p w:rsidR="003F17CA" w:rsidRDefault="003F17CA" w:rsidP="00870157">
      <w:pPr>
        <w:tabs>
          <w:tab w:val="left" w:pos="2268"/>
        </w:tabs>
        <w:spacing w:line="252" w:lineRule="auto"/>
        <w:ind w:left="2268" w:hanging="2268"/>
        <w:jc w:val="both"/>
        <w:rPr>
          <w:color w:val="000000"/>
        </w:rPr>
      </w:pPr>
      <w:r>
        <w:rPr>
          <w:color w:val="000000"/>
        </w:rPr>
        <w:t>EN CONSÉQUENCE</w:t>
      </w:r>
      <w:r>
        <w:rPr>
          <w:color w:val="000000"/>
        </w:rPr>
        <w:tab/>
        <w:t>il est proposé par la conseillère Natalia Czarnecka et résolu d’annuler, pour le lot 6210245, les taxes de 2016</w:t>
      </w:r>
      <w:r w:rsidRPr="008C0E7F">
        <w:rPr>
          <w:color w:val="000000"/>
        </w:rPr>
        <w:t xml:space="preserve"> à</w:t>
      </w:r>
      <w:r>
        <w:rPr>
          <w:color w:val="000000"/>
        </w:rPr>
        <w:t xml:space="preserve"> 2019 inclusivement ainsi que l</w:t>
      </w:r>
      <w:r w:rsidRPr="008C0E7F">
        <w:rPr>
          <w:color w:val="000000"/>
        </w:rPr>
        <w:t xml:space="preserve">es intérêts et pénalités, </w:t>
      </w:r>
      <w:r>
        <w:rPr>
          <w:color w:val="000000"/>
        </w:rPr>
        <w:t>pour un total</w:t>
      </w:r>
      <w:r w:rsidRPr="008C0E7F">
        <w:rPr>
          <w:color w:val="000000"/>
        </w:rPr>
        <w:t xml:space="preserve"> de </w:t>
      </w:r>
      <w:r>
        <w:rPr>
          <w:color w:val="000000"/>
        </w:rPr>
        <w:t>5 126,49</w:t>
      </w:r>
      <w:r w:rsidRPr="008C0E7F">
        <w:rPr>
          <w:color w:val="000000"/>
        </w:rPr>
        <w:t xml:space="preserve">$ en date du </w:t>
      </w:r>
      <w:r>
        <w:rPr>
          <w:color w:val="000000"/>
        </w:rPr>
        <w:t>9</w:t>
      </w:r>
      <w:r w:rsidRPr="008C0E7F">
        <w:rPr>
          <w:color w:val="000000"/>
        </w:rPr>
        <w:t xml:space="preserve"> mars 2021</w:t>
      </w:r>
      <w:r>
        <w:rPr>
          <w:color w:val="000000"/>
        </w:rPr>
        <w:t>.  Ce montant sera imputé à la provision pour mauvaises créances, poste budgétaire 54.131.90.000, et provision intérêts, poste budgétaire 54.131.51.000.</w:t>
      </w:r>
    </w:p>
    <w:p w:rsidR="003F17CA" w:rsidRPr="00F66E90" w:rsidRDefault="003F17CA" w:rsidP="00870157">
      <w:pPr>
        <w:tabs>
          <w:tab w:val="left" w:pos="2268"/>
        </w:tabs>
        <w:spacing w:line="252" w:lineRule="auto"/>
        <w:ind w:left="2268" w:hanging="2268"/>
        <w:jc w:val="both"/>
        <w:rPr>
          <w:i/>
          <w:color w:val="000000"/>
          <w:lang w:val="en-CA"/>
        </w:rPr>
      </w:pPr>
      <w:r w:rsidRPr="00F66E90">
        <w:rPr>
          <w:i/>
          <w:color w:val="000000"/>
          <w:lang w:val="en-CA"/>
        </w:rPr>
        <w:t xml:space="preserve">THEREFORE </w:t>
      </w:r>
      <w:r w:rsidRPr="00F66E90">
        <w:rPr>
          <w:i/>
          <w:color w:val="000000"/>
          <w:lang w:val="en-CA"/>
        </w:rPr>
        <w:tab/>
        <w:t xml:space="preserve">it is proposed by Councillor </w:t>
      </w:r>
      <w:r>
        <w:rPr>
          <w:i/>
          <w:color w:val="000000"/>
          <w:lang w:val="en-CA"/>
        </w:rPr>
        <w:t>Natalia Czarnecka</w:t>
      </w:r>
      <w:r w:rsidRPr="00F66E90">
        <w:rPr>
          <w:i/>
          <w:color w:val="000000"/>
          <w:lang w:val="en-CA"/>
        </w:rPr>
        <w:t xml:space="preserve"> and resolved to cancel, for </w:t>
      </w:r>
      <w:r>
        <w:rPr>
          <w:i/>
          <w:color w:val="000000"/>
          <w:lang w:val="en-CA"/>
        </w:rPr>
        <w:t>lot 6210245, the taxes from 2016</w:t>
      </w:r>
      <w:r w:rsidRPr="00F66E90">
        <w:rPr>
          <w:i/>
          <w:color w:val="000000"/>
          <w:lang w:val="en-CA"/>
        </w:rPr>
        <w:t xml:space="preserve"> to 2019 inclusive as well as the interest a</w:t>
      </w:r>
      <w:r>
        <w:rPr>
          <w:i/>
          <w:color w:val="000000"/>
          <w:lang w:val="en-CA"/>
        </w:rPr>
        <w:t xml:space="preserve">nd penalties, for a total of $5 126.49 </w:t>
      </w:r>
      <w:r w:rsidRPr="00F66E90">
        <w:rPr>
          <w:i/>
          <w:color w:val="000000"/>
          <w:lang w:val="en-CA"/>
        </w:rPr>
        <w:t xml:space="preserve">as of March </w:t>
      </w:r>
      <w:r>
        <w:rPr>
          <w:i/>
          <w:color w:val="000000"/>
          <w:lang w:val="en-CA"/>
        </w:rPr>
        <w:t>9</w:t>
      </w:r>
      <w:r w:rsidRPr="00F66E90">
        <w:rPr>
          <w:i/>
          <w:color w:val="000000"/>
          <w:lang w:val="en-CA"/>
        </w:rPr>
        <w:t>, 2021. This amount will be charged to the provisio</w:t>
      </w:r>
      <w:r>
        <w:rPr>
          <w:i/>
          <w:color w:val="000000"/>
          <w:lang w:val="en-CA"/>
        </w:rPr>
        <w:t>n for bad debts, budget item 54.131.90.</w:t>
      </w:r>
      <w:r w:rsidRPr="00F66E90">
        <w:rPr>
          <w:i/>
          <w:color w:val="000000"/>
          <w:lang w:val="en-CA"/>
        </w:rPr>
        <w:t>000, and interest provision, budget item 54</w:t>
      </w:r>
      <w:r>
        <w:rPr>
          <w:i/>
          <w:color w:val="000000"/>
          <w:lang w:val="en-CA"/>
        </w:rPr>
        <w:t>.131.51.</w:t>
      </w:r>
      <w:r w:rsidRPr="00F66E90">
        <w:rPr>
          <w:i/>
          <w:color w:val="000000"/>
          <w:lang w:val="en-CA"/>
        </w:rPr>
        <w:t>000.</w:t>
      </w:r>
    </w:p>
    <w:p w:rsidR="008C3299" w:rsidRPr="00B40ABD" w:rsidRDefault="008C3299" w:rsidP="00870157">
      <w:pPr>
        <w:tabs>
          <w:tab w:val="left" w:pos="1418"/>
        </w:tabs>
        <w:spacing w:before="120" w:after="0" w:line="252" w:lineRule="auto"/>
        <w:jc w:val="right"/>
        <w:outlineLvl w:val="0"/>
        <w:rPr>
          <w:rFonts w:eastAsia="Times New Roman" w:cstheme="minorHAnsi"/>
          <w:lang w:eastAsia="fr-CA"/>
        </w:rPr>
      </w:pPr>
      <w:r w:rsidRPr="00B40ABD">
        <w:rPr>
          <w:rFonts w:eastAsia="Times New Roman" w:cstheme="minorHAnsi"/>
          <w:lang w:eastAsia="fr-CA"/>
        </w:rPr>
        <w:t>Adopté à l’unanimité</w:t>
      </w:r>
    </w:p>
    <w:p w:rsidR="008C3299" w:rsidRPr="00B40ABD" w:rsidRDefault="008C3299" w:rsidP="00870157">
      <w:pPr>
        <w:spacing w:after="0" w:line="252" w:lineRule="auto"/>
        <w:jc w:val="right"/>
        <w:rPr>
          <w:rFonts w:cstheme="minorHAnsi"/>
          <w:i/>
        </w:rPr>
      </w:pPr>
      <w:proofErr w:type="spellStart"/>
      <w:r w:rsidRPr="00B40ABD">
        <w:rPr>
          <w:rFonts w:cstheme="minorHAnsi"/>
          <w:i/>
        </w:rPr>
        <w:t>Carried</w:t>
      </w:r>
      <w:proofErr w:type="spellEnd"/>
      <w:r w:rsidRPr="00B40ABD">
        <w:rPr>
          <w:rFonts w:cstheme="minorHAnsi"/>
          <w:i/>
        </w:rPr>
        <w:t xml:space="preserve"> </w:t>
      </w:r>
      <w:proofErr w:type="spellStart"/>
      <w:r w:rsidRPr="00B40ABD">
        <w:rPr>
          <w:rFonts w:cstheme="minorHAnsi"/>
          <w:i/>
        </w:rPr>
        <w:t>unanimously</w:t>
      </w:r>
      <w:proofErr w:type="spellEnd"/>
    </w:p>
    <w:p w:rsidR="008C3299" w:rsidRPr="00B40ABD" w:rsidRDefault="008C3299" w:rsidP="00870157">
      <w:pPr>
        <w:spacing w:after="0" w:line="252" w:lineRule="auto"/>
        <w:jc w:val="right"/>
        <w:rPr>
          <w:rFonts w:cstheme="minorHAnsi"/>
          <w:i/>
        </w:rPr>
      </w:pPr>
    </w:p>
    <w:p w:rsidR="009326EA" w:rsidRDefault="009326EA" w:rsidP="00870157">
      <w:pPr>
        <w:pStyle w:val="Sansinterligne"/>
        <w:spacing w:after="120" w:line="252" w:lineRule="auto"/>
        <w:jc w:val="both"/>
        <w:rPr>
          <w:rFonts w:cstheme="minorHAnsi"/>
          <w:b/>
          <w:u w:val="single"/>
        </w:rPr>
      </w:pPr>
      <w:r>
        <w:rPr>
          <w:rFonts w:cstheme="minorHAnsi"/>
          <w:b/>
          <w:u w:val="single"/>
        </w:rPr>
        <w:t>2021-03-068</w:t>
      </w:r>
      <w:r>
        <w:rPr>
          <w:rFonts w:cstheme="minorHAnsi"/>
          <w:b/>
          <w:u w:val="single"/>
        </w:rPr>
        <w:tab/>
      </w:r>
      <w:r w:rsidR="0031348D">
        <w:rPr>
          <w:rFonts w:cstheme="minorHAnsi"/>
          <w:b/>
          <w:u w:val="single"/>
        </w:rPr>
        <w:t>Location</w:t>
      </w:r>
      <w:r>
        <w:rPr>
          <w:rFonts w:cstheme="minorHAnsi"/>
          <w:b/>
          <w:u w:val="single"/>
        </w:rPr>
        <w:t xml:space="preserve"> d’un photocopieur et d’un copieur à plan</w:t>
      </w:r>
    </w:p>
    <w:p w:rsidR="009326EA" w:rsidRPr="00F328A5" w:rsidRDefault="009326EA" w:rsidP="00870157">
      <w:pPr>
        <w:pStyle w:val="Sansinterligne"/>
        <w:spacing w:after="120" w:line="252" w:lineRule="auto"/>
        <w:jc w:val="both"/>
        <w:rPr>
          <w:rFonts w:cstheme="minorHAnsi"/>
          <w:b/>
          <w:i/>
          <w:color w:val="000000"/>
          <w:u w:val="single"/>
          <w:lang w:val="en-CA"/>
        </w:rPr>
      </w:pPr>
      <w:r>
        <w:rPr>
          <w:rFonts w:cstheme="minorHAnsi"/>
          <w:b/>
          <w:i/>
          <w:u w:val="single"/>
          <w:lang w:val="en-CA"/>
        </w:rPr>
        <w:t>2021-03-068</w:t>
      </w:r>
      <w:r>
        <w:rPr>
          <w:rFonts w:cstheme="minorHAnsi"/>
          <w:b/>
          <w:i/>
          <w:u w:val="single"/>
          <w:lang w:val="en-CA"/>
        </w:rPr>
        <w:tab/>
      </w:r>
      <w:r w:rsidR="000B6D2D">
        <w:rPr>
          <w:rFonts w:cstheme="minorHAnsi"/>
          <w:b/>
          <w:i/>
          <w:u w:val="single"/>
          <w:lang w:val="en-CA"/>
        </w:rPr>
        <w:t>Rental</w:t>
      </w:r>
      <w:r w:rsidRPr="00F328A5">
        <w:rPr>
          <w:rFonts w:cstheme="minorHAnsi"/>
          <w:b/>
          <w:i/>
          <w:u w:val="single"/>
          <w:lang w:val="en-CA"/>
        </w:rPr>
        <w:t xml:space="preserve"> of a photocopier and a plan copier</w:t>
      </w:r>
    </w:p>
    <w:p w:rsidR="009326EA" w:rsidRPr="00900204" w:rsidRDefault="009326EA" w:rsidP="00870157">
      <w:pPr>
        <w:spacing w:after="120" w:line="252" w:lineRule="auto"/>
        <w:ind w:left="2268" w:hanging="2268"/>
        <w:jc w:val="both"/>
        <w:rPr>
          <w:rFonts w:cstheme="minorHAnsi"/>
        </w:rPr>
      </w:pPr>
      <w:r w:rsidRPr="00900204">
        <w:rPr>
          <w:rFonts w:cstheme="minorHAnsi"/>
        </w:rPr>
        <w:t>ATTENDU QUE</w:t>
      </w:r>
      <w:r w:rsidRPr="00900204">
        <w:rPr>
          <w:rFonts w:cstheme="minorHAnsi"/>
        </w:rPr>
        <w:tab/>
      </w:r>
      <w:r>
        <w:rPr>
          <w:rFonts w:cstheme="minorHAnsi"/>
        </w:rPr>
        <w:t>le photocopieur de l’hôtel de ville a atteint sa fin de vie utile;</w:t>
      </w:r>
    </w:p>
    <w:p w:rsidR="009326EA" w:rsidRPr="00203221" w:rsidRDefault="009326EA" w:rsidP="00870157">
      <w:pPr>
        <w:spacing w:after="120" w:line="252" w:lineRule="auto"/>
        <w:ind w:left="2268" w:hanging="2268"/>
        <w:jc w:val="both"/>
        <w:rPr>
          <w:rFonts w:cstheme="minorHAnsi"/>
          <w:i/>
          <w:lang w:val="en-CA"/>
        </w:rPr>
      </w:pPr>
      <w:r w:rsidRPr="00203221">
        <w:rPr>
          <w:rFonts w:cstheme="minorHAnsi"/>
          <w:i/>
          <w:lang w:val="en-CA"/>
        </w:rPr>
        <w:t>WHEREAS</w:t>
      </w:r>
      <w:r w:rsidRPr="00203221">
        <w:rPr>
          <w:rFonts w:cstheme="minorHAnsi"/>
          <w:i/>
          <w:lang w:val="en-CA"/>
        </w:rPr>
        <w:tab/>
      </w:r>
      <w:r w:rsidRPr="003373D6">
        <w:rPr>
          <w:rFonts w:cstheme="minorHAnsi"/>
          <w:i/>
          <w:lang w:val="en-CA"/>
        </w:rPr>
        <w:t xml:space="preserve">the </w:t>
      </w:r>
      <w:r>
        <w:rPr>
          <w:rFonts w:cstheme="minorHAnsi"/>
          <w:i/>
          <w:lang w:val="en-CA"/>
        </w:rPr>
        <w:t>Town</w:t>
      </w:r>
      <w:r w:rsidRPr="003373D6">
        <w:rPr>
          <w:rFonts w:cstheme="minorHAnsi"/>
          <w:i/>
          <w:lang w:val="en-CA"/>
        </w:rPr>
        <w:t xml:space="preserve"> Hall photocopier has reached the end of its useful life;</w:t>
      </w:r>
    </w:p>
    <w:p w:rsidR="009326EA" w:rsidRDefault="009326EA" w:rsidP="00870157">
      <w:pPr>
        <w:spacing w:after="120" w:line="252" w:lineRule="auto"/>
        <w:ind w:left="2268" w:hanging="2268"/>
        <w:jc w:val="both"/>
        <w:rPr>
          <w:rFonts w:cstheme="minorHAnsi"/>
        </w:rPr>
      </w:pPr>
      <w:r>
        <w:rPr>
          <w:rFonts w:cstheme="minorHAnsi"/>
        </w:rPr>
        <w:t>ATTENDU QUE</w:t>
      </w:r>
      <w:r>
        <w:rPr>
          <w:rFonts w:cstheme="minorHAnsi"/>
        </w:rPr>
        <w:tab/>
        <w:t>le personnel du service d’urbanisme et des travaux publics a besoin d’un copieur à plan dans le cadre de leur travail;</w:t>
      </w:r>
    </w:p>
    <w:p w:rsidR="009326EA" w:rsidRPr="003373D6" w:rsidRDefault="009326EA" w:rsidP="00870157">
      <w:pPr>
        <w:spacing w:after="120" w:line="252" w:lineRule="auto"/>
        <w:ind w:left="2268" w:hanging="2268"/>
        <w:jc w:val="both"/>
        <w:rPr>
          <w:rFonts w:cstheme="minorHAnsi"/>
          <w:i/>
          <w:lang w:val="en-CA"/>
        </w:rPr>
      </w:pPr>
      <w:r w:rsidRPr="003373D6">
        <w:rPr>
          <w:rFonts w:cstheme="minorHAnsi"/>
          <w:i/>
          <w:lang w:val="en-CA"/>
        </w:rPr>
        <w:t xml:space="preserve">WHEREAS </w:t>
      </w:r>
      <w:r w:rsidRPr="003373D6">
        <w:rPr>
          <w:rFonts w:cstheme="minorHAnsi"/>
          <w:i/>
          <w:lang w:val="en-CA"/>
        </w:rPr>
        <w:tab/>
        <w:t xml:space="preserve">the staff of the planning department </w:t>
      </w:r>
      <w:r>
        <w:rPr>
          <w:rFonts w:cstheme="minorHAnsi"/>
          <w:i/>
          <w:lang w:val="en-CA"/>
        </w:rPr>
        <w:t xml:space="preserve">and public works </w:t>
      </w:r>
      <w:r w:rsidRPr="003373D6">
        <w:rPr>
          <w:rFonts w:cstheme="minorHAnsi"/>
          <w:i/>
          <w:lang w:val="en-CA"/>
        </w:rPr>
        <w:t>needs a plan copier as part of their work;</w:t>
      </w:r>
    </w:p>
    <w:p w:rsidR="009326EA" w:rsidRPr="00900204" w:rsidRDefault="009326EA" w:rsidP="008D5215">
      <w:pPr>
        <w:spacing w:after="120" w:line="259" w:lineRule="auto"/>
        <w:ind w:left="2268" w:hanging="2268"/>
        <w:jc w:val="both"/>
        <w:rPr>
          <w:rFonts w:cstheme="minorHAnsi"/>
        </w:rPr>
      </w:pPr>
      <w:r w:rsidRPr="00900204">
        <w:rPr>
          <w:rFonts w:cstheme="minorHAnsi"/>
        </w:rPr>
        <w:lastRenderedPageBreak/>
        <w:t>ATTENDU QUE</w:t>
      </w:r>
      <w:r w:rsidRPr="00900204">
        <w:rPr>
          <w:rFonts w:cstheme="minorHAnsi"/>
        </w:rPr>
        <w:tab/>
        <w:t xml:space="preserve">la Municipalité a demandé et obtenu des prix, excluant les taxes, de </w:t>
      </w:r>
      <w:r>
        <w:rPr>
          <w:rFonts w:cstheme="minorHAnsi"/>
        </w:rPr>
        <w:t xml:space="preserve">2 </w:t>
      </w:r>
      <w:r w:rsidRPr="00900204">
        <w:rPr>
          <w:rFonts w:cstheme="minorHAnsi"/>
        </w:rPr>
        <w:t>fournisseurs;</w:t>
      </w:r>
    </w:p>
    <w:p w:rsidR="009326EA" w:rsidRDefault="009326EA" w:rsidP="008D5215">
      <w:pPr>
        <w:spacing w:after="120" w:line="259" w:lineRule="auto"/>
        <w:ind w:left="2268" w:hanging="2268"/>
        <w:jc w:val="both"/>
        <w:rPr>
          <w:rFonts w:cstheme="minorHAnsi"/>
          <w:i/>
          <w:lang w:val="en-CA"/>
        </w:rPr>
      </w:pPr>
      <w:r w:rsidRPr="00203221">
        <w:rPr>
          <w:rFonts w:cstheme="minorHAnsi"/>
          <w:i/>
          <w:lang w:val="en-CA"/>
        </w:rPr>
        <w:t>WHEREAS</w:t>
      </w:r>
      <w:r w:rsidRPr="00203221">
        <w:rPr>
          <w:rFonts w:cstheme="minorHAnsi"/>
          <w:i/>
          <w:lang w:val="en-CA"/>
        </w:rPr>
        <w:tab/>
        <w:t xml:space="preserve">the Municipality requested and received price quotes, excluding taxes, from </w:t>
      </w:r>
      <w:r>
        <w:rPr>
          <w:rFonts w:cstheme="minorHAnsi"/>
          <w:i/>
          <w:lang w:val="en-CA"/>
        </w:rPr>
        <w:t>2</w:t>
      </w:r>
      <w:r w:rsidRPr="00203221">
        <w:rPr>
          <w:rFonts w:cstheme="minorHAnsi"/>
          <w:i/>
          <w:lang w:val="en-CA"/>
        </w:rPr>
        <w:t xml:space="preserve"> suppliers;</w:t>
      </w:r>
    </w:p>
    <w:p w:rsidR="009326EA" w:rsidRPr="00B91201" w:rsidRDefault="009326EA" w:rsidP="008D5215">
      <w:pPr>
        <w:spacing w:after="120" w:line="259" w:lineRule="auto"/>
        <w:ind w:left="2268" w:hanging="2268"/>
        <w:jc w:val="both"/>
        <w:rPr>
          <w:rFonts w:cstheme="minorHAnsi"/>
          <w:i/>
        </w:rPr>
      </w:pPr>
      <w:r w:rsidRPr="00900204">
        <w:rPr>
          <w:rFonts w:cstheme="minorHAnsi"/>
        </w:rPr>
        <w:t>ATTENDU QUE</w:t>
      </w:r>
      <w:r w:rsidRPr="00900204">
        <w:rPr>
          <w:rFonts w:cstheme="minorHAnsi"/>
        </w:rPr>
        <w:tab/>
        <w:t>la</w:t>
      </w:r>
      <w:r>
        <w:rPr>
          <w:rFonts w:cstheme="minorHAnsi"/>
        </w:rPr>
        <w:t xml:space="preserve"> compagnie </w:t>
      </w:r>
      <w:proofErr w:type="spellStart"/>
      <w:r>
        <w:rPr>
          <w:rFonts w:cstheme="minorHAnsi"/>
        </w:rPr>
        <w:t>Juteau</w:t>
      </w:r>
      <w:proofErr w:type="spellEnd"/>
      <w:r>
        <w:rPr>
          <w:rFonts w:cstheme="minorHAnsi"/>
        </w:rPr>
        <w:t xml:space="preserve"> Ruel rachète le photocopieur actuel pour une somme de </w:t>
      </w:r>
      <w:r w:rsidR="00EA69B3">
        <w:rPr>
          <w:rFonts w:cstheme="minorHAnsi"/>
        </w:rPr>
        <w:t>200</w:t>
      </w:r>
      <w:r>
        <w:rPr>
          <w:rFonts w:cstheme="minorHAnsi"/>
        </w:rPr>
        <w:t>$;</w:t>
      </w:r>
    </w:p>
    <w:p w:rsidR="009326EA" w:rsidRPr="003373D6" w:rsidRDefault="009326EA" w:rsidP="008D5215">
      <w:pPr>
        <w:spacing w:after="120" w:line="259" w:lineRule="auto"/>
        <w:ind w:left="2268" w:hanging="2268"/>
        <w:jc w:val="both"/>
        <w:rPr>
          <w:rFonts w:cstheme="minorHAnsi"/>
          <w:i/>
          <w:lang w:val="en-CA"/>
        </w:rPr>
      </w:pPr>
      <w:r w:rsidRPr="003373D6">
        <w:rPr>
          <w:rFonts w:cstheme="minorHAnsi"/>
          <w:i/>
          <w:lang w:val="en-CA"/>
        </w:rPr>
        <w:t xml:space="preserve">WHEREAS </w:t>
      </w:r>
      <w:r w:rsidRPr="003373D6">
        <w:rPr>
          <w:rFonts w:cstheme="minorHAnsi"/>
          <w:i/>
          <w:lang w:val="en-CA"/>
        </w:rPr>
        <w:tab/>
        <w:t xml:space="preserve">the </w:t>
      </w:r>
      <w:proofErr w:type="spellStart"/>
      <w:r w:rsidRPr="003373D6">
        <w:rPr>
          <w:rFonts w:cstheme="minorHAnsi"/>
          <w:i/>
          <w:lang w:val="en-CA"/>
        </w:rPr>
        <w:t>Juteau</w:t>
      </w:r>
      <w:proofErr w:type="spellEnd"/>
      <w:r w:rsidRPr="003373D6">
        <w:rPr>
          <w:rFonts w:cstheme="minorHAnsi"/>
          <w:i/>
          <w:lang w:val="en-CA"/>
        </w:rPr>
        <w:t xml:space="preserve"> </w:t>
      </w:r>
      <w:proofErr w:type="spellStart"/>
      <w:r w:rsidRPr="003373D6">
        <w:rPr>
          <w:rFonts w:cstheme="minorHAnsi"/>
          <w:i/>
          <w:lang w:val="en-CA"/>
        </w:rPr>
        <w:t>Ruel</w:t>
      </w:r>
      <w:proofErr w:type="spellEnd"/>
      <w:r w:rsidRPr="003373D6">
        <w:rPr>
          <w:rFonts w:cstheme="minorHAnsi"/>
          <w:i/>
          <w:lang w:val="en-CA"/>
        </w:rPr>
        <w:t xml:space="preserve"> company buys the current photocopier for a sum of $</w:t>
      </w:r>
      <w:r w:rsidR="00EA69B3">
        <w:rPr>
          <w:rFonts w:cstheme="minorHAnsi"/>
          <w:i/>
          <w:lang w:val="en-CA"/>
        </w:rPr>
        <w:t>200</w:t>
      </w:r>
      <w:r w:rsidRPr="003373D6">
        <w:rPr>
          <w:rFonts w:cstheme="minorHAnsi"/>
          <w:i/>
          <w:lang w:val="en-CA"/>
        </w:rPr>
        <w:t>;</w:t>
      </w:r>
    </w:p>
    <w:p w:rsidR="009326EA" w:rsidRPr="007C72FD" w:rsidRDefault="009326EA" w:rsidP="008D5215">
      <w:pPr>
        <w:spacing w:after="120" w:line="259" w:lineRule="auto"/>
        <w:ind w:left="2268" w:hanging="2268"/>
        <w:jc w:val="both"/>
        <w:rPr>
          <w:rFonts w:cstheme="minorHAnsi"/>
          <w:lang w:val="en-CA"/>
        </w:rPr>
      </w:pPr>
      <w:r w:rsidRPr="00900204">
        <w:rPr>
          <w:rFonts w:cstheme="minorHAnsi"/>
        </w:rPr>
        <w:t>PAR CONSÉQUENT</w:t>
      </w:r>
      <w:r w:rsidRPr="00900204">
        <w:rPr>
          <w:rFonts w:cstheme="minorHAnsi"/>
        </w:rPr>
        <w:tab/>
        <w:t xml:space="preserve">il est proposé par </w:t>
      </w:r>
      <w:r>
        <w:rPr>
          <w:rFonts w:cs="Arial"/>
          <w:sz w:val="21"/>
          <w:szCs w:val="21"/>
        </w:rPr>
        <w:t xml:space="preserve">le conseiller Denis Fillion </w:t>
      </w:r>
      <w:r w:rsidRPr="00900204">
        <w:rPr>
          <w:rFonts w:cstheme="minorHAnsi"/>
        </w:rPr>
        <w:t xml:space="preserve">et résolu que le conseil autorise </w:t>
      </w:r>
      <w:r>
        <w:rPr>
          <w:rFonts w:cstheme="minorHAnsi"/>
        </w:rPr>
        <w:t>le directeur général à procéder à la location</w:t>
      </w:r>
      <w:r w:rsidRPr="00900204">
        <w:rPr>
          <w:rFonts w:cstheme="minorHAnsi"/>
        </w:rPr>
        <w:t xml:space="preserve"> </w:t>
      </w:r>
      <w:r>
        <w:rPr>
          <w:rFonts w:cstheme="minorHAnsi"/>
        </w:rPr>
        <w:t xml:space="preserve">d’un photocopieur Canon IRA c7565I III au coût annuel de 7 249,80$ et d’un copieur à plan TA-30 au coût annuel de 1 908$ (location et entretien) excluant les taxes, auprès de la compagnie </w:t>
      </w:r>
      <w:proofErr w:type="spellStart"/>
      <w:r>
        <w:rPr>
          <w:rFonts w:cstheme="minorHAnsi"/>
        </w:rPr>
        <w:t>Juteau</w:t>
      </w:r>
      <w:proofErr w:type="spellEnd"/>
      <w:r>
        <w:rPr>
          <w:rFonts w:cstheme="minorHAnsi"/>
        </w:rPr>
        <w:t xml:space="preserve"> Ruel, étant le plus bas soumissionnaire. </w:t>
      </w:r>
      <w:proofErr w:type="gramStart"/>
      <w:r w:rsidRPr="007C72FD">
        <w:rPr>
          <w:rFonts w:cstheme="minorHAnsi"/>
          <w:lang w:val="en-CA"/>
        </w:rPr>
        <w:t xml:space="preserve">Les </w:t>
      </w:r>
      <w:proofErr w:type="spellStart"/>
      <w:r w:rsidRPr="007C72FD">
        <w:rPr>
          <w:rFonts w:cstheme="minorHAnsi"/>
          <w:lang w:val="en-CA"/>
        </w:rPr>
        <w:t>fonds</w:t>
      </w:r>
      <w:proofErr w:type="spellEnd"/>
      <w:r w:rsidRPr="007C72FD">
        <w:rPr>
          <w:rFonts w:cstheme="minorHAnsi"/>
          <w:lang w:val="en-CA"/>
        </w:rPr>
        <w:t xml:space="preserve"> </w:t>
      </w:r>
      <w:proofErr w:type="spellStart"/>
      <w:r w:rsidRPr="007C72FD">
        <w:rPr>
          <w:rFonts w:cstheme="minorHAnsi"/>
          <w:lang w:val="en-CA"/>
        </w:rPr>
        <w:t>seront</w:t>
      </w:r>
      <w:proofErr w:type="spellEnd"/>
      <w:r w:rsidRPr="007C72FD">
        <w:rPr>
          <w:rFonts w:cstheme="minorHAnsi"/>
          <w:lang w:val="en-CA"/>
        </w:rPr>
        <w:t xml:space="preserve"> </w:t>
      </w:r>
      <w:proofErr w:type="spellStart"/>
      <w:r w:rsidRPr="007C72FD">
        <w:rPr>
          <w:rFonts w:cstheme="minorHAnsi"/>
          <w:lang w:val="en-CA"/>
        </w:rPr>
        <w:t>prélevés</w:t>
      </w:r>
      <w:proofErr w:type="spellEnd"/>
      <w:r w:rsidRPr="007C72FD">
        <w:rPr>
          <w:rFonts w:cstheme="minorHAnsi"/>
          <w:lang w:val="en-CA"/>
        </w:rPr>
        <w:t xml:space="preserve"> au poste </w:t>
      </w:r>
      <w:proofErr w:type="spellStart"/>
      <w:r w:rsidRPr="007C72FD">
        <w:rPr>
          <w:rFonts w:cstheme="minorHAnsi"/>
          <w:lang w:val="en-CA"/>
        </w:rPr>
        <w:t>budgétaire</w:t>
      </w:r>
      <w:proofErr w:type="spellEnd"/>
      <w:r w:rsidRPr="007C72FD">
        <w:rPr>
          <w:rFonts w:cstheme="minorHAnsi"/>
          <w:lang w:val="en-CA"/>
        </w:rPr>
        <w:t xml:space="preserve"> 02.130.00.517</w:t>
      </w:r>
      <w:r>
        <w:rPr>
          <w:rFonts w:cstheme="minorHAnsi"/>
          <w:lang w:val="en-CA"/>
        </w:rPr>
        <w:t>.</w:t>
      </w:r>
      <w:proofErr w:type="gramEnd"/>
    </w:p>
    <w:p w:rsidR="009326EA" w:rsidRPr="007C72FD" w:rsidRDefault="009326EA" w:rsidP="008D5215">
      <w:pPr>
        <w:spacing w:after="120" w:line="259" w:lineRule="auto"/>
        <w:ind w:left="2268" w:hanging="2268"/>
        <w:jc w:val="both"/>
        <w:rPr>
          <w:rFonts w:cstheme="minorHAnsi"/>
          <w:lang w:val="en-CA"/>
        </w:rPr>
      </w:pPr>
      <w:r w:rsidRPr="00C55849">
        <w:rPr>
          <w:rFonts w:cstheme="minorHAnsi"/>
          <w:i/>
          <w:lang w:val="en-CA"/>
        </w:rPr>
        <w:t>THEREFORE</w:t>
      </w:r>
      <w:r w:rsidRPr="00C55849">
        <w:rPr>
          <w:rFonts w:cstheme="minorHAnsi"/>
          <w:i/>
          <w:lang w:val="en-CA"/>
        </w:rPr>
        <w:tab/>
        <w:t xml:space="preserve">it is proposed by Councillor </w:t>
      </w:r>
      <w:r>
        <w:rPr>
          <w:rFonts w:cstheme="minorHAnsi"/>
          <w:i/>
          <w:lang w:val="en-CA"/>
        </w:rPr>
        <w:t>Denis Fillion</w:t>
      </w:r>
      <w:r w:rsidRPr="00C55849">
        <w:rPr>
          <w:rFonts w:cstheme="minorHAnsi"/>
          <w:i/>
          <w:lang w:val="en-CA"/>
        </w:rPr>
        <w:t xml:space="preserve"> and </w:t>
      </w:r>
      <w:r w:rsidRPr="009A1BB1">
        <w:rPr>
          <w:rFonts w:cstheme="minorHAnsi"/>
          <w:i/>
          <w:lang w:val="en-CA"/>
        </w:rPr>
        <w:t xml:space="preserve">resolved that Council authorizes the general </w:t>
      </w:r>
      <w:r>
        <w:rPr>
          <w:rFonts w:cstheme="minorHAnsi"/>
          <w:i/>
          <w:lang w:val="en-CA"/>
        </w:rPr>
        <w:t>director</w:t>
      </w:r>
      <w:r w:rsidRPr="009A1BB1">
        <w:rPr>
          <w:rFonts w:cstheme="minorHAnsi"/>
          <w:i/>
          <w:lang w:val="en-CA"/>
        </w:rPr>
        <w:t xml:space="preserve"> to proceed with the rental of a Canon IRA c7565I III</w:t>
      </w:r>
      <w:r>
        <w:rPr>
          <w:rFonts w:cstheme="minorHAnsi"/>
          <w:i/>
          <w:lang w:val="en-CA"/>
        </w:rPr>
        <w:t xml:space="preserve"> copier at the annual cost of $7,249.80 and a TA-30 plan</w:t>
      </w:r>
      <w:r w:rsidRPr="009A1BB1">
        <w:rPr>
          <w:rFonts w:cstheme="minorHAnsi"/>
          <w:i/>
          <w:lang w:val="en-CA"/>
        </w:rPr>
        <w:t xml:space="preserve"> copier at the annual</w:t>
      </w:r>
      <w:r>
        <w:rPr>
          <w:rFonts w:cstheme="minorHAnsi"/>
          <w:i/>
          <w:lang w:val="en-CA"/>
        </w:rPr>
        <w:t xml:space="preserve"> </w:t>
      </w:r>
      <w:r w:rsidRPr="009A1BB1">
        <w:rPr>
          <w:rFonts w:cstheme="minorHAnsi"/>
          <w:i/>
          <w:lang w:val="en-CA"/>
        </w:rPr>
        <w:t xml:space="preserve">cost $ 1,908 (rental and maintenance) excluding taxes, with the company </w:t>
      </w:r>
      <w:proofErr w:type="spellStart"/>
      <w:r w:rsidRPr="009A1BB1">
        <w:rPr>
          <w:rFonts w:cstheme="minorHAnsi"/>
          <w:i/>
          <w:lang w:val="en-CA"/>
        </w:rPr>
        <w:t>Juteau</w:t>
      </w:r>
      <w:proofErr w:type="spellEnd"/>
      <w:r w:rsidRPr="009A1BB1">
        <w:rPr>
          <w:rFonts w:cstheme="minorHAnsi"/>
          <w:i/>
          <w:lang w:val="en-CA"/>
        </w:rPr>
        <w:t xml:space="preserve"> </w:t>
      </w:r>
      <w:proofErr w:type="spellStart"/>
      <w:r w:rsidRPr="009A1BB1">
        <w:rPr>
          <w:rFonts w:cstheme="minorHAnsi"/>
          <w:i/>
          <w:lang w:val="en-CA"/>
        </w:rPr>
        <w:t>Ruel</w:t>
      </w:r>
      <w:proofErr w:type="spellEnd"/>
      <w:r w:rsidRPr="009A1BB1">
        <w:rPr>
          <w:rFonts w:cstheme="minorHAnsi"/>
          <w:i/>
          <w:lang w:val="en-CA"/>
        </w:rPr>
        <w:t>, being the lowest bidder. The funds will be taken from budget item 02.130.00.517.</w:t>
      </w:r>
      <w:r w:rsidRPr="00C55849">
        <w:rPr>
          <w:rFonts w:cstheme="minorHAnsi"/>
          <w:i/>
          <w:lang w:val="en-CA"/>
        </w:rPr>
        <w:t xml:space="preserve"> </w:t>
      </w:r>
    </w:p>
    <w:p w:rsidR="008C3299" w:rsidRPr="00CE6455" w:rsidRDefault="008C3299" w:rsidP="008D5215">
      <w:pPr>
        <w:tabs>
          <w:tab w:val="left" w:pos="1418"/>
        </w:tabs>
        <w:spacing w:before="120" w:after="0" w:line="259" w:lineRule="auto"/>
        <w:jc w:val="right"/>
        <w:outlineLvl w:val="0"/>
        <w:rPr>
          <w:rFonts w:eastAsia="Times New Roman" w:cstheme="minorHAnsi"/>
          <w:lang w:val="en-CA" w:eastAsia="fr-CA"/>
        </w:rPr>
      </w:pPr>
      <w:proofErr w:type="spellStart"/>
      <w:r w:rsidRPr="00CE6455">
        <w:rPr>
          <w:rFonts w:eastAsia="Times New Roman" w:cstheme="minorHAnsi"/>
          <w:lang w:val="en-CA" w:eastAsia="fr-CA"/>
        </w:rPr>
        <w:t>Adopté</w:t>
      </w:r>
      <w:proofErr w:type="spellEnd"/>
      <w:r w:rsidRPr="00CE6455">
        <w:rPr>
          <w:rFonts w:eastAsia="Times New Roman" w:cstheme="minorHAnsi"/>
          <w:lang w:val="en-CA" w:eastAsia="fr-CA"/>
        </w:rPr>
        <w:t xml:space="preserve"> à </w:t>
      </w:r>
      <w:proofErr w:type="spellStart"/>
      <w:r w:rsidRPr="00CE6455">
        <w:rPr>
          <w:rFonts w:eastAsia="Times New Roman" w:cstheme="minorHAnsi"/>
          <w:lang w:val="en-CA" w:eastAsia="fr-CA"/>
        </w:rPr>
        <w:t>l’unanimité</w:t>
      </w:r>
      <w:proofErr w:type="spellEnd"/>
    </w:p>
    <w:p w:rsidR="008C3299" w:rsidRPr="00F84202" w:rsidRDefault="008C3299" w:rsidP="008D5215">
      <w:pPr>
        <w:spacing w:after="0" w:line="259" w:lineRule="auto"/>
        <w:jc w:val="right"/>
        <w:rPr>
          <w:rFonts w:cstheme="minorHAnsi"/>
          <w:i/>
        </w:rPr>
      </w:pPr>
      <w:proofErr w:type="spellStart"/>
      <w:r w:rsidRPr="00F84202">
        <w:rPr>
          <w:rFonts w:cstheme="minorHAnsi"/>
          <w:i/>
        </w:rPr>
        <w:t>Carried</w:t>
      </w:r>
      <w:proofErr w:type="spellEnd"/>
      <w:r w:rsidRPr="00F84202">
        <w:rPr>
          <w:rFonts w:cstheme="minorHAnsi"/>
          <w:i/>
        </w:rPr>
        <w:t xml:space="preserve"> </w:t>
      </w:r>
      <w:proofErr w:type="spellStart"/>
      <w:r w:rsidRPr="00F84202">
        <w:rPr>
          <w:rFonts w:cstheme="minorHAnsi"/>
          <w:i/>
        </w:rPr>
        <w:t>unanimously</w:t>
      </w:r>
      <w:proofErr w:type="spellEnd"/>
    </w:p>
    <w:p w:rsidR="008C3299" w:rsidRPr="00F84202" w:rsidRDefault="008C3299" w:rsidP="008D5215">
      <w:pPr>
        <w:spacing w:after="0" w:line="259" w:lineRule="auto"/>
        <w:jc w:val="right"/>
        <w:rPr>
          <w:rFonts w:cstheme="minorHAnsi"/>
          <w:i/>
        </w:rPr>
      </w:pPr>
    </w:p>
    <w:p w:rsidR="00CE6455" w:rsidRPr="00C713DE" w:rsidRDefault="00CE6455" w:rsidP="008D5215">
      <w:pPr>
        <w:spacing w:after="0" w:line="259" w:lineRule="auto"/>
        <w:jc w:val="both"/>
        <w:rPr>
          <w:rFonts w:ascii="Calibri" w:eastAsia="Times New Roman" w:hAnsi="Calibri" w:cs="Calibri"/>
          <w:b/>
          <w:color w:val="000000"/>
          <w:u w:val="single"/>
        </w:rPr>
      </w:pPr>
      <w:r w:rsidRPr="00C713DE">
        <w:rPr>
          <w:rFonts w:ascii="Calibri" w:eastAsia="Times New Roman" w:hAnsi="Calibri" w:cs="Calibri"/>
          <w:b/>
          <w:color w:val="000000"/>
          <w:u w:val="single"/>
        </w:rPr>
        <w:t>2021-03-</w:t>
      </w:r>
      <w:r>
        <w:rPr>
          <w:rFonts w:ascii="Calibri" w:eastAsia="Times New Roman" w:hAnsi="Calibri" w:cs="Calibri"/>
          <w:b/>
          <w:color w:val="000000"/>
          <w:u w:val="single"/>
        </w:rPr>
        <w:t>069</w:t>
      </w:r>
      <w:r w:rsidRPr="00C713DE">
        <w:rPr>
          <w:rFonts w:ascii="Calibri" w:eastAsia="Times New Roman" w:hAnsi="Calibri" w:cs="Calibri"/>
          <w:b/>
          <w:color w:val="000000"/>
          <w:u w:val="single"/>
        </w:rPr>
        <w:tab/>
      </w:r>
      <w:r>
        <w:rPr>
          <w:rFonts w:ascii="Calibri" w:eastAsia="Times New Roman" w:hAnsi="Calibri" w:cs="Calibri"/>
          <w:b/>
          <w:color w:val="000000"/>
          <w:u w:val="single"/>
        </w:rPr>
        <w:t>D</w:t>
      </w:r>
      <w:r w:rsidRPr="00C713DE">
        <w:rPr>
          <w:rFonts w:ascii="Calibri" w:eastAsia="Times New Roman" w:hAnsi="Calibri" w:cs="Calibri"/>
          <w:b/>
          <w:color w:val="000000"/>
          <w:u w:val="single"/>
        </w:rPr>
        <w:t>emande de subvention au Programme de gestion des actifs municipaux de la Fédération Canadienne des Municipalités (FCM)</w:t>
      </w:r>
    </w:p>
    <w:p w:rsidR="00CE6455" w:rsidRDefault="00CE6455" w:rsidP="008D5215">
      <w:pPr>
        <w:spacing w:after="0" w:line="259" w:lineRule="auto"/>
        <w:jc w:val="both"/>
        <w:rPr>
          <w:rFonts w:ascii="Calibri" w:eastAsia="Times New Roman" w:hAnsi="Calibri" w:cs="Calibri"/>
          <w:color w:val="000000"/>
        </w:rPr>
      </w:pPr>
    </w:p>
    <w:p w:rsidR="00CE6455" w:rsidRPr="00D05F88" w:rsidRDefault="00CE6455" w:rsidP="008D5215">
      <w:pPr>
        <w:spacing w:after="0" w:line="259" w:lineRule="auto"/>
        <w:jc w:val="both"/>
        <w:rPr>
          <w:rFonts w:ascii="Calibri" w:eastAsia="Times New Roman" w:hAnsi="Calibri" w:cs="Calibri"/>
          <w:b/>
          <w:i/>
          <w:color w:val="000000"/>
          <w:u w:val="single"/>
          <w:lang w:val="en-CA"/>
        </w:rPr>
      </w:pPr>
      <w:r w:rsidRPr="00D05F88">
        <w:rPr>
          <w:rFonts w:ascii="Calibri" w:eastAsia="Times New Roman" w:hAnsi="Calibri" w:cs="Calibri"/>
          <w:b/>
          <w:i/>
          <w:color w:val="000000"/>
          <w:u w:val="single"/>
          <w:lang w:val="en-CA"/>
        </w:rPr>
        <w:t>2021-03-</w:t>
      </w:r>
      <w:r>
        <w:rPr>
          <w:rFonts w:ascii="Calibri" w:eastAsia="Times New Roman" w:hAnsi="Calibri" w:cs="Calibri"/>
          <w:b/>
          <w:i/>
          <w:color w:val="000000"/>
          <w:u w:val="single"/>
          <w:lang w:val="en-CA"/>
        </w:rPr>
        <w:t>069</w:t>
      </w:r>
      <w:r w:rsidRPr="00D05F88">
        <w:rPr>
          <w:rFonts w:ascii="Calibri" w:eastAsia="Times New Roman" w:hAnsi="Calibri" w:cs="Calibri"/>
          <w:b/>
          <w:i/>
          <w:color w:val="000000"/>
          <w:u w:val="single"/>
          <w:lang w:val="en-CA"/>
        </w:rPr>
        <w:tab/>
        <w:t>Grant request to the Municipal Asset Management Program of the Federation of Canadian Municipalities (FCM)</w:t>
      </w:r>
    </w:p>
    <w:p w:rsidR="00CE6455" w:rsidRPr="00D05F88" w:rsidRDefault="00CE6455" w:rsidP="008D5215">
      <w:pPr>
        <w:spacing w:after="0" w:line="259" w:lineRule="auto"/>
        <w:jc w:val="both"/>
        <w:rPr>
          <w:rFonts w:ascii="Calibri" w:eastAsia="Times New Roman" w:hAnsi="Calibri" w:cs="Calibri"/>
          <w:color w:val="000000"/>
          <w:lang w:val="en-CA"/>
        </w:rPr>
      </w:pPr>
    </w:p>
    <w:p w:rsidR="00CE6455" w:rsidRDefault="00CE6455" w:rsidP="008D5215">
      <w:pPr>
        <w:tabs>
          <w:tab w:val="left" w:pos="2268"/>
        </w:tabs>
        <w:spacing w:after="0" w:line="259" w:lineRule="auto"/>
        <w:ind w:left="2268" w:hanging="2268"/>
        <w:jc w:val="both"/>
        <w:rPr>
          <w:rFonts w:ascii="Calibri" w:eastAsia="Times New Roman" w:hAnsi="Calibri" w:cs="Calibri"/>
          <w:color w:val="000000"/>
        </w:rPr>
      </w:pPr>
      <w:r>
        <w:rPr>
          <w:rFonts w:ascii="Calibri" w:eastAsia="Times New Roman" w:hAnsi="Calibri" w:cs="Calibri"/>
          <w:color w:val="000000"/>
        </w:rPr>
        <w:t xml:space="preserve">ATTENDU </w:t>
      </w:r>
      <w:r>
        <w:rPr>
          <w:rFonts w:ascii="Calibri" w:eastAsia="Times New Roman" w:hAnsi="Calibri" w:cs="Calibri"/>
          <w:color w:val="000000"/>
        </w:rPr>
        <w:tab/>
        <w:t>que le conseil municipal doit prendre des décisions concernant</w:t>
      </w:r>
      <w:r w:rsidRPr="00A30DAE">
        <w:rPr>
          <w:rFonts w:ascii="Calibri" w:eastAsia="Times New Roman" w:hAnsi="Calibri" w:cs="Calibri"/>
          <w:color w:val="000000"/>
        </w:rPr>
        <w:t xml:space="preserve"> </w:t>
      </w:r>
      <w:r>
        <w:rPr>
          <w:rFonts w:ascii="Calibri" w:eastAsia="Times New Roman" w:hAnsi="Calibri" w:cs="Calibri"/>
          <w:color w:val="000000"/>
        </w:rPr>
        <w:t>l’entretien, le remplacement et la réparation des infrastructures municipales, tout en maintenant un équilibre budgétaire;</w:t>
      </w:r>
    </w:p>
    <w:p w:rsidR="00CE6455" w:rsidRDefault="00CE6455" w:rsidP="008D5215">
      <w:pPr>
        <w:tabs>
          <w:tab w:val="left" w:pos="2268"/>
        </w:tabs>
        <w:spacing w:after="0" w:line="259" w:lineRule="auto"/>
        <w:ind w:left="2268" w:hanging="2268"/>
        <w:jc w:val="both"/>
        <w:rPr>
          <w:rFonts w:ascii="Calibri" w:eastAsia="Times New Roman" w:hAnsi="Calibri" w:cs="Calibri"/>
          <w:color w:val="000000"/>
        </w:rPr>
      </w:pPr>
    </w:p>
    <w:p w:rsidR="00CE6455" w:rsidRPr="00D05F88" w:rsidRDefault="00CE6455" w:rsidP="008D5215">
      <w:pPr>
        <w:tabs>
          <w:tab w:val="left" w:pos="2268"/>
        </w:tabs>
        <w:spacing w:after="0" w:line="259" w:lineRule="auto"/>
        <w:ind w:left="2268" w:hanging="2268"/>
        <w:jc w:val="both"/>
        <w:rPr>
          <w:rFonts w:ascii="Calibri" w:eastAsia="Times New Roman" w:hAnsi="Calibri" w:cs="Calibri"/>
          <w:i/>
          <w:color w:val="000000"/>
          <w:lang w:val="en-CA"/>
        </w:rPr>
      </w:pPr>
      <w:r w:rsidRPr="00D05F88">
        <w:rPr>
          <w:rFonts w:ascii="Calibri" w:eastAsia="Times New Roman" w:hAnsi="Calibri" w:cs="Calibri"/>
          <w:i/>
          <w:color w:val="000000"/>
          <w:lang w:val="en-CA"/>
        </w:rPr>
        <w:t xml:space="preserve">WHEREAS </w:t>
      </w:r>
      <w:r w:rsidRPr="00D05F88">
        <w:rPr>
          <w:rFonts w:ascii="Calibri" w:eastAsia="Times New Roman" w:hAnsi="Calibri" w:cs="Calibri"/>
          <w:i/>
          <w:color w:val="000000"/>
          <w:lang w:val="en-CA"/>
        </w:rPr>
        <w:tab/>
        <w:t>the municipal council must make decisions concerning the maintenance, replacement and repair of municipal infrastructures, while maintaining a balanced budget;</w:t>
      </w:r>
    </w:p>
    <w:p w:rsidR="00CE6455" w:rsidRPr="00D05F88" w:rsidRDefault="00CE6455" w:rsidP="008D5215">
      <w:pPr>
        <w:tabs>
          <w:tab w:val="left" w:pos="2268"/>
        </w:tabs>
        <w:spacing w:after="0" w:line="259" w:lineRule="auto"/>
        <w:ind w:left="2268" w:hanging="2268"/>
        <w:jc w:val="both"/>
        <w:rPr>
          <w:rFonts w:ascii="Calibri" w:eastAsia="Times New Roman" w:hAnsi="Calibri" w:cs="Calibri"/>
          <w:color w:val="000000"/>
          <w:lang w:val="en-CA"/>
        </w:rPr>
      </w:pPr>
    </w:p>
    <w:p w:rsidR="00CE6455" w:rsidRDefault="00CE6455" w:rsidP="008D5215">
      <w:pPr>
        <w:tabs>
          <w:tab w:val="left" w:pos="2268"/>
        </w:tabs>
        <w:spacing w:after="0" w:line="259" w:lineRule="auto"/>
        <w:ind w:left="2268" w:hanging="2268"/>
        <w:jc w:val="both"/>
        <w:rPr>
          <w:rFonts w:ascii="Calibri" w:eastAsia="Times New Roman" w:hAnsi="Calibri" w:cs="Calibri"/>
          <w:color w:val="000000"/>
        </w:rPr>
      </w:pPr>
      <w:r>
        <w:rPr>
          <w:rFonts w:ascii="Calibri" w:eastAsia="Times New Roman" w:hAnsi="Calibri" w:cs="Calibri"/>
          <w:color w:val="000000"/>
        </w:rPr>
        <w:t xml:space="preserve">ATTENDU </w:t>
      </w:r>
      <w:r>
        <w:rPr>
          <w:rFonts w:ascii="Calibri" w:eastAsia="Times New Roman" w:hAnsi="Calibri" w:cs="Calibri"/>
          <w:color w:val="000000"/>
        </w:rPr>
        <w:tab/>
        <w:t>qu’une saine</w:t>
      </w:r>
      <w:r w:rsidRPr="00E614AB">
        <w:rPr>
          <w:rFonts w:ascii="Calibri" w:eastAsia="Times New Roman" w:hAnsi="Calibri" w:cs="Calibri"/>
          <w:color w:val="000000"/>
        </w:rPr>
        <w:t xml:space="preserve"> gestion des actifs permet de bien gérer les infrastructures municipales et </w:t>
      </w:r>
      <w:r>
        <w:rPr>
          <w:rFonts w:ascii="Calibri" w:eastAsia="Times New Roman" w:hAnsi="Calibri" w:cs="Calibri"/>
          <w:color w:val="000000"/>
        </w:rPr>
        <w:t xml:space="preserve">permet </w:t>
      </w:r>
      <w:r w:rsidRPr="00E614AB">
        <w:rPr>
          <w:rFonts w:ascii="Calibri" w:eastAsia="Times New Roman" w:hAnsi="Calibri" w:cs="Calibri"/>
          <w:color w:val="000000"/>
        </w:rPr>
        <w:t xml:space="preserve">d’offrir des services fiables et abordables </w:t>
      </w:r>
      <w:r>
        <w:rPr>
          <w:rFonts w:ascii="Calibri" w:eastAsia="Times New Roman" w:hAnsi="Calibri" w:cs="Calibri"/>
          <w:color w:val="000000"/>
        </w:rPr>
        <w:t>à nos résidents;</w:t>
      </w:r>
    </w:p>
    <w:p w:rsidR="00CE6455" w:rsidRDefault="00CE6455" w:rsidP="008D5215">
      <w:pPr>
        <w:tabs>
          <w:tab w:val="left" w:pos="2268"/>
        </w:tabs>
        <w:spacing w:after="0" w:line="259" w:lineRule="auto"/>
        <w:ind w:left="2268" w:hanging="2268"/>
        <w:jc w:val="both"/>
        <w:rPr>
          <w:rFonts w:ascii="Calibri" w:eastAsia="Times New Roman" w:hAnsi="Calibri" w:cs="Calibri"/>
          <w:color w:val="000000"/>
        </w:rPr>
      </w:pPr>
    </w:p>
    <w:p w:rsidR="00CE6455" w:rsidRPr="00D05F88" w:rsidRDefault="00CE6455" w:rsidP="008D5215">
      <w:pPr>
        <w:tabs>
          <w:tab w:val="left" w:pos="2268"/>
        </w:tabs>
        <w:spacing w:after="0" w:line="259" w:lineRule="auto"/>
        <w:ind w:left="2268" w:hanging="2268"/>
        <w:jc w:val="both"/>
        <w:rPr>
          <w:rFonts w:ascii="Calibri" w:eastAsia="Times New Roman" w:hAnsi="Calibri" w:cs="Calibri"/>
          <w:i/>
          <w:color w:val="000000"/>
          <w:lang w:val="en-CA"/>
        </w:rPr>
      </w:pPr>
      <w:r w:rsidRPr="00D05F88">
        <w:rPr>
          <w:rFonts w:ascii="Calibri" w:eastAsia="Times New Roman" w:hAnsi="Calibri" w:cs="Calibri"/>
          <w:i/>
          <w:color w:val="000000"/>
          <w:lang w:val="en-CA"/>
        </w:rPr>
        <w:t xml:space="preserve">WHEREAS </w:t>
      </w:r>
      <w:r w:rsidRPr="00D05F88">
        <w:rPr>
          <w:rFonts w:ascii="Calibri" w:eastAsia="Times New Roman" w:hAnsi="Calibri" w:cs="Calibri"/>
          <w:i/>
          <w:color w:val="000000"/>
          <w:lang w:val="en-CA"/>
        </w:rPr>
        <w:tab/>
        <w:t>sound asset management allows for proper management of municipal infrastructure and allows us to offer reliable and affordable services to our residents;</w:t>
      </w:r>
    </w:p>
    <w:p w:rsidR="00CE6455" w:rsidRPr="00D05F88" w:rsidRDefault="00CE6455" w:rsidP="008D5215">
      <w:pPr>
        <w:tabs>
          <w:tab w:val="left" w:pos="2268"/>
        </w:tabs>
        <w:spacing w:after="0" w:line="259" w:lineRule="auto"/>
        <w:ind w:left="2268" w:hanging="2268"/>
        <w:jc w:val="both"/>
        <w:rPr>
          <w:rFonts w:ascii="Calibri" w:eastAsia="Times New Roman" w:hAnsi="Calibri" w:cs="Calibri"/>
          <w:color w:val="000000"/>
          <w:lang w:val="en-CA"/>
        </w:rPr>
      </w:pPr>
    </w:p>
    <w:p w:rsidR="00CE6455" w:rsidRDefault="00CE6455" w:rsidP="008D5215">
      <w:pPr>
        <w:tabs>
          <w:tab w:val="left" w:pos="2268"/>
        </w:tabs>
        <w:spacing w:after="0" w:line="259" w:lineRule="auto"/>
        <w:ind w:left="2268" w:hanging="2268"/>
        <w:jc w:val="both"/>
        <w:rPr>
          <w:rFonts w:ascii="Calibri" w:eastAsia="Times New Roman" w:hAnsi="Calibri" w:cs="Calibri"/>
          <w:color w:val="000000"/>
        </w:rPr>
      </w:pPr>
      <w:r>
        <w:rPr>
          <w:rFonts w:ascii="Calibri" w:eastAsia="Times New Roman" w:hAnsi="Calibri" w:cs="Calibri"/>
          <w:color w:val="000000"/>
        </w:rPr>
        <w:t xml:space="preserve">ATTENDU </w:t>
      </w:r>
      <w:r>
        <w:rPr>
          <w:rFonts w:ascii="Calibri" w:eastAsia="Times New Roman" w:hAnsi="Calibri" w:cs="Calibri"/>
          <w:color w:val="000000"/>
        </w:rPr>
        <w:tab/>
        <w:t>que la Fédération Canadienne des Municipalités offre</w:t>
      </w:r>
      <w:r w:rsidRPr="00C20DB6">
        <w:rPr>
          <w:rFonts w:ascii="Calibri" w:eastAsia="Times New Roman" w:hAnsi="Calibri" w:cs="Calibri"/>
          <w:color w:val="000000"/>
        </w:rPr>
        <w:t xml:space="preserve"> du financement, de la formation et des ressources </w:t>
      </w:r>
      <w:r>
        <w:rPr>
          <w:rFonts w:ascii="Calibri" w:eastAsia="Times New Roman" w:hAnsi="Calibri" w:cs="Calibri"/>
          <w:color w:val="000000"/>
        </w:rPr>
        <w:t>pour aider les municipalités</w:t>
      </w:r>
      <w:r w:rsidRPr="00C20DB6">
        <w:rPr>
          <w:rFonts w:ascii="Calibri" w:eastAsia="Times New Roman" w:hAnsi="Calibri" w:cs="Calibri"/>
          <w:color w:val="000000"/>
        </w:rPr>
        <w:t xml:space="preserve"> à renforcer </w:t>
      </w:r>
      <w:r>
        <w:rPr>
          <w:rFonts w:ascii="Calibri" w:eastAsia="Times New Roman" w:hAnsi="Calibri" w:cs="Calibri"/>
          <w:color w:val="000000"/>
        </w:rPr>
        <w:t>leur</w:t>
      </w:r>
      <w:r w:rsidRPr="00C20DB6">
        <w:rPr>
          <w:rFonts w:ascii="Calibri" w:eastAsia="Times New Roman" w:hAnsi="Calibri" w:cs="Calibri"/>
          <w:color w:val="000000"/>
        </w:rPr>
        <w:t xml:space="preserve">s </w:t>
      </w:r>
      <w:r>
        <w:rPr>
          <w:rFonts w:ascii="Calibri" w:eastAsia="Times New Roman" w:hAnsi="Calibri" w:cs="Calibri"/>
          <w:color w:val="000000"/>
        </w:rPr>
        <w:t xml:space="preserve">pratiques de gestion des actifs, par le biais de son </w:t>
      </w:r>
      <w:r w:rsidRPr="00C20DB6">
        <w:rPr>
          <w:rFonts w:ascii="Calibri" w:eastAsia="Times New Roman" w:hAnsi="Calibri" w:cs="Calibri"/>
          <w:color w:val="000000"/>
        </w:rPr>
        <w:t>Programme de gestion des actifs municipaux</w:t>
      </w:r>
      <w:r>
        <w:rPr>
          <w:rFonts w:ascii="Calibri" w:eastAsia="Times New Roman" w:hAnsi="Calibri" w:cs="Calibri"/>
          <w:color w:val="000000"/>
        </w:rPr>
        <w:t>;</w:t>
      </w:r>
    </w:p>
    <w:p w:rsidR="00CE6455" w:rsidRDefault="00CE6455" w:rsidP="00870157">
      <w:pPr>
        <w:tabs>
          <w:tab w:val="left" w:pos="2268"/>
        </w:tabs>
        <w:spacing w:after="0" w:line="252" w:lineRule="auto"/>
        <w:ind w:left="2268" w:hanging="2268"/>
        <w:jc w:val="both"/>
        <w:rPr>
          <w:rFonts w:ascii="Calibri" w:eastAsia="Times New Roman" w:hAnsi="Calibri" w:cs="Calibri"/>
          <w:color w:val="000000"/>
        </w:rPr>
      </w:pPr>
    </w:p>
    <w:p w:rsidR="00CE6455" w:rsidRPr="00D05F88" w:rsidRDefault="00CE6455" w:rsidP="00AF3F53">
      <w:pPr>
        <w:tabs>
          <w:tab w:val="left" w:pos="2268"/>
        </w:tabs>
        <w:spacing w:after="0" w:line="257" w:lineRule="auto"/>
        <w:ind w:left="2268" w:hanging="2268"/>
        <w:jc w:val="both"/>
        <w:rPr>
          <w:rFonts w:ascii="Calibri" w:eastAsia="Times New Roman" w:hAnsi="Calibri" w:cs="Calibri"/>
          <w:i/>
          <w:color w:val="000000"/>
          <w:lang w:val="en-CA"/>
        </w:rPr>
      </w:pPr>
      <w:r w:rsidRPr="00D05F88">
        <w:rPr>
          <w:rFonts w:ascii="Calibri" w:eastAsia="Times New Roman" w:hAnsi="Calibri" w:cs="Calibri"/>
          <w:i/>
          <w:color w:val="000000"/>
          <w:lang w:val="en-CA"/>
        </w:rPr>
        <w:lastRenderedPageBreak/>
        <w:t xml:space="preserve">WHEREAS </w:t>
      </w:r>
      <w:r w:rsidRPr="00D05F88">
        <w:rPr>
          <w:rFonts w:ascii="Calibri" w:eastAsia="Times New Roman" w:hAnsi="Calibri" w:cs="Calibri"/>
          <w:i/>
          <w:color w:val="000000"/>
          <w:lang w:val="en-CA"/>
        </w:rPr>
        <w:tab/>
        <w:t>the Federation of Canadian Municipalities provides funding, training and resources to help municipalities strengthen their asset management practices, through its Municipal Asset Management Program;</w:t>
      </w:r>
    </w:p>
    <w:p w:rsidR="00CE6455" w:rsidRPr="00D05F88" w:rsidRDefault="00CE6455" w:rsidP="00AF3F53">
      <w:pPr>
        <w:tabs>
          <w:tab w:val="left" w:pos="2268"/>
        </w:tabs>
        <w:spacing w:after="0" w:line="257" w:lineRule="auto"/>
        <w:ind w:left="2268" w:hanging="2268"/>
        <w:jc w:val="both"/>
        <w:rPr>
          <w:rFonts w:ascii="Calibri" w:eastAsia="Times New Roman" w:hAnsi="Calibri" w:cs="Calibri"/>
          <w:color w:val="000000"/>
          <w:lang w:val="en-CA"/>
        </w:rPr>
      </w:pPr>
    </w:p>
    <w:p w:rsidR="00CE6455" w:rsidRDefault="00CE6455" w:rsidP="00AF3F53">
      <w:pPr>
        <w:tabs>
          <w:tab w:val="left" w:pos="2268"/>
        </w:tabs>
        <w:spacing w:after="0" w:line="257" w:lineRule="auto"/>
        <w:ind w:left="2268" w:hanging="2268"/>
        <w:jc w:val="both"/>
        <w:rPr>
          <w:rFonts w:ascii="Calibri" w:eastAsia="Times New Roman" w:hAnsi="Calibri" w:cs="Calibri"/>
          <w:color w:val="000000"/>
        </w:rPr>
      </w:pPr>
      <w:r>
        <w:rPr>
          <w:rFonts w:ascii="Calibri" w:eastAsia="Times New Roman" w:hAnsi="Calibri" w:cs="Calibri"/>
          <w:color w:val="000000"/>
        </w:rPr>
        <w:t>EN CONSÉQUENCE</w:t>
      </w:r>
      <w:r>
        <w:rPr>
          <w:rFonts w:ascii="Calibri" w:eastAsia="Times New Roman" w:hAnsi="Calibri" w:cs="Calibri"/>
          <w:color w:val="000000"/>
        </w:rPr>
        <w:tab/>
        <w:t>il est proposé par le conseiller Marc André Le Gris et</w:t>
      </w:r>
      <w:r w:rsidRPr="002E782B">
        <w:rPr>
          <w:rFonts w:ascii="Calibri" w:eastAsia="Times New Roman" w:hAnsi="Calibri" w:cs="Calibri"/>
          <w:color w:val="000000"/>
        </w:rPr>
        <w:t xml:space="preserve"> résolu</w:t>
      </w:r>
      <w:r>
        <w:rPr>
          <w:rFonts w:ascii="Calibri" w:eastAsia="Times New Roman" w:hAnsi="Calibri" w:cs="Calibri"/>
          <w:color w:val="000000"/>
        </w:rPr>
        <w:t> :</w:t>
      </w:r>
    </w:p>
    <w:p w:rsidR="00CE6455" w:rsidRDefault="00CE6455" w:rsidP="00AF3F53">
      <w:pPr>
        <w:spacing w:after="0" w:line="257" w:lineRule="auto"/>
        <w:jc w:val="both"/>
        <w:rPr>
          <w:rFonts w:ascii="Calibri" w:eastAsia="Times New Roman" w:hAnsi="Calibri" w:cs="Calibri"/>
          <w:color w:val="000000"/>
        </w:rPr>
      </w:pPr>
    </w:p>
    <w:p w:rsidR="00CE6455" w:rsidRPr="000C7C5C" w:rsidRDefault="00CE6455" w:rsidP="00AF3F53">
      <w:pPr>
        <w:pStyle w:val="Paragraphedeliste"/>
        <w:numPr>
          <w:ilvl w:val="0"/>
          <w:numId w:val="40"/>
        </w:numPr>
        <w:spacing w:line="257" w:lineRule="auto"/>
        <w:ind w:left="2268" w:hanging="283"/>
        <w:jc w:val="both"/>
        <w:rPr>
          <w:rFonts w:asciiTheme="minorHAnsi" w:hAnsiTheme="minorHAnsi" w:cstheme="minorHAnsi"/>
          <w:color w:val="000000"/>
          <w:sz w:val="22"/>
          <w:szCs w:val="22"/>
        </w:rPr>
      </w:pPr>
      <w:r w:rsidRPr="000C7C5C">
        <w:rPr>
          <w:rFonts w:asciiTheme="minorHAnsi" w:hAnsiTheme="minorHAnsi" w:cstheme="minorHAnsi"/>
          <w:color w:val="000000"/>
          <w:sz w:val="22"/>
          <w:szCs w:val="22"/>
        </w:rPr>
        <w:t>que le conseil de la municipalité de Grenville-sur-la-Rouge demande au directeur général de présenter une demande de subvention au Programme de gestion des actifs municipaux de la FCM, pour développer un plan de gestion des actifs municipaux;</w:t>
      </w:r>
    </w:p>
    <w:p w:rsidR="00CE6455" w:rsidRPr="000C7C5C" w:rsidRDefault="00CE6455" w:rsidP="00AF3F53">
      <w:pPr>
        <w:pStyle w:val="Paragraphedeliste"/>
        <w:spacing w:line="257" w:lineRule="auto"/>
        <w:ind w:left="2268"/>
        <w:jc w:val="both"/>
        <w:rPr>
          <w:rFonts w:asciiTheme="minorHAnsi" w:hAnsiTheme="minorHAnsi" w:cstheme="minorHAnsi"/>
          <w:color w:val="000000"/>
          <w:sz w:val="22"/>
          <w:szCs w:val="22"/>
        </w:rPr>
      </w:pPr>
    </w:p>
    <w:p w:rsidR="00CE6455" w:rsidRPr="000C7C5C" w:rsidRDefault="00CE6455" w:rsidP="00AF3F53">
      <w:pPr>
        <w:pStyle w:val="Paragraphedeliste"/>
        <w:numPr>
          <w:ilvl w:val="0"/>
          <w:numId w:val="40"/>
        </w:numPr>
        <w:spacing w:line="257" w:lineRule="auto"/>
        <w:ind w:left="2268" w:hanging="283"/>
        <w:jc w:val="both"/>
        <w:rPr>
          <w:rFonts w:asciiTheme="minorHAnsi" w:hAnsiTheme="minorHAnsi" w:cstheme="minorHAnsi"/>
          <w:color w:val="000000"/>
          <w:sz w:val="22"/>
          <w:szCs w:val="22"/>
        </w:rPr>
      </w:pPr>
      <w:r w:rsidRPr="000C7C5C">
        <w:rPr>
          <w:rFonts w:asciiTheme="minorHAnsi" w:hAnsiTheme="minorHAnsi" w:cstheme="minorHAnsi"/>
          <w:color w:val="000000"/>
          <w:sz w:val="22"/>
          <w:szCs w:val="22"/>
        </w:rPr>
        <w:t xml:space="preserve">que la municipalité de Grenville-sur-la-Rouge s’engage à mener les activités suivantes dans le cadre du projet proposé soumis au Programme de gestion des actifs municipaux de la FCM afin d’améliorer son programme de gestion des actifs : </w:t>
      </w:r>
    </w:p>
    <w:p w:rsidR="00CE6455" w:rsidRPr="000C7C5C" w:rsidRDefault="00CE6455" w:rsidP="00AF3F53">
      <w:pPr>
        <w:spacing w:after="0" w:line="257" w:lineRule="auto"/>
        <w:jc w:val="both"/>
        <w:rPr>
          <w:rFonts w:eastAsia="Times New Roman" w:cstheme="minorHAnsi"/>
          <w:color w:val="000000"/>
        </w:rPr>
      </w:pPr>
    </w:p>
    <w:p w:rsidR="00CE6455" w:rsidRPr="000C7C5C" w:rsidRDefault="00CE6455" w:rsidP="00AF3F53">
      <w:pPr>
        <w:numPr>
          <w:ilvl w:val="0"/>
          <w:numId w:val="39"/>
        </w:numPr>
        <w:spacing w:after="0" w:line="257" w:lineRule="auto"/>
        <w:ind w:left="2552" w:hanging="284"/>
        <w:jc w:val="both"/>
        <w:textAlignment w:val="center"/>
        <w:rPr>
          <w:rFonts w:eastAsia="Times New Roman" w:cstheme="minorHAnsi"/>
          <w:color w:val="000000"/>
        </w:rPr>
      </w:pPr>
      <w:r w:rsidRPr="000C7C5C">
        <w:rPr>
          <w:rFonts w:eastAsia="Times New Roman" w:cstheme="minorHAnsi"/>
          <w:color w:val="000000"/>
        </w:rPr>
        <w:t>Collecter des données des actifs essentiels;</w:t>
      </w:r>
    </w:p>
    <w:p w:rsidR="00CE6455" w:rsidRPr="000C7C5C" w:rsidRDefault="00CE6455" w:rsidP="00AF3F53">
      <w:pPr>
        <w:numPr>
          <w:ilvl w:val="0"/>
          <w:numId w:val="39"/>
        </w:numPr>
        <w:spacing w:after="0" w:line="257" w:lineRule="auto"/>
        <w:ind w:left="2552" w:hanging="284"/>
        <w:jc w:val="both"/>
        <w:textAlignment w:val="center"/>
        <w:rPr>
          <w:rFonts w:eastAsia="Times New Roman" w:cstheme="minorHAnsi"/>
          <w:color w:val="000000"/>
        </w:rPr>
      </w:pPr>
      <w:r w:rsidRPr="000C7C5C">
        <w:rPr>
          <w:rFonts w:eastAsia="Times New Roman" w:cstheme="minorHAnsi"/>
          <w:color w:val="000000"/>
        </w:rPr>
        <w:t>Élaborer un plan de gestion des actifs municipaux;</w:t>
      </w:r>
    </w:p>
    <w:p w:rsidR="00CE6455" w:rsidRPr="000C7C5C" w:rsidRDefault="00CE6455" w:rsidP="00AF3F53">
      <w:pPr>
        <w:numPr>
          <w:ilvl w:val="0"/>
          <w:numId w:val="39"/>
        </w:numPr>
        <w:spacing w:after="0" w:line="257" w:lineRule="auto"/>
        <w:ind w:left="2552" w:hanging="284"/>
        <w:jc w:val="both"/>
        <w:textAlignment w:val="center"/>
        <w:rPr>
          <w:rFonts w:eastAsia="Times New Roman" w:cstheme="minorHAnsi"/>
          <w:color w:val="000000"/>
        </w:rPr>
      </w:pPr>
      <w:r w:rsidRPr="000C7C5C">
        <w:rPr>
          <w:rFonts w:eastAsia="Times New Roman" w:cstheme="minorHAnsi"/>
          <w:color w:val="000000"/>
        </w:rPr>
        <w:t>Former le personnel en gestion des actifs;</w:t>
      </w:r>
    </w:p>
    <w:p w:rsidR="00CE6455" w:rsidRPr="000C7C5C" w:rsidRDefault="00CE6455" w:rsidP="00AF3F53">
      <w:pPr>
        <w:spacing w:after="0" w:line="257" w:lineRule="auto"/>
        <w:ind w:left="540"/>
        <w:jc w:val="both"/>
        <w:textAlignment w:val="center"/>
        <w:rPr>
          <w:rFonts w:eastAsia="Times New Roman" w:cstheme="minorHAnsi"/>
          <w:color w:val="000000"/>
        </w:rPr>
      </w:pPr>
    </w:p>
    <w:p w:rsidR="00CE6455" w:rsidRPr="00E14913" w:rsidRDefault="00CE6455" w:rsidP="00AF3F53">
      <w:pPr>
        <w:pStyle w:val="Paragraphedeliste"/>
        <w:numPr>
          <w:ilvl w:val="0"/>
          <w:numId w:val="41"/>
        </w:numPr>
        <w:spacing w:line="257" w:lineRule="auto"/>
        <w:ind w:left="2268" w:hanging="283"/>
        <w:jc w:val="both"/>
        <w:rPr>
          <w:rFonts w:cstheme="minorHAnsi"/>
        </w:rPr>
      </w:pPr>
      <w:r w:rsidRPr="00E14913">
        <w:rPr>
          <w:rFonts w:asciiTheme="minorHAnsi" w:hAnsiTheme="minorHAnsi" w:cstheme="minorHAnsi"/>
          <w:color w:val="000000"/>
          <w:sz w:val="22"/>
          <w:szCs w:val="22"/>
        </w:rPr>
        <w:t>que la municipalité de Grenville-sur-la-Rouge consacre le montant de 55 555$ taxes nettes</w:t>
      </w:r>
      <w:r>
        <w:rPr>
          <w:rFonts w:asciiTheme="minorHAnsi" w:hAnsiTheme="minorHAnsi" w:cstheme="minorHAnsi"/>
          <w:color w:val="000000"/>
          <w:sz w:val="22"/>
          <w:szCs w:val="22"/>
        </w:rPr>
        <w:t>, imputé au poste budgétaire 23.020.00.419,</w:t>
      </w:r>
      <w:r w:rsidRPr="00E14913">
        <w:rPr>
          <w:rFonts w:asciiTheme="minorHAnsi" w:hAnsiTheme="minorHAnsi" w:cstheme="minorHAnsi"/>
          <w:color w:val="000000"/>
          <w:sz w:val="22"/>
          <w:szCs w:val="22"/>
        </w:rPr>
        <w:t xml:space="preserve"> au financement des coûts associés à ce projet dont 50 000$ seront remboursés par la subvention de la FCM i</w:t>
      </w:r>
      <w:r>
        <w:rPr>
          <w:rFonts w:asciiTheme="minorHAnsi" w:hAnsiTheme="minorHAnsi" w:cstheme="minorHAnsi"/>
          <w:color w:val="000000"/>
          <w:sz w:val="22"/>
          <w:szCs w:val="22"/>
        </w:rPr>
        <w:t>mputé au poste budgétaire 21.020.00.419.</w:t>
      </w:r>
    </w:p>
    <w:p w:rsidR="00CE6455" w:rsidRPr="00E14913" w:rsidRDefault="00CE6455" w:rsidP="00AF3F53">
      <w:pPr>
        <w:pStyle w:val="Paragraphedeliste"/>
        <w:spacing w:line="257" w:lineRule="auto"/>
        <w:jc w:val="both"/>
        <w:rPr>
          <w:rFonts w:cstheme="minorHAnsi"/>
        </w:rPr>
      </w:pPr>
    </w:p>
    <w:p w:rsidR="00CE6455" w:rsidRPr="000C7C5C" w:rsidRDefault="00CE6455" w:rsidP="00AF3F53">
      <w:pPr>
        <w:tabs>
          <w:tab w:val="left" w:pos="2268"/>
        </w:tabs>
        <w:spacing w:line="257" w:lineRule="auto"/>
        <w:jc w:val="both"/>
        <w:rPr>
          <w:rFonts w:cstheme="minorHAnsi"/>
          <w:i/>
          <w:lang w:val="en-CA"/>
        </w:rPr>
      </w:pPr>
      <w:r w:rsidRPr="000C7C5C">
        <w:rPr>
          <w:rFonts w:cstheme="minorHAnsi"/>
          <w:i/>
          <w:lang w:val="en-CA"/>
        </w:rPr>
        <w:t xml:space="preserve">CONSEQUENTLY </w:t>
      </w:r>
      <w:r w:rsidRPr="000C7C5C">
        <w:rPr>
          <w:rFonts w:cstheme="minorHAnsi"/>
          <w:i/>
          <w:lang w:val="en-CA"/>
        </w:rPr>
        <w:tab/>
        <w:t xml:space="preserve">it is proposed by </w:t>
      </w:r>
      <w:r>
        <w:rPr>
          <w:rFonts w:cstheme="minorHAnsi"/>
          <w:i/>
          <w:lang w:val="en-CA"/>
        </w:rPr>
        <w:t>Councillor Marc André Le Gris</w:t>
      </w:r>
      <w:r w:rsidRPr="000C7C5C">
        <w:rPr>
          <w:rFonts w:cstheme="minorHAnsi"/>
          <w:i/>
          <w:lang w:val="en-CA"/>
        </w:rPr>
        <w:t xml:space="preserve"> and resolved:</w:t>
      </w:r>
    </w:p>
    <w:p w:rsidR="00CE6455" w:rsidRPr="000C7C5C" w:rsidRDefault="00CE6455" w:rsidP="00AF3F53">
      <w:pPr>
        <w:pStyle w:val="Paragraphedeliste"/>
        <w:numPr>
          <w:ilvl w:val="0"/>
          <w:numId w:val="41"/>
        </w:numPr>
        <w:spacing w:after="160" w:line="257" w:lineRule="auto"/>
        <w:ind w:left="2268" w:hanging="283"/>
        <w:jc w:val="both"/>
        <w:rPr>
          <w:rFonts w:asciiTheme="minorHAnsi" w:hAnsiTheme="minorHAnsi" w:cstheme="minorHAnsi"/>
          <w:i/>
          <w:sz w:val="22"/>
          <w:szCs w:val="22"/>
          <w:lang w:val="en-CA"/>
        </w:rPr>
      </w:pPr>
      <w:r w:rsidRPr="000C7C5C">
        <w:rPr>
          <w:rFonts w:asciiTheme="minorHAnsi" w:hAnsiTheme="minorHAnsi" w:cstheme="minorHAnsi"/>
          <w:i/>
          <w:sz w:val="22"/>
          <w:szCs w:val="22"/>
          <w:lang w:val="en-CA"/>
        </w:rPr>
        <w:t>that the council of the Municipality of Grenville-sur-la-Rouge ask the Director General to submit a grant application to the FCM Municipal Asset Management Program, to develop a municipal asset management plan;</w:t>
      </w:r>
    </w:p>
    <w:p w:rsidR="00CE6455" w:rsidRPr="000C7C5C" w:rsidRDefault="00CE6455" w:rsidP="00AF3F53">
      <w:pPr>
        <w:pStyle w:val="Paragraphedeliste"/>
        <w:spacing w:line="257" w:lineRule="auto"/>
        <w:ind w:left="2268"/>
        <w:jc w:val="both"/>
        <w:rPr>
          <w:rFonts w:asciiTheme="minorHAnsi" w:hAnsiTheme="minorHAnsi" w:cstheme="minorHAnsi"/>
          <w:i/>
          <w:sz w:val="22"/>
          <w:szCs w:val="22"/>
          <w:lang w:val="en-CA"/>
        </w:rPr>
      </w:pPr>
    </w:p>
    <w:p w:rsidR="00CE6455" w:rsidRPr="000C7C5C" w:rsidRDefault="00CE6455" w:rsidP="00AF3F53">
      <w:pPr>
        <w:pStyle w:val="Paragraphedeliste"/>
        <w:numPr>
          <w:ilvl w:val="0"/>
          <w:numId w:val="41"/>
        </w:numPr>
        <w:spacing w:after="160" w:line="257" w:lineRule="auto"/>
        <w:ind w:left="2268" w:hanging="283"/>
        <w:jc w:val="both"/>
        <w:rPr>
          <w:rFonts w:asciiTheme="minorHAnsi" w:hAnsiTheme="minorHAnsi" w:cstheme="minorHAnsi"/>
          <w:i/>
          <w:sz w:val="22"/>
          <w:szCs w:val="22"/>
          <w:lang w:val="en-CA"/>
        </w:rPr>
      </w:pPr>
      <w:r w:rsidRPr="000C7C5C">
        <w:rPr>
          <w:rFonts w:asciiTheme="minorHAnsi" w:hAnsiTheme="minorHAnsi" w:cstheme="minorHAnsi"/>
          <w:i/>
          <w:sz w:val="22"/>
          <w:szCs w:val="22"/>
          <w:lang w:val="en-CA"/>
        </w:rPr>
        <w:t>that the Municipality of Grenville-sur-la-Rouge commit</w:t>
      </w:r>
      <w:r>
        <w:rPr>
          <w:rFonts w:asciiTheme="minorHAnsi" w:hAnsiTheme="minorHAnsi" w:cstheme="minorHAnsi"/>
          <w:i/>
          <w:sz w:val="22"/>
          <w:szCs w:val="22"/>
          <w:lang w:val="en-CA"/>
        </w:rPr>
        <w:t>s</w:t>
      </w:r>
      <w:r w:rsidRPr="000C7C5C">
        <w:rPr>
          <w:rFonts w:asciiTheme="minorHAnsi" w:hAnsiTheme="minorHAnsi" w:cstheme="minorHAnsi"/>
          <w:i/>
          <w:sz w:val="22"/>
          <w:szCs w:val="22"/>
          <w:lang w:val="en-CA"/>
        </w:rPr>
        <w:t xml:space="preserve"> to carrying out the following activities within the framework of the proposed project submitted to FCM's Municipal Asset Management Program in order to improve its asset management program:</w:t>
      </w:r>
    </w:p>
    <w:p w:rsidR="00CE6455" w:rsidRPr="000C7C5C" w:rsidRDefault="00CE6455" w:rsidP="00AF3F53">
      <w:pPr>
        <w:spacing w:line="257" w:lineRule="auto"/>
        <w:ind w:left="2552" w:hanging="284"/>
        <w:jc w:val="both"/>
        <w:rPr>
          <w:rFonts w:cstheme="minorHAnsi"/>
          <w:i/>
          <w:lang w:val="en-CA"/>
        </w:rPr>
      </w:pPr>
      <w:r w:rsidRPr="000C7C5C">
        <w:rPr>
          <w:rFonts w:cstheme="minorHAnsi"/>
          <w:i/>
          <w:lang w:val="en-CA"/>
        </w:rPr>
        <w:t>• Collect data from essential assets;</w:t>
      </w:r>
    </w:p>
    <w:p w:rsidR="00CE6455" w:rsidRPr="000C7C5C" w:rsidRDefault="00CE6455" w:rsidP="00AF3F53">
      <w:pPr>
        <w:spacing w:line="257" w:lineRule="auto"/>
        <w:ind w:left="2552" w:hanging="284"/>
        <w:jc w:val="both"/>
        <w:rPr>
          <w:rFonts w:cstheme="minorHAnsi"/>
          <w:i/>
          <w:lang w:val="en-CA"/>
        </w:rPr>
      </w:pPr>
      <w:r w:rsidRPr="000C7C5C">
        <w:rPr>
          <w:rFonts w:cstheme="minorHAnsi"/>
          <w:i/>
          <w:lang w:val="en-CA"/>
        </w:rPr>
        <w:t>• Develop a municipal asset management plan;</w:t>
      </w:r>
    </w:p>
    <w:p w:rsidR="00CE6455" w:rsidRPr="000C7C5C" w:rsidRDefault="00CE6455" w:rsidP="00AF3F53">
      <w:pPr>
        <w:spacing w:line="257" w:lineRule="auto"/>
        <w:ind w:left="2552" w:hanging="284"/>
        <w:jc w:val="both"/>
        <w:rPr>
          <w:rFonts w:cstheme="minorHAnsi"/>
          <w:i/>
          <w:lang w:val="en-CA"/>
        </w:rPr>
      </w:pPr>
      <w:r w:rsidRPr="000C7C5C">
        <w:rPr>
          <w:rFonts w:cstheme="minorHAnsi"/>
          <w:i/>
          <w:lang w:val="en-CA"/>
        </w:rPr>
        <w:t>• Train staff in asset management;</w:t>
      </w:r>
    </w:p>
    <w:p w:rsidR="00CE6455" w:rsidRPr="007070BE" w:rsidRDefault="00CE6455" w:rsidP="00AF3F53">
      <w:pPr>
        <w:pStyle w:val="Paragraphedeliste"/>
        <w:numPr>
          <w:ilvl w:val="0"/>
          <w:numId w:val="42"/>
        </w:numPr>
        <w:spacing w:line="257" w:lineRule="auto"/>
        <w:ind w:left="2268" w:hanging="283"/>
        <w:jc w:val="both"/>
        <w:rPr>
          <w:lang w:val="en-CA"/>
        </w:rPr>
      </w:pPr>
      <w:proofErr w:type="gramStart"/>
      <w:r w:rsidRPr="007070BE">
        <w:rPr>
          <w:rFonts w:asciiTheme="minorHAnsi" w:hAnsiTheme="minorHAnsi" w:cstheme="minorHAnsi"/>
          <w:i/>
          <w:sz w:val="22"/>
          <w:szCs w:val="22"/>
          <w:lang w:val="en-CA"/>
        </w:rPr>
        <w:t>that</w:t>
      </w:r>
      <w:proofErr w:type="gramEnd"/>
      <w:r w:rsidRPr="007070BE">
        <w:rPr>
          <w:rFonts w:asciiTheme="minorHAnsi" w:hAnsiTheme="minorHAnsi" w:cstheme="minorHAnsi"/>
          <w:i/>
          <w:sz w:val="22"/>
          <w:szCs w:val="22"/>
          <w:lang w:val="en-CA"/>
        </w:rPr>
        <w:t xml:space="preserve"> the Municipality of Grenville-sur-la-Rouge devote the amount of $ 55,555 net taxes, charged to budget item 23.020.00.419, to financing the costs associated with this project, of which $ 50,000 will be reimbursed by the FCM grant charged to budget item 21.020.00.419.</w:t>
      </w:r>
    </w:p>
    <w:p w:rsidR="008C3299" w:rsidRPr="00F84202" w:rsidRDefault="008C3299" w:rsidP="00AF3F53">
      <w:pPr>
        <w:tabs>
          <w:tab w:val="left" w:pos="1418"/>
        </w:tabs>
        <w:spacing w:before="120" w:after="0" w:line="257" w:lineRule="auto"/>
        <w:jc w:val="right"/>
        <w:outlineLvl w:val="0"/>
        <w:rPr>
          <w:rFonts w:eastAsia="Times New Roman" w:cstheme="minorHAnsi"/>
          <w:lang w:eastAsia="fr-CA"/>
        </w:rPr>
      </w:pPr>
      <w:r w:rsidRPr="00F84202">
        <w:rPr>
          <w:rFonts w:eastAsia="Times New Roman" w:cstheme="minorHAnsi"/>
          <w:lang w:eastAsia="fr-CA"/>
        </w:rPr>
        <w:t>Adopté à l’unanimité</w:t>
      </w:r>
    </w:p>
    <w:p w:rsidR="008C3299" w:rsidRPr="00F84202" w:rsidRDefault="008C3299" w:rsidP="00AF3F53">
      <w:pPr>
        <w:spacing w:after="0" w:line="257" w:lineRule="auto"/>
        <w:jc w:val="right"/>
        <w:rPr>
          <w:rFonts w:cstheme="minorHAnsi"/>
          <w:i/>
        </w:rPr>
      </w:pPr>
      <w:proofErr w:type="spellStart"/>
      <w:r w:rsidRPr="00F84202">
        <w:rPr>
          <w:rFonts w:cstheme="minorHAnsi"/>
          <w:i/>
        </w:rPr>
        <w:t>Carried</w:t>
      </w:r>
      <w:proofErr w:type="spellEnd"/>
      <w:r w:rsidRPr="00F84202">
        <w:rPr>
          <w:rFonts w:cstheme="minorHAnsi"/>
          <w:i/>
        </w:rPr>
        <w:t xml:space="preserve"> </w:t>
      </w:r>
      <w:proofErr w:type="spellStart"/>
      <w:r w:rsidRPr="00F84202">
        <w:rPr>
          <w:rFonts w:cstheme="minorHAnsi"/>
          <w:i/>
        </w:rPr>
        <w:t>unanimously</w:t>
      </w:r>
      <w:proofErr w:type="spellEnd"/>
    </w:p>
    <w:p w:rsidR="008C3299" w:rsidRPr="00F84202" w:rsidRDefault="008C3299" w:rsidP="00870157">
      <w:pPr>
        <w:spacing w:after="0" w:line="252" w:lineRule="auto"/>
        <w:jc w:val="right"/>
        <w:rPr>
          <w:rFonts w:cstheme="minorHAnsi"/>
          <w:i/>
        </w:rPr>
      </w:pPr>
    </w:p>
    <w:p w:rsidR="008C3299" w:rsidRPr="0081330D" w:rsidRDefault="008C3299" w:rsidP="00870157">
      <w:pPr>
        <w:spacing w:after="0" w:line="252" w:lineRule="auto"/>
        <w:rPr>
          <w:rFonts w:cstheme="minorHAnsi"/>
          <w:b/>
          <w:i/>
          <w:u w:val="single"/>
        </w:rPr>
      </w:pPr>
      <w:r w:rsidRPr="0081330D">
        <w:rPr>
          <w:rFonts w:cstheme="minorHAnsi"/>
          <w:b/>
          <w:u w:val="single"/>
        </w:rPr>
        <w:lastRenderedPageBreak/>
        <w:t xml:space="preserve">TRAVAUX PUBLICS / </w:t>
      </w:r>
      <w:r w:rsidRPr="0081330D">
        <w:rPr>
          <w:rFonts w:cstheme="minorHAnsi"/>
          <w:b/>
          <w:i/>
          <w:u w:val="single"/>
        </w:rPr>
        <w:t xml:space="preserve">PUBLIC WORKS </w:t>
      </w:r>
    </w:p>
    <w:p w:rsidR="00B76785" w:rsidRPr="0081330D" w:rsidRDefault="00B76785" w:rsidP="00870157">
      <w:pPr>
        <w:spacing w:after="0" w:line="252" w:lineRule="auto"/>
        <w:rPr>
          <w:rFonts w:eastAsia="Times New Roman" w:cstheme="minorHAnsi"/>
          <w:i/>
          <w:lang w:eastAsia="fr-CA"/>
        </w:rPr>
      </w:pPr>
    </w:p>
    <w:p w:rsidR="00EE4EEB" w:rsidRDefault="00EE4EEB" w:rsidP="00870157">
      <w:pPr>
        <w:spacing w:line="252" w:lineRule="auto"/>
        <w:jc w:val="both"/>
        <w:rPr>
          <w:rFonts w:cs="Arial"/>
          <w:b/>
          <w:u w:val="single"/>
        </w:rPr>
      </w:pPr>
      <w:r>
        <w:rPr>
          <w:rFonts w:cs="Arial"/>
          <w:b/>
          <w:u w:val="single"/>
        </w:rPr>
        <w:t>2021-03-070</w:t>
      </w:r>
      <w:r>
        <w:rPr>
          <w:rFonts w:cs="Arial"/>
          <w:b/>
          <w:u w:val="single"/>
        </w:rPr>
        <w:tab/>
        <w:t>Programme d’aide à la voirie locale – Volet Redressement et Accélération</w:t>
      </w:r>
    </w:p>
    <w:p w:rsidR="00EE4EEB" w:rsidRPr="00007348" w:rsidRDefault="00EE4EEB" w:rsidP="00870157">
      <w:pPr>
        <w:spacing w:line="252" w:lineRule="auto"/>
        <w:jc w:val="both"/>
        <w:rPr>
          <w:rFonts w:cs="Arial"/>
          <w:b/>
          <w:i/>
          <w:u w:val="single"/>
          <w:lang w:val="en-CA"/>
        </w:rPr>
      </w:pPr>
      <w:r w:rsidRPr="00007348">
        <w:rPr>
          <w:rFonts w:cs="Arial"/>
          <w:b/>
          <w:i/>
          <w:u w:val="single"/>
          <w:lang w:val="en-CA"/>
        </w:rPr>
        <w:t>2021-03-</w:t>
      </w:r>
      <w:r>
        <w:rPr>
          <w:rFonts w:cs="Arial"/>
          <w:b/>
          <w:i/>
          <w:u w:val="single"/>
          <w:lang w:val="en-CA"/>
        </w:rPr>
        <w:t>070</w:t>
      </w:r>
      <w:r w:rsidRPr="00007348">
        <w:rPr>
          <w:rFonts w:cs="Arial"/>
          <w:b/>
          <w:i/>
          <w:u w:val="single"/>
          <w:lang w:val="en-CA"/>
        </w:rPr>
        <w:t xml:space="preserve"> </w:t>
      </w:r>
      <w:r w:rsidRPr="00007348">
        <w:rPr>
          <w:rFonts w:cs="Arial"/>
          <w:b/>
          <w:i/>
          <w:u w:val="single"/>
          <w:lang w:val="en-CA"/>
        </w:rPr>
        <w:tab/>
      </w:r>
      <w:r w:rsidRPr="005352D8">
        <w:rPr>
          <w:rFonts w:cs="Arial"/>
          <w:b/>
          <w:i/>
          <w:u w:val="single"/>
          <w:lang w:val="en-CA"/>
        </w:rPr>
        <w:t>Local road assistance program - Recovery and Acceleration Component</w:t>
      </w:r>
    </w:p>
    <w:p w:rsidR="00EE4EEB" w:rsidRPr="00D10362" w:rsidRDefault="00EE4EEB" w:rsidP="00870157">
      <w:pPr>
        <w:pStyle w:val="Sansinterligne"/>
        <w:spacing w:line="252" w:lineRule="auto"/>
        <w:ind w:left="2268" w:hanging="2268"/>
        <w:jc w:val="both"/>
        <w:rPr>
          <w:rFonts w:cs="Arial"/>
        </w:rPr>
      </w:pPr>
      <w:r w:rsidRPr="00D10362">
        <w:rPr>
          <w:rFonts w:cs="Arial"/>
        </w:rPr>
        <w:t>ATTENDU QUE</w:t>
      </w:r>
      <w:r w:rsidRPr="00D10362">
        <w:rPr>
          <w:rFonts w:cs="Arial"/>
        </w:rPr>
        <w:tab/>
        <w:t xml:space="preserve">la Municipalité de Grenville-sur-la-Rouge a pris connaissance des modalités d’application du volet Redressement </w:t>
      </w:r>
      <w:r>
        <w:rPr>
          <w:rFonts w:cs="Arial"/>
        </w:rPr>
        <w:t>et Accélération</w:t>
      </w:r>
      <w:r w:rsidRPr="00D10362">
        <w:rPr>
          <w:rFonts w:cs="Arial"/>
        </w:rPr>
        <w:t xml:space="preserve"> du Programme d’aide à la voirie locale (PAVL);</w:t>
      </w:r>
    </w:p>
    <w:p w:rsidR="00EE4EEB" w:rsidRPr="00D10362" w:rsidRDefault="00EE4EEB" w:rsidP="00870157">
      <w:pPr>
        <w:pStyle w:val="Sansinterligne"/>
        <w:spacing w:line="252" w:lineRule="auto"/>
        <w:ind w:left="2268" w:hanging="2268"/>
        <w:jc w:val="both"/>
        <w:rPr>
          <w:rFonts w:cs="Arial"/>
        </w:rPr>
      </w:pPr>
    </w:p>
    <w:p w:rsidR="00EE4EEB" w:rsidRPr="00D10362" w:rsidRDefault="00EE4EEB" w:rsidP="00870157">
      <w:pPr>
        <w:pStyle w:val="Sansinterligne"/>
        <w:spacing w:line="252" w:lineRule="auto"/>
        <w:ind w:left="2268" w:hanging="2268"/>
        <w:jc w:val="both"/>
        <w:rPr>
          <w:rFonts w:cs="Arial"/>
          <w:i/>
          <w:lang w:val="en-CA"/>
        </w:rPr>
      </w:pPr>
      <w:r w:rsidRPr="00D10362">
        <w:rPr>
          <w:rFonts w:cs="Arial"/>
          <w:i/>
          <w:lang w:val="en-CA"/>
        </w:rPr>
        <w:t>WHEREAS</w:t>
      </w:r>
      <w:r w:rsidRPr="00D10362">
        <w:rPr>
          <w:rFonts w:cs="Arial"/>
          <w:i/>
          <w:lang w:val="en-CA"/>
        </w:rPr>
        <w:tab/>
        <w:t xml:space="preserve">the Municipality of Grenville-sur-la-Rouge has become aware of the terms and conditions of the </w:t>
      </w:r>
      <w:r w:rsidRPr="005352D8">
        <w:rPr>
          <w:rFonts w:cs="Arial"/>
          <w:i/>
          <w:lang w:val="en-CA"/>
        </w:rPr>
        <w:t>Recovery and Acceleration Component</w:t>
      </w:r>
      <w:r w:rsidRPr="00D10362">
        <w:rPr>
          <w:rFonts w:cs="Arial"/>
          <w:i/>
          <w:lang w:val="en-CA"/>
        </w:rPr>
        <w:t xml:space="preserve"> of the Assistance program for local roads (</w:t>
      </w:r>
      <w:r>
        <w:rPr>
          <w:rFonts w:cs="Arial"/>
          <w:i/>
          <w:lang w:val="en-CA"/>
        </w:rPr>
        <w:t>APLR</w:t>
      </w:r>
      <w:r w:rsidRPr="00D10362">
        <w:rPr>
          <w:rFonts w:cs="Arial"/>
          <w:i/>
          <w:lang w:val="en-CA"/>
        </w:rPr>
        <w:t>);</w:t>
      </w:r>
    </w:p>
    <w:p w:rsidR="00EE4EEB" w:rsidRPr="00D10362" w:rsidRDefault="00EE4EEB" w:rsidP="00870157">
      <w:pPr>
        <w:pStyle w:val="Sansinterligne"/>
        <w:spacing w:line="252" w:lineRule="auto"/>
        <w:ind w:left="2268" w:hanging="2268"/>
        <w:rPr>
          <w:rFonts w:cs="Arial"/>
          <w:lang w:val="en-CA"/>
        </w:rPr>
      </w:pPr>
    </w:p>
    <w:p w:rsidR="00EE4EEB" w:rsidRDefault="00EE4EEB" w:rsidP="00870157">
      <w:pPr>
        <w:pStyle w:val="Sansinterligne"/>
        <w:spacing w:line="252" w:lineRule="auto"/>
        <w:ind w:left="2268" w:hanging="2268"/>
        <w:jc w:val="both"/>
        <w:rPr>
          <w:rFonts w:cs="Arial"/>
        </w:rPr>
      </w:pPr>
      <w:r w:rsidRPr="00D10362">
        <w:rPr>
          <w:rFonts w:cs="Arial"/>
        </w:rPr>
        <w:t>ATTENDU QUE</w:t>
      </w:r>
      <w:r w:rsidRPr="00D10362">
        <w:rPr>
          <w:rFonts w:cs="Arial"/>
        </w:rPr>
        <w:tab/>
      </w:r>
      <w:r w:rsidRPr="007B019C">
        <w:rPr>
          <w:rFonts w:cs="Arial"/>
        </w:rPr>
        <w:t>les interventions visées dans la demande d'aide financière concernant d</w:t>
      </w:r>
      <w:r>
        <w:rPr>
          <w:rFonts w:cs="Arial"/>
        </w:rPr>
        <w:t>es routes locales de niveau 1 et/</w:t>
      </w:r>
      <w:r w:rsidRPr="007B019C">
        <w:rPr>
          <w:rFonts w:cs="Arial"/>
        </w:rPr>
        <w:t>ou 2 et, le cas</w:t>
      </w:r>
      <w:r>
        <w:rPr>
          <w:rFonts w:cs="Arial"/>
        </w:rPr>
        <w:t xml:space="preserve"> </w:t>
      </w:r>
      <w:r w:rsidRPr="007B019C">
        <w:rPr>
          <w:rFonts w:cs="Arial"/>
        </w:rPr>
        <w:t>échéant, que celles visant le volet Redressement sont prévues à la planification quinquennale/triennale du Plan d'intervention ayant</w:t>
      </w:r>
      <w:r>
        <w:rPr>
          <w:rFonts w:cs="Arial"/>
        </w:rPr>
        <w:t xml:space="preserve"> </w:t>
      </w:r>
      <w:r w:rsidRPr="007B019C">
        <w:rPr>
          <w:rFonts w:cs="Arial"/>
        </w:rPr>
        <w:t>obtenu un avis favorable du ministère des Transports;</w:t>
      </w:r>
    </w:p>
    <w:p w:rsidR="00EE4EEB" w:rsidRPr="00D10362" w:rsidRDefault="00EE4EEB" w:rsidP="00870157">
      <w:pPr>
        <w:pStyle w:val="Sansinterligne"/>
        <w:spacing w:line="252" w:lineRule="auto"/>
        <w:ind w:left="2268" w:hanging="2268"/>
        <w:jc w:val="both"/>
        <w:rPr>
          <w:rFonts w:cs="Arial"/>
        </w:rPr>
      </w:pPr>
    </w:p>
    <w:p w:rsidR="00EE4EEB" w:rsidRPr="005377AF" w:rsidRDefault="00EE4EEB" w:rsidP="00870157">
      <w:pPr>
        <w:pStyle w:val="Sansinterligne"/>
        <w:spacing w:line="252" w:lineRule="auto"/>
        <w:ind w:left="2268" w:hanging="2268"/>
        <w:jc w:val="both"/>
        <w:rPr>
          <w:rFonts w:cs="Arial"/>
          <w:i/>
          <w:lang w:val="en-CA"/>
        </w:rPr>
      </w:pPr>
      <w:r w:rsidRPr="005377AF">
        <w:rPr>
          <w:rFonts w:cs="Arial"/>
          <w:i/>
          <w:lang w:val="en-CA"/>
        </w:rPr>
        <w:t>WHEREAS</w:t>
      </w:r>
      <w:r w:rsidRPr="005377AF">
        <w:rPr>
          <w:rFonts w:cs="Arial"/>
          <w:i/>
          <w:lang w:val="en-CA"/>
        </w:rPr>
        <w:tab/>
        <w:t>the interventions referred to in the financial assistance request concerning level 1 and / or 2 local roads and, where applicable, those aimed at the Recovery component are provided for in the five-year / three-year planning of the intervention plan having obtained a favorable opinion from the Ministry of Transport;</w:t>
      </w:r>
    </w:p>
    <w:p w:rsidR="00EE4EEB" w:rsidRPr="005377AF" w:rsidRDefault="00EE4EEB" w:rsidP="00870157">
      <w:pPr>
        <w:pStyle w:val="Sansinterligne"/>
        <w:spacing w:line="252" w:lineRule="auto"/>
        <w:ind w:left="2268" w:hanging="2268"/>
        <w:jc w:val="both"/>
        <w:rPr>
          <w:rFonts w:cs="Arial"/>
          <w:lang w:val="en-CA"/>
        </w:rPr>
      </w:pPr>
    </w:p>
    <w:p w:rsidR="00EE4EEB" w:rsidRPr="00D10362" w:rsidRDefault="00EE4EEB" w:rsidP="00870157">
      <w:pPr>
        <w:pStyle w:val="Sansinterligne"/>
        <w:spacing w:line="252" w:lineRule="auto"/>
        <w:ind w:left="2268" w:hanging="2268"/>
        <w:jc w:val="both"/>
        <w:rPr>
          <w:rFonts w:cs="Arial"/>
        </w:rPr>
      </w:pPr>
      <w:r w:rsidRPr="00D10362">
        <w:rPr>
          <w:rFonts w:cs="Arial"/>
        </w:rPr>
        <w:t>ATTENDU QUE</w:t>
      </w:r>
      <w:r w:rsidRPr="00D10362">
        <w:rPr>
          <w:rFonts w:cs="Arial"/>
        </w:rPr>
        <w:tab/>
        <w:t>seuls les travaux réalisés après la date figurant sur la lettre d’annonce sont admissibles à une aide financière;</w:t>
      </w:r>
    </w:p>
    <w:p w:rsidR="00EE4EEB" w:rsidRPr="007B019C" w:rsidRDefault="00EE4EEB" w:rsidP="00870157">
      <w:pPr>
        <w:pStyle w:val="Sansinterligne"/>
        <w:spacing w:line="252" w:lineRule="auto"/>
        <w:ind w:left="2268" w:hanging="2268"/>
        <w:jc w:val="both"/>
        <w:rPr>
          <w:rFonts w:cs="Arial"/>
          <w:i/>
        </w:rPr>
      </w:pPr>
    </w:p>
    <w:p w:rsidR="00EE4EEB" w:rsidRPr="00D10362" w:rsidRDefault="00EE4EEB" w:rsidP="00870157">
      <w:pPr>
        <w:pStyle w:val="Sansinterligne"/>
        <w:spacing w:line="252" w:lineRule="auto"/>
        <w:ind w:left="2268" w:hanging="2268"/>
        <w:jc w:val="both"/>
        <w:rPr>
          <w:rFonts w:cs="Arial"/>
          <w:i/>
          <w:lang w:val="en-CA"/>
        </w:rPr>
      </w:pPr>
      <w:r w:rsidRPr="00D10362">
        <w:rPr>
          <w:rFonts w:cs="Arial"/>
          <w:i/>
          <w:lang w:val="en-CA"/>
        </w:rPr>
        <w:t>WHEREAS</w:t>
      </w:r>
      <w:r w:rsidRPr="00D10362">
        <w:rPr>
          <w:rFonts w:cs="Arial"/>
          <w:i/>
          <w:lang w:val="en-CA"/>
        </w:rPr>
        <w:tab/>
        <w:t>only work done after the date on the announcement letter is eligible for financial assistance;</w:t>
      </w:r>
    </w:p>
    <w:p w:rsidR="00EE4EEB" w:rsidRDefault="00EE4EEB" w:rsidP="00870157">
      <w:pPr>
        <w:pStyle w:val="Sansinterligne"/>
        <w:spacing w:line="252" w:lineRule="auto"/>
        <w:ind w:left="2268" w:hanging="2268"/>
        <w:jc w:val="both"/>
        <w:rPr>
          <w:rFonts w:cs="Arial"/>
          <w:lang w:val="en-CA"/>
        </w:rPr>
      </w:pPr>
    </w:p>
    <w:p w:rsidR="00EE4EEB" w:rsidRPr="00D10362" w:rsidRDefault="00EE4EEB" w:rsidP="00870157">
      <w:pPr>
        <w:pStyle w:val="Sansinterligne"/>
        <w:spacing w:line="252" w:lineRule="auto"/>
        <w:ind w:left="2268" w:hanging="2268"/>
        <w:jc w:val="both"/>
        <w:rPr>
          <w:rFonts w:cs="Arial"/>
        </w:rPr>
      </w:pPr>
      <w:r w:rsidRPr="00D10362">
        <w:rPr>
          <w:rFonts w:cs="Arial"/>
        </w:rPr>
        <w:t>ATTENDU QUE</w:t>
      </w:r>
      <w:r w:rsidRPr="00D10362">
        <w:rPr>
          <w:rFonts w:cs="Arial"/>
        </w:rPr>
        <w:tab/>
        <w:t>la Municipalité de Grenville-sur-la-Rouge s’engage à obtenir le financement nécessaire à la réalisation de l’ensemble du projet, incluant la part du Ministère;</w:t>
      </w:r>
    </w:p>
    <w:p w:rsidR="00EE4EEB" w:rsidRPr="00D10362" w:rsidRDefault="00EE4EEB" w:rsidP="00870157">
      <w:pPr>
        <w:pStyle w:val="Sansinterligne"/>
        <w:spacing w:line="252" w:lineRule="auto"/>
        <w:ind w:left="2268" w:hanging="2268"/>
        <w:jc w:val="both"/>
        <w:rPr>
          <w:rFonts w:cs="Arial"/>
        </w:rPr>
      </w:pPr>
    </w:p>
    <w:p w:rsidR="00EE4EEB" w:rsidRDefault="00EE4EEB" w:rsidP="00870157">
      <w:pPr>
        <w:pStyle w:val="Sansinterligne"/>
        <w:spacing w:line="252" w:lineRule="auto"/>
        <w:ind w:left="2268" w:hanging="2268"/>
        <w:jc w:val="both"/>
        <w:rPr>
          <w:rFonts w:cs="Arial"/>
          <w:i/>
          <w:lang w:val="en-CA"/>
        </w:rPr>
      </w:pPr>
      <w:r w:rsidRPr="00D10362">
        <w:rPr>
          <w:rFonts w:cs="Arial"/>
          <w:i/>
          <w:lang w:val="en-CA"/>
        </w:rPr>
        <w:t>WHEREAS</w:t>
      </w:r>
      <w:r w:rsidRPr="00D10362">
        <w:rPr>
          <w:rFonts w:cs="Arial"/>
          <w:i/>
          <w:lang w:val="en-CA"/>
        </w:rPr>
        <w:tab/>
        <w:t>the Municipality of Grenville-sur-la-Rouge is committed to obtain the necessary financing for the realization of the entire project including the part of the Ministry;</w:t>
      </w:r>
    </w:p>
    <w:p w:rsidR="00EE4EEB" w:rsidRDefault="00EE4EEB" w:rsidP="00870157">
      <w:pPr>
        <w:pStyle w:val="Sansinterligne"/>
        <w:spacing w:line="252" w:lineRule="auto"/>
        <w:ind w:left="2268" w:hanging="2268"/>
        <w:jc w:val="both"/>
        <w:rPr>
          <w:rFonts w:cs="Arial"/>
          <w:lang w:val="en-CA"/>
        </w:rPr>
      </w:pPr>
    </w:p>
    <w:p w:rsidR="00EE4EEB" w:rsidRPr="00D10362" w:rsidRDefault="00EE4EEB" w:rsidP="00870157">
      <w:pPr>
        <w:pStyle w:val="Sansinterligne"/>
        <w:spacing w:line="252" w:lineRule="auto"/>
        <w:ind w:left="2268" w:hanging="2268"/>
        <w:jc w:val="both"/>
        <w:rPr>
          <w:rFonts w:cs="Arial"/>
        </w:rPr>
      </w:pPr>
      <w:r w:rsidRPr="00D10362">
        <w:rPr>
          <w:rFonts w:cs="Arial"/>
        </w:rPr>
        <w:t>ATTENDU QUE</w:t>
      </w:r>
      <w:r w:rsidRPr="00D10362">
        <w:rPr>
          <w:rFonts w:cs="Arial"/>
        </w:rPr>
        <w:tab/>
        <w:t>la Municipalité de Grenville-sur-la-Rouge choisit d’établir la source de calcul de l’aide financière selon l’option suivante :</w:t>
      </w:r>
    </w:p>
    <w:p w:rsidR="00EE4EEB" w:rsidRPr="00D10362" w:rsidRDefault="00EE4EEB" w:rsidP="00870157">
      <w:pPr>
        <w:pStyle w:val="Sansinterligne"/>
        <w:spacing w:line="252" w:lineRule="auto"/>
        <w:ind w:left="2268" w:hanging="2268"/>
        <w:jc w:val="both"/>
        <w:rPr>
          <w:rFonts w:cs="Arial"/>
        </w:rPr>
      </w:pPr>
    </w:p>
    <w:p w:rsidR="00EE4EEB" w:rsidRDefault="00EE4EEB" w:rsidP="00870157">
      <w:pPr>
        <w:pStyle w:val="Sansinterligne"/>
        <w:spacing w:line="252" w:lineRule="auto"/>
        <w:ind w:left="2552" w:hanging="284"/>
        <w:jc w:val="both"/>
        <w:rPr>
          <w:rFonts w:cs="Arial"/>
        </w:rPr>
      </w:pPr>
      <w:r>
        <w:rPr>
          <w:rFonts w:cs="Arial"/>
        </w:rPr>
        <w:sym w:font="Wingdings" w:char="F0FE"/>
      </w:r>
      <w:r>
        <w:rPr>
          <w:rFonts w:cs="Arial"/>
        </w:rPr>
        <w:t xml:space="preserve"> </w:t>
      </w:r>
      <w:r>
        <w:rPr>
          <w:rFonts w:cs="Arial"/>
        </w:rPr>
        <w:tab/>
      </w:r>
      <w:r w:rsidRPr="00D10362">
        <w:rPr>
          <w:rFonts w:cs="Arial"/>
        </w:rPr>
        <w:t>L’estimation détaillée du coût des travaux;</w:t>
      </w:r>
    </w:p>
    <w:p w:rsidR="00EE4EEB" w:rsidRDefault="00EE4EEB" w:rsidP="00870157">
      <w:pPr>
        <w:pStyle w:val="Sansinterligne"/>
        <w:spacing w:line="252" w:lineRule="auto"/>
        <w:ind w:left="2552" w:hanging="284"/>
        <w:jc w:val="both"/>
        <w:rPr>
          <w:rFonts w:cs="Arial"/>
        </w:rPr>
      </w:pPr>
      <w:r>
        <w:rPr>
          <w:rFonts w:cs="Arial"/>
        </w:rPr>
        <w:sym w:font="Symbol" w:char="F0F0"/>
      </w:r>
      <w:r>
        <w:rPr>
          <w:rFonts w:cs="Arial"/>
        </w:rPr>
        <w:t xml:space="preserve"> </w:t>
      </w:r>
      <w:r>
        <w:rPr>
          <w:rFonts w:cs="Arial"/>
        </w:rPr>
        <w:tab/>
      </w:r>
      <w:r w:rsidRPr="00D10362">
        <w:rPr>
          <w:rFonts w:cs="Arial"/>
        </w:rPr>
        <w:t>L’offre de services détaillant les coûts (gré à gré);</w:t>
      </w:r>
    </w:p>
    <w:p w:rsidR="00EE4EEB" w:rsidRPr="00D10362" w:rsidRDefault="00EE4EEB" w:rsidP="00870157">
      <w:pPr>
        <w:pStyle w:val="Sansinterligne"/>
        <w:numPr>
          <w:ilvl w:val="0"/>
          <w:numId w:val="43"/>
        </w:numPr>
        <w:spacing w:line="252" w:lineRule="auto"/>
        <w:ind w:left="2552" w:hanging="284"/>
        <w:jc w:val="both"/>
        <w:rPr>
          <w:rFonts w:cs="Arial"/>
        </w:rPr>
      </w:pPr>
      <w:r w:rsidRPr="00D10362">
        <w:rPr>
          <w:rFonts w:cs="Arial"/>
        </w:rPr>
        <w:t>Le bordereau de soumission de l’entrepreneur retenu (appel d’offres).</w:t>
      </w:r>
    </w:p>
    <w:p w:rsidR="00EE4EEB" w:rsidRPr="00D10362" w:rsidRDefault="00EE4EEB" w:rsidP="00870157">
      <w:pPr>
        <w:pStyle w:val="Sansinterligne"/>
        <w:spacing w:line="252" w:lineRule="auto"/>
        <w:ind w:left="2268" w:hanging="2268"/>
        <w:rPr>
          <w:rFonts w:cs="Arial"/>
        </w:rPr>
      </w:pPr>
    </w:p>
    <w:p w:rsidR="00EE4EEB" w:rsidRDefault="00EE4EEB" w:rsidP="00870157">
      <w:pPr>
        <w:pStyle w:val="Sansinterligne"/>
        <w:spacing w:line="252" w:lineRule="auto"/>
        <w:ind w:left="2268" w:hanging="2268"/>
        <w:jc w:val="both"/>
        <w:rPr>
          <w:rFonts w:cs="Arial"/>
          <w:i/>
          <w:lang w:val="en-CA"/>
        </w:rPr>
      </w:pPr>
      <w:r w:rsidRPr="00501D85">
        <w:rPr>
          <w:rFonts w:cs="Arial"/>
          <w:i/>
          <w:lang w:val="en-CA"/>
        </w:rPr>
        <w:t>WHEREAS</w:t>
      </w:r>
      <w:r w:rsidRPr="00501D85">
        <w:rPr>
          <w:rFonts w:cs="Arial"/>
          <w:i/>
          <w:lang w:val="en-CA"/>
        </w:rPr>
        <w:tab/>
        <w:t>the Municipality of Grenville-sur-la-Rouge cho</w:t>
      </w:r>
      <w:r w:rsidRPr="00D10362">
        <w:rPr>
          <w:rFonts w:cs="Arial"/>
          <w:i/>
          <w:lang w:val="en-CA"/>
        </w:rPr>
        <w:t>oses to establish the source of calculation of the financial assistance according to the following option:</w:t>
      </w:r>
    </w:p>
    <w:p w:rsidR="00EE4EEB" w:rsidRPr="00D10362" w:rsidRDefault="00EE4EEB" w:rsidP="00870157">
      <w:pPr>
        <w:pStyle w:val="Sansinterligne"/>
        <w:spacing w:line="252" w:lineRule="auto"/>
        <w:ind w:left="2268" w:hanging="2268"/>
        <w:jc w:val="both"/>
        <w:rPr>
          <w:rFonts w:cs="Arial"/>
          <w:i/>
          <w:lang w:val="en-CA"/>
        </w:rPr>
      </w:pPr>
    </w:p>
    <w:p w:rsidR="00EE4EEB" w:rsidRDefault="00EE4EEB" w:rsidP="00870157">
      <w:pPr>
        <w:pStyle w:val="Sansinterligne"/>
        <w:spacing w:line="252" w:lineRule="auto"/>
        <w:ind w:left="2628" w:hanging="360"/>
        <w:jc w:val="both"/>
        <w:rPr>
          <w:rFonts w:cs="Arial"/>
          <w:i/>
          <w:lang w:val="en-CA"/>
        </w:rPr>
      </w:pPr>
      <w:r>
        <w:rPr>
          <w:rFonts w:cs="Arial"/>
        </w:rPr>
        <w:sym w:font="Wingdings" w:char="F0FE"/>
      </w:r>
      <w:r w:rsidRPr="00422655">
        <w:rPr>
          <w:rFonts w:cs="Arial"/>
          <w:lang w:val="en-CA"/>
        </w:rPr>
        <w:t xml:space="preserve"> </w:t>
      </w:r>
      <w:r w:rsidRPr="00422655">
        <w:rPr>
          <w:rFonts w:cs="Arial"/>
          <w:lang w:val="en-CA"/>
        </w:rPr>
        <w:tab/>
      </w:r>
      <w:r w:rsidRPr="00D10362">
        <w:rPr>
          <w:rFonts w:cs="Arial"/>
          <w:i/>
          <w:lang w:val="en-CA"/>
        </w:rPr>
        <w:t>The detail estimate of the cost of the work;</w:t>
      </w:r>
    </w:p>
    <w:p w:rsidR="00EE4EEB" w:rsidRDefault="00EE4EEB" w:rsidP="00870157">
      <w:pPr>
        <w:pStyle w:val="Sansinterligne"/>
        <w:numPr>
          <w:ilvl w:val="0"/>
          <w:numId w:val="43"/>
        </w:numPr>
        <w:spacing w:line="252" w:lineRule="auto"/>
        <w:jc w:val="both"/>
        <w:rPr>
          <w:rFonts w:cs="Arial"/>
          <w:i/>
          <w:lang w:val="en-CA"/>
        </w:rPr>
      </w:pPr>
      <w:r w:rsidRPr="00DB0F24">
        <w:rPr>
          <w:rFonts w:cs="Arial"/>
          <w:i/>
          <w:lang w:val="en-CA"/>
        </w:rPr>
        <w:lastRenderedPageBreak/>
        <w:t>The offer of services detailing the cost (OTC);</w:t>
      </w:r>
    </w:p>
    <w:p w:rsidR="00EE4EEB" w:rsidRPr="00DB0F24" w:rsidRDefault="00EE4EEB" w:rsidP="00870157">
      <w:pPr>
        <w:pStyle w:val="Sansinterligne"/>
        <w:numPr>
          <w:ilvl w:val="0"/>
          <w:numId w:val="43"/>
        </w:numPr>
        <w:spacing w:line="252" w:lineRule="auto"/>
        <w:jc w:val="both"/>
        <w:rPr>
          <w:rFonts w:cs="Arial"/>
          <w:i/>
          <w:lang w:val="en-CA"/>
        </w:rPr>
      </w:pPr>
      <w:r w:rsidRPr="00DB0F24">
        <w:rPr>
          <w:rFonts w:cs="Arial"/>
          <w:i/>
          <w:lang w:val="en-CA"/>
        </w:rPr>
        <w:t>The bid from the selected contractor (call for tenders).</w:t>
      </w:r>
    </w:p>
    <w:p w:rsidR="00EE4EEB" w:rsidRDefault="00EE4EEB" w:rsidP="00870157">
      <w:pPr>
        <w:pStyle w:val="Sansinterligne"/>
        <w:spacing w:line="252" w:lineRule="auto"/>
        <w:ind w:left="2268" w:hanging="2268"/>
        <w:jc w:val="both"/>
        <w:rPr>
          <w:rFonts w:cs="Arial"/>
          <w:lang w:val="en-CA"/>
        </w:rPr>
      </w:pPr>
    </w:p>
    <w:p w:rsidR="00EE4EEB" w:rsidRPr="000E1AED" w:rsidRDefault="00EE4EEB" w:rsidP="001C5268">
      <w:pPr>
        <w:pStyle w:val="Sansinterligne"/>
        <w:spacing w:line="259" w:lineRule="auto"/>
        <w:ind w:left="2268" w:hanging="2268"/>
        <w:jc w:val="both"/>
        <w:rPr>
          <w:rFonts w:cs="Arial"/>
        </w:rPr>
      </w:pPr>
      <w:r>
        <w:rPr>
          <w:rFonts w:cs="Arial"/>
        </w:rPr>
        <w:t>ATTENDU QUE</w:t>
      </w:r>
      <w:r>
        <w:rPr>
          <w:rFonts w:cs="Arial"/>
        </w:rPr>
        <w:tab/>
        <w:t xml:space="preserve">le chargé de projet </w:t>
      </w:r>
      <w:r w:rsidRPr="000E1AED">
        <w:rPr>
          <w:rFonts w:cs="Arial"/>
        </w:rPr>
        <w:t xml:space="preserve">de la municipalité, </w:t>
      </w:r>
      <w:r>
        <w:rPr>
          <w:rFonts w:cs="Arial"/>
        </w:rPr>
        <w:t xml:space="preserve">M. Marc Beaulieu, </w:t>
      </w:r>
      <w:r w:rsidRPr="000E1AED">
        <w:rPr>
          <w:rFonts w:cs="Arial"/>
        </w:rPr>
        <w:t>agit à titre de représentant de</w:t>
      </w:r>
      <w:r>
        <w:rPr>
          <w:rFonts w:cs="Arial"/>
        </w:rPr>
        <w:t xml:space="preserve"> </w:t>
      </w:r>
      <w:r w:rsidRPr="000E1AED">
        <w:rPr>
          <w:rFonts w:cs="Arial"/>
        </w:rPr>
        <w:t>cette dernière auprès du Ministère dans le cadre de ce dossier;</w:t>
      </w:r>
    </w:p>
    <w:p w:rsidR="00EE4EEB" w:rsidRPr="00D10362" w:rsidRDefault="00EE4EEB" w:rsidP="001C5268">
      <w:pPr>
        <w:pStyle w:val="Sansinterligne"/>
        <w:spacing w:line="259" w:lineRule="auto"/>
        <w:ind w:left="2268" w:hanging="2268"/>
        <w:jc w:val="both"/>
        <w:rPr>
          <w:rFonts w:cs="Arial"/>
        </w:rPr>
      </w:pPr>
    </w:p>
    <w:p w:rsidR="00EE4EEB" w:rsidRPr="004A6363" w:rsidRDefault="00EE4EEB" w:rsidP="001C5268">
      <w:pPr>
        <w:pStyle w:val="Sansinterligne"/>
        <w:spacing w:line="259" w:lineRule="auto"/>
        <w:ind w:left="2268" w:hanging="2268"/>
        <w:jc w:val="both"/>
        <w:rPr>
          <w:rFonts w:cs="Arial"/>
          <w:lang w:val="en-CA"/>
        </w:rPr>
      </w:pPr>
      <w:r w:rsidRPr="004A6363">
        <w:rPr>
          <w:rFonts w:cs="Arial"/>
          <w:i/>
          <w:lang w:val="en-CA"/>
        </w:rPr>
        <w:t>WHEREAS</w:t>
      </w:r>
      <w:r w:rsidRPr="004A6363">
        <w:rPr>
          <w:rFonts w:cs="Arial"/>
          <w:i/>
          <w:lang w:val="en-CA"/>
        </w:rPr>
        <w:tab/>
        <w:t>the municipality's project manager, Mr. Marc Beaulieu, is acting as the municipality's representative with the Ministry in the context of this file;</w:t>
      </w:r>
    </w:p>
    <w:p w:rsidR="00EE4EEB" w:rsidRPr="004A6363" w:rsidRDefault="00EE4EEB" w:rsidP="001C5268">
      <w:pPr>
        <w:pStyle w:val="Sansinterligne"/>
        <w:spacing w:line="259" w:lineRule="auto"/>
        <w:ind w:left="2268" w:hanging="2268"/>
        <w:jc w:val="both"/>
        <w:rPr>
          <w:rFonts w:cs="Arial"/>
          <w:i/>
          <w:lang w:val="en-CA"/>
        </w:rPr>
      </w:pPr>
    </w:p>
    <w:p w:rsidR="00EE4EEB" w:rsidRPr="00D10362" w:rsidRDefault="00EE4EEB" w:rsidP="001C5268">
      <w:pPr>
        <w:pStyle w:val="Sansinterligne"/>
        <w:spacing w:line="259" w:lineRule="auto"/>
        <w:ind w:left="2268" w:hanging="2268"/>
        <w:jc w:val="both"/>
        <w:rPr>
          <w:rFonts w:cs="Arial"/>
        </w:rPr>
      </w:pPr>
      <w:r>
        <w:rPr>
          <w:rFonts w:cs="Arial"/>
        </w:rPr>
        <w:t>POUR CES MOTIFS</w:t>
      </w:r>
      <w:r>
        <w:rPr>
          <w:rFonts w:cs="Arial"/>
        </w:rPr>
        <w:tab/>
        <w:t>il est proposé</w:t>
      </w:r>
      <w:r w:rsidRPr="00D10362">
        <w:rPr>
          <w:rFonts w:cs="Arial"/>
        </w:rPr>
        <w:t xml:space="preserve"> par </w:t>
      </w:r>
      <w:r>
        <w:rPr>
          <w:rFonts w:cs="Arial"/>
          <w:sz w:val="21"/>
          <w:szCs w:val="21"/>
        </w:rPr>
        <w:t xml:space="preserve">le conseiller Denis Fillion </w:t>
      </w:r>
      <w:r w:rsidRPr="00D10362">
        <w:rPr>
          <w:rFonts w:cs="Arial"/>
        </w:rPr>
        <w:t xml:space="preserve">et résolu que le conseil de la Municipalité de Grenville-sur-la-Rouge autorise la présentation d’une demande d’aide financière pour les travaux admissibles, confirme son engagement à faire réaliser les travaux selon les </w:t>
      </w:r>
      <w:r>
        <w:rPr>
          <w:rFonts w:cs="Arial"/>
        </w:rPr>
        <w:t>modalités d’application</w:t>
      </w:r>
      <w:r w:rsidRPr="00D10362">
        <w:rPr>
          <w:rFonts w:cs="Arial"/>
        </w:rPr>
        <w:t xml:space="preserve"> en vigueur et reconnaît qu’en cas de non-respect de celles-ci, l’aide financière sera résiliée.</w:t>
      </w:r>
    </w:p>
    <w:p w:rsidR="00EE4EEB" w:rsidRPr="00D10362" w:rsidRDefault="00EE4EEB" w:rsidP="001C5268">
      <w:pPr>
        <w:pStyle w:val="Sansinterligne"/>
        <w:spacing w:line="259" w:lineRule="auto"/>
        <w:ind w:left="2268" w:hanging="2268"/>
        <w:jc w:val="both"/>
        <w:rPr>
          <w:rFonts w:cs="Arial"/>
        </w:rPr>
      </w:pPr>
    </w:p>
    <w:p w:rsidR="00EE4EEB" w:rsidRDefault="00EE4EEB" w:rsidP="001C5268">
      <w:pPr>
        <w:pStyle w:val="Sansinterligne"/>
        <w:spacing w:line="259" w:lineRule="auto"/>
        <w:ind w:left="2268" w:hanging="2268"/>
        <w:jc w:val="both"/>
        <w:rPr>
          <w:rFonts w:cs="Arial"/>
          <w:i/>
          <w:lang w:val="en-CA"/>
        </w:rPr>
      </w:pPr>
      <w:r w:rsidRPr="00742674">
        <w:rPr>
          <w:rFonts w:cs="Arial"/>
          <w:i/>
          <w:lang w:val="en-CA"/>
        </w:rPr>
        <w:t>FOR THESE RE</w:t>
      </w:r>
      <w:r>
        <w:rPr>
          <w:rFonts w:cs="Arial"/>
          <w:i/>
          <w:lang w:val="en-CA"/>
        </w:rPr>
        <w:t>ASONS</w:t>
      </w:r>
      <w:r>
        <w:rPr>
          <w:rFonts w:cs="Arial"/>
          <w:i/>
          <w:lang w:val="en-CA"/>
        </w:rPr>
        <w:tab/>
      </w:r>
      <w:r w:rsidRPr="00D10362">
        <w:rPr>
          <w:rFonts w:cs="Arial"/>
          <w:i/>
          <w:lang w:val="en-CA"/>
        </w:rPr>
        <w:t xml:space="preserve">it is </w:t>
      </w:r>
      <w:r>
        <w:rPr>
          <w:rFonts w:cs="Arial"/>
          <w:i/>
          <w:lang w:val="en-CA"/>
        </w:rPr>
        <w:t>proposed</w:t>
      </w:r>
      <w:r w:rsidRPr="00D10362">
        <w:rPr>
          <w:rFonts w:cs="Arial"/>
          <w:i/>
          <w:lang w:val="en-CA"/>
        </w:rPr>
        <w:t xml:space="preserve"> by Councillor </w:t>
      </w:r>
      <w:r>
        <w:rPr>
          <w:rFonts w:cs="Arial"/>
          <w:i/>
          <w:lang w:val="en-CA"/>
        </w:rPr>
        <w:t>Denis Fillion</w:t>
      </w:r>
      <w:r w:rsidRPr="00D10362">
        <w:rPr>
          <w:rFonts w:cs="Arial"/>
          <w:i/>
          <w:lang w:val="en-CA"/>
        </w:rPr>
        <w:t xml:space="preserve"> and resolved that the council of the Municipality of Grenville-sur-la-Rouge authorize the submission of an application for financial assistance for eligible projects, </w:t>
      </w:r>
      <w:r w:rsidRPr="00AD451A">
        <w:rPr>
          <w:rFonts w:cs="Arial"/>
          <w:i/>
          <w:lang w:val="en-CA"/>
        </w:rPr>
        <w:t xml:space="preserve">confirms its commitment to have the work carried out in accordance with the applicable terms of application </w:t>
      </w:r>
      <w:r w:rsidRPr="00D10362">
        <w:rPr>
          <w:rFonts w:cs="Arial"/>
          <w:i/>
          <w:lang w:val="en-CA"/>
        </w:rPr>
        <w:t>and recognizes that in case of non-compliance with these, the financial assistance will be terminated.</w:t>
      </w:r>
    </w:p>
    <w:p w:rsidR="008C3299" w:rsidRPr="00B40ABD" w:rsidRDefault="008C3299" w:rsidP="001C5268">
      <w:pPr>
        <w:tabs>
          <w:tab w:val="left" w:pos="1418"/>
        </w:tabs>
        <w:spacing w:before="120" w:after="0" w:line="259" w:lineRule="auto"/>
        <w:jc w:val="right"/>
        <w:outlineLvl w:val="0"/>
        <w:rPr>
          <w:rFonts w:eastAsia="Times New Roman" w:cstheme="minorHAnsi"/>
          <w:lang w:eastAsia="fr-CA"/>
        </w:rPr>
      </w:pPr>
      <w:r w:rsidRPr="00B40ABD">
        <w:rPr>
          <w:rFonts w:eastAsia="Times New Roman" w:cstheme="minorHAnsi"/>
          <w:lang w:eastAsia="fr-CA"/>
        </w:rPr>
        <w:t>Adopté à l’unanimité</w:t>
      </w:r>
    </w:p>
    <w:p w:rsidR="008C3299" w:rsidRPr="00F84202" w:rsidRDefault="008C3299" w:rsidP="001C5268">
      <w:pPr>
        <w:spacing w:after="0" w:line="259" w:lineRule="auto"/>
        <w:jc w:val="right"/>
        <w:rPr>
          <w:rFonts w:cstheme="minorHAnsi"/>
          <w:i/>
        </w:rPr>
      </w:pPr>
      <w:proofErr w:type="spellStart"/>
      <w:r w:rsidRPr="00F84202">
        <w:rPr>
          <w:rFonts w:cstheme="minorHAnsi"/>
          <w:i/>
        </w:rPr>
        <w:t>Carried</w:t>
      </w:r>
      <w:proofErr w:type="spellEnd"/>
      <w:r w:rsidRPr="00F84202">
        <w:rPr>
          <w:rFonts w:cstheme="minorHAnsi"/>
          <w:i/>
        </w:rPr>
        <w:t xml:space="preserve"> </w:t>
      </w:r>
      <w:proofErr w:type="spellStart"/>
      <w:r w:rsidRPr="00F84202">
        <w:rPr>
          <w:rFonts w:cstheme="minorHAnsi"/>
          <w:i/>
        </w:rPr>
        <w:t>unanimously</w:t>
      </w:r>
      <w:proofErr w:type="spellEnd"/>
    </w:p>
    <w:p w:rsidR="008C3299" w:rsidRPr="00F84202" w:rsidRDefault="008C3299" w:rsidP="001C5268">
      <w:pPr>
        <w:spacing w:after="0" w:line="259" w:lineRule="auto"/>
        <w:jc w:val="right"/>
        <w:rPr>
          <w:rFonts w:eastAsia="Times New Roman" w:cstheme="minorHAnsi"/>
          <w:i/>
          <w:lang w:eastAsia="fr-CA"/>
        </w:rPr>
      </w:pPr>
    </w:p>
    <w:p w:rsidR="003707FC" w:rsidRPr="00230CA7" w:rsidRDefault="003707FC" w:rsidP="001C5268">
      <w:pPr>
        <w:pStyle w:val="Sansinterligne"/>
        <w:spacing w:line="259" w:lineRule="auto"/>
        <w:jc w:val="both"/>
        <w:rPr>
          <w:rFonts w:cs="Arial"/>
          <w:b/>
          <w:u w:val="single"/>
        </w:rPr>
      </w:pPr>
      <w:r>
        <w:rPr>
          <w:rFonts w:cs="Arial"/>
          <w:b/>
          <w:u w:val="single"/>
        </w:rPr>
        <w:t>2021-03-071</w:t>
      </w:r>
      <w:r w:rsidRPr="00230CA7">
        <w:rPr>
          <w:rFonts w:cs="Arial"/>
          <w:b/>
          <w:u w:val="single"/>
        </w:rPr>
        <w:tab/>
      </w:r>
      <w:r w:rsidRPr="00903FDF">
        <w:rPr>
          <w:rFonts w:cs="Arial"/>
          <w:b/>
          <w:u w:val="single"/>
        </w:rPr>
        <w:t>Attribution du contr</w:t>
      </w:r>
      <w:r>
        <w:rPr>
          <w:rFonts w:cs="Arial"/>
          <w:b/>
          <w:u w:val="single"/>
        </w:rPr>
        <w:t>at de fourniture et d’épandage d’abat-poussière</w:t>
      </w:r>
    </w:p>
    <w:p w:rsidR="003707FC" w:rsidRPr="00230CA7" w:rsidRDefault="003707FC" w:rsidP="001C5268">
      <w:pPr>
        <w:pStyle w:val="Sansinterligne"/>
        <w:spacing w:line="259" w:lineRule="auto"/>
        <w:jc w:val="both"/>
        <w:rPr>
          <w:rFonts w:cs="Arial"/>
          <w:b/>
          <w:u w:val="single"/>
        </w:rPr>
      </w:pPr>
    </w:p>
    <w:p w:rsidR="003707FC" w:rsidRPr="00CE2A9A" w:rsidRDefault="003707FC" w:rsidP="001C5268">
      <w:pPr>
        <w:pStyle w:val="Sansinterligne"/>
        <w:spacing w:line="259" w:lineRule="auto"/>
        <w:jc w:val="both"/>
        <w:rPr>
          <w:rFonts w:cs="Arial"/>
          <w:b/>
          <w:i/>
          <w:u w:val="single"/>
          <w:lang w:val="en-CA"/>
        </w:rPr>
      </w:pPr>
      <w:r>
        <w:rPr>
          <w:rFonts w:cs="Arial"/>
          <w:b/>
          <w:i/>
          <w:u w:val="single"/>
          <w:lang w:val="en-CA"/>
        </w:rPr>
        <w:t>2021-03</w:t>
      </w:r>
      <w:r w:rsidRPr="00CE2A9A">
        <w:rPr>
          <w:rFonts w:cs="Arial"/>
          <w:b/>
          <w:i/>
          <w:u w:val="single"/>
          <w:lang w:val="en-CA"/>
        </w:rPr>
        <w:t>-</w:t>
      </w:r>
      <w:r>
        <w:rPr>
          <w:rFonts w:cs="Arial"/>
          <w:b/>
          <w:i/>
          <w:u w:val="single"/>
          <w:lang w:val="en-CA"/>
        </w:rPr>
        <w:t>071</w:t>
      </w:r>
      <w:r w:rsidRPr="00CE2A9A">
        <w:rPr>
          <w:rFonts w:cs="Arial"/>
          <w:b/>
          <w:i/>
          <w:u w:val="single"/>
          <w:lang w:val="en-CA"/>
        </w:rPr>
        <w:tab/>
      </w:r>
      <w:r w:rsidRPr="00324D7D">
        <w:rPr>
          <w:rFonts w:cs="Arial"/>
          <w:b/>
          <w:i/>
          <w:u w:val="single"/>
          <w:lang w:val="en-CA"/>
        </w:rPr>
        <w:t xml:space="preserve">Award of the contract for the supply and spreading of </w:t>
      </w:r>
      <w:r w:rsidRPr="00203F62">
        <w:rPr>
          <w:rFonts w:cs="Arial"/>
          <w:b/>
          <w:i/>
          <w:u w:val="single"/>
          <w:lang w:val="en-CA"/>
        </w:rPr>
        <w:t>dust suppressant</w:t>
      </w:r>
    </w:p>
    <w:p w:rsidR="003707FC" w:rsidRPr="00CE2A9A" w:rsidRDefault="003707FC" w:rsidP="001C5268">
      <w:pPr>
        <w:pStyle w:val="Sansinterligne"/>
        <w:spacing w:line="259" w:lineRule="auto"/>
        <w:jc w:val="both"/>
        <w:rPr>
          <w:rFonts w:cs="Arial"/>
          <w:lang w:val="en-CA"/>
        </w:rPr>
      </w:pPr>
    </w:p>
    <w:p w:rsidR="003707FC" w:rsidRDefault="003707FC" w:rsidP="001C5268">
      <w:pPr>
        <w:tabs>
          <w:tab w:val="left" w:pos="2268"/>
        </w:tabs>
        <w:spacing w:line="259" w:lineRule="auto"/>
        <w:ind w:left="2268" w:hanging="2268"/>
        <w:jc w:val="both"/>
        <w:rPr>
          <w:rFonts w:cs="Arial"/>
        </w:rPr>
      </w:pPr>
      <w:r>
        <w:rPr>
          <w:rFonts w:cs="Arial"/>
        </w:rPr>
        <w:t>ATTENDU</w:t>
      </w:r>
      <w:r>
        <w:rPr>
          <w:rFonts w:cs="Arial"/>
        </w:rPr>
        <w:tab/>
        <w:t>que la municipalité est allée en appel d’offres pour la fourniture et l’épandage de 250 000 litres d’abat-poussière;</w:t>
      </w:r>
    </w:p>
    <w:p w:rsidR="003707FC" w:rsidRPr="00806BF6" w:rsidRDefault="003707FC" w:rsidP="001C5268">
      <w:pPr>
        <w:tabs>
          <w:tab w:val="left" w:pos="2268"/>
        </w:tabs>
        <w:spacing w:line="259" w:lineRule="auto"/>
        <w:ind w:left="2268" w:hanging="2268"/>
        <w:jc w:val="both"/>
        <w:rPr>
          <w:rFonts w:cs="Arial"/>
          <w:i/>
          <w:lang w:val="en-CA"/>
        </w:rPr>
      </w:pPr>
      <w:r w:rsidRPr="00806BF6">
        <w:rPr>
          <w:rFonts w:cs="Arial"/>
          <w:i/>
          <w:lang w:val="en-CA"/>
        </w:rPr>
        <w:t xml:space="preserve">WHEREAS </w:t>
      </w:r>
      <w:r>
        <w:rPr>
          <w:rFonts w:cs="Arial"/>
          <w:i/>
          <w:lang w:val="en-CA"/>
        </w:rPr>
        <w:tab/>
      </w:r>
      <w:r w:rsidRPr="00806BF6">
        <w:rPr>
          <w:rFonts w:cs="Arial"/>
          <w:i/>
          <w:lang w:val="en-CA"/>
        </w:rPr>
        <w:t xml:space="preserve">the Municipality has called for tenders for the supply and application of 250 000 litres of </w:t>
      </w:r>
      <w:r w:rsidRPr="00203F62">
        <w:rPr>
          <w:rFonts w:cs="Arial"/>
          <w:i/>
          <w:lang w:val="en-CA"/>
        </w:rPr>
        <w:t>dust suppressant</w:t>
      </w:r>
      <w:r w:rsidRPr="00806BF6">
        <w:rPr>
          <w:rFonts w:cs="Arial"/>
          <w:i/>
          <w:lang w:val="en-CA"/>
        </w:rPr>
        <w:t>;</w:t>
      </w:r>
    </w:p>
    <w:p w:rsidR="003707FC" w:rsidRDefault="003707FC" w:rsidP="001C5268">
      <w:pPr>
        <w:tabs>
          <w:tab w:val="left" w:pos="2268"/>
        </w:tabs>
        <w:spacing w:line="259" w:lineRule="auto"/>
        <w:ind w:left="2268" w:hanging="2268"/>
        <w:jc w:val="both"/>
        <w:rPr>
          <w:rFonts w:cs="Arial"/>
        </w:rPr>
      </w:pPr>
      <w:r w:rsidRPr="0073052E">
        <w:rPr>
          <w:rFonts w:cs="Arial"/>
        </w:rPr>
        <w:t>ATTENDU</w:t>
      </w:r>
      <w:r w:rsidRPr="0073052E">
        <w:rPr>
          <w:rFonts w:cs="Arial"/>
        </w:rPr>
        <w:tab/>
      </w:r>
      <w:r>
        <w:rPr>
          <w:rFonts w:cs="Arial"/>
        </w:rPr>
        <w:t>qu’un seul soumissionnaire, Multi-Routes Inc., a déposé une proposition;</w:t>
      </w:r>
    </w:p>
    <w:p w:rsidR="003707FC" w:rsidRPr="009F6BFD" w:rsidRDefault="003707FC" w:rsidP="001C5268">
      <w:pPr>
        <w:tabs>
          <w:tab w:val="left" w:pos="2268"/>
        </w:tabs>
        <w:spacing w:line="259" w:lineRule="auto"/>
        <w:ind w:left="2268" w:hanging="2268"/>
        <w:jc w:val="both"/>
        <w:rPr>
          <w:rFonts w:cs="Arial"/>
          <w:i/>
          <w:lang w:val="en-CA"/>
        </w:rPr>
      </w:pPr>
      <w:r w:rsidRPr="009F6BFD">
        <w:rPr>
          <w:rFonts w:cs="Arial"/>
          <w:i/>
          <w:lang w:val="en-CA"/>
        </w:rPr>
        <w:t xml:space="preserve">WHEREAS </w:t>
      </w:r>
      <w:r w:rsidRPr="009F6BFD">
        <w:rPr>
          <w:rFonts w:cs="Arial"/>
          <w:i/>
          <w:lang w:val="en-CA"/>
        </w:rPr>
        <w:tab/>
        <w:t>only one bidder, Multi-Routes Inc., submitted a proposal;</w:t>
      </w:r>
    </w:p>
    <w:p w:rsidR="003707FC" w:rsidRPr="00A85577" w:rsidRDefault="003707FC" w:rsidP="001C5268">
      <w:pPr>
        <w:tabs>
          <w:tab w:val="left" w:pos="2268"/>
        </w:tabs>
        <w:spacing w:line="259" w:lineRule="auto"/>
        <w:ind w:left="2268" w:hanging="2268"/>
        <w:jc w:val="both"/>
        <w:rPr>
          <w:rFonts w:cs="Arial"/>
          <w:lang w:val="en-CA"/>
        </w:rPr>
      </w:pPr>
      <w:r w:rsidRPr="00E615CA">
        <w:rPr>
          <w:rFonts w:cs="Arial"/>
        </w:rPr>
        <w:t xml:space="preserve">EN CONSÉQUENCE </w:t>
      </w:r>
      <w:r>
        <w:rPr>
          <w:rFonts w:cs="Arial"/>
        </w:rPr>
        <w:tab/>
      </w:r>
      <w:r w:rsidRPr="00E615CA">
        <w:rPr>
          <w:rFonts w:cs="Arial"/>
        </w:rPr>
        <w:t>il est proposé par</w:t>
      </w:r>
      <w:r>
        <w:rPr>
          <w:rFonts w:cs="Arial"/>
        </w:rPr>
        <w:t xml:space="preserve"> la conseillère Natalia Czarnecka</w:t>
      </w:r>
      <w:r w:rsidRPr="00E615CA">
        <w:rPr>
          <w:rFonts w:cs="Arial"/>
        </w:rPr>
        <w:t xml:space="preserve"> et résolu </w:t>
      </w:r>
      <w:r>
        <w:rPr>
          <w:rFonts w:cs="Arial"/>
        </w:rPr>
        <w:t xml:space="preserve">d’autoriser la direction générale à ratifier un contrat de fourniture et d’épandage d’abat-poussière, avec Multi-Routes Inc., pour un montant maximum de 74 250$, excluant les taxes.  </w:t>
      </w:r>
      <w:proofErr w:type="gramStart"/>
      <w:r w:rsidRPr="00A85577">
        <w:rPr>
          <w:rFonts w:cs="Arial"/>
          <w:lang w:val="en-CA"/>
        </w:rPr>
        <w:t xml:space="preserve">Les </w:t>
      </w:r>
      <w:proofErr w:type="spellStart"/>
      <w:r w:rsidRPr="00A85577">
        <w:rPr>
          <w:rFonts w:cs="Arial"/>
          <w:lang w:val="en-CA"/>
        </w:rPr>
        <w:t>fonds</w:t>
      </w:r>
      <w:proofErr w:type="spellEnd"/>
      <w:r w:rsidRPr="00A85577">
        <w:rPr>
          <w:rFonts w:cs="Arial"/>
          <w:lang w:val="en-CA"/>
        </w:rPr>
        <w:t xml:space="preserve"> </w:t>
      </w:r>
      <w:proofErr w:type="spellStart"/>
      <w:r w:rsidRPr="00A85577">
        <w:rPr>
          <w:rFonts w:cs="Arial"/>
          <w:lang w:val="en-CA"/>
        </w:rPr>
        <w:t>nécessaires</w:t>
      </w:r>
      <w:proofErr w:type="spellEnd"/>
      <w:r w:rsidRPr="00A85577">
        <w:rPr>
          <w:rFonts w:cs="Arial"/>
          <w:lang w:val="en-CA"/>
        </w:rPr>
        <w:t xml:space="preserve"> </w:t>
      </w:r>
      <w:proofErr w:type="spellStart"/>
      <w:r w:rsidRPr="00A85577">
        <w:rPr>
          <w:rFonts w:cs="Arial"/>
          <w:lang w:val="en-CA"/>
        </w:rPr>
        <w:t>seront</w:t>
      </w:r>
      <w:proofErr w:type="spellEnd"/>
      <w:r w:rsidRPr="00A85577">
        <w:rPr>
          <w:rFonts w:cs="Arial"/>
          <w:lang w:val="en-CA"/>
        </w:rPr>
        <w:t xml:space="preserve"> </w:t>
      </w:r>
      <w:proofErr w:type="spellStart"/>
      <w:r w:rsidRPr="00A85577">
        <w:rPr>
          <w:rFonts w:cs="Arial"/>
          <w:lang w:val="en-CA"/>
        </w:rPr>
        <w:t>prélevés</w:t>
      </w:r>
      <w:proofErr w:type="spellEnd"/>
      <w:r w:rsidRPr="00A85577">
        <w:rPr>
          <w:rFonts w:cs="Arial"/>
          <w:lang w:val="en-CA"/>
        </w:rPr>
        <w:t xml:space="preserve"> au poste </w:t>
      </w:r>
      <w:proofErr w:type="spellStart"/>
      <w:r w:rsidRPr="00A85577">
        <w:rPr>
          <w:rFonts w:cs="Arial"/>
          <w:lang w:val="en-CA"/>
        </w:rPr>
        <w:t>budgétaire</w:t>
      </w:r>
      <w:proofErr w:type="spellEnd"/>
      <w:r w:rsidRPr="00A85577">
        <w:rPr>
          <w:rFonts w:cs="Arial"/>
          <w:lang w:val="en-CA"/>
        </w:rPr>
        <w:t xml:space="preserve"> 02.320.01.635.</w:t>
      </w:r>
      <w:proofErr w:type="gramEnd"/>
    </w:p>
    <w:p w:rsidR="003707FC" w:rsidRPr="00A85577" w:rsidRDefault="003707FC" w:rsidP="001C5268">
      <w:pPr>
        <w:tabs>
          <w:tab w:val="left" w:pos="2268"/>
        </w:tabs>
        <w:spacing w:line="259" w:lineRule="auto"/>
        <w:ind w:left="2268" w:hanging="2268"/>
        <w:jc w:val="both"/>
        <w:rPr>
          <w:rFonts w:cs="Arial"/>
          <w:i/>
          <w:lang w:val="en-CA"/>
        </w:rPr>
      </w:pPr>
      <w:r w:rsidRPr="000F50D7">
        <w:rPr>
          <w:rFonts w:cs="Arial"/>
          <w:i/>
          <w:lang w:val="en-CA"/>
        </w:rPr>
        <w:t xml:space="preserve">THEREFORE </w:t>
      </w:r>
      <w:r>
        <w:rPr>
          <w:rFonts w:cs="Arial"/>
          <w:i/>
          <w:lang w:val="en-CA"/>
        </w:rPr>
        <w:tab/>
      </w:r>
      <w:r w:rsidRPr="000F50D7">
        <w:rPr>
          <w:rFonts w:cs="Arial"/>
          <w:i/>
          <w:lang w:val="en-CA"/>
        </w:rPr>
        <w:t xml:space="preserve">it is proposed by </w:t>
      </w:r>
      <w:r>
        <w:rPr>
          <w:rFonts w:cs="Arial"/>
          <w:i/>
          <w:lang w:val="en-CA"/>
        </w:rPr>
        <w:t>Councillor Natalia Czarnecka</w:t>
      </w:r>
      <w:r w:rsidRPr="000F50D7">
        <w:rPr>
          <w:rFonts w:cs="Arial"/>
          <w:i/>
          <w:lang w:val="en-CA"/>
        </w:rPr>
        <w:t xml:space="preserve"> and resolved to </w:t>
      </w:r>
      <w:r w:rsidRPr="009835F7">
        <w:rPr>
          <w:rFonts w:cs="Arial"/>
          <w:i/>
          <w:lang w:val="en-CA"/>
        </w:rPr>
        <w:t xml:space="preserve">authorize the general management to ratify a contract for the supply and application of </w:t>
      </w:r>
      <w:r w:rsidRPr="003B688A">
        <w:rPr>
          <w:rFonts w:cs="Arial"/>
          <w:i/>
          <w:lang w:val="en-CA"/>
        </w:rPr>
        <w:t>dust suppressant</w:t>
      </w:r>
      <w:r>
        <w:rPr>
          <w:rFonts w:cs="Arial"/>
          <w:i/>
          <w:lang w:val="en-CA"/>
        </w:rPr>
        <w:t xml:space="preserve"> with Multi-Routes Inc., </w:t>
      </w:r>
      <w:r w:rsidRPr="009835F7">
        <w:rPr>
          <w:rFonts w:cs="Arial"/>
          <w:i/>
          <w:lang w:val="en-CA"/>
        </w:rPr>
        <w:t xml:space="preserve">up to </w:t>
      </w:r>
      <w:r>
        <w:rPr>
          <w:rFonts w:cs="Arial"/>
          <w:i/>
          <w:lang w:val="en-CA"/>
        </w:rPr>
        <w:t>$74,250,</w:t>
      </w:r>
      <w:r w:rsidRPr="009835F7">
        <w:rPr>
          <w:rFonts w:cs="Arial"/>
          <w:i/>
          <w:lang w:val="en-CA"/>
        </w:rPr>
        <w:t xml:space="preserve"> </w:t>
      </w:r>
      <w:r w:rsidRPr="009835F7">
        <w:rPr>
          <w:rFonts w:cs="Arial"/>
          <w:i/>
          <w:lang w:val="en-CA"/>
        </w:rPr>
        <w:lastRenderedPageBreak/>
        <w:t>excluding taxes.</w:t>
      </w:r>
      <w:r>
        <w:rPr>
          <w:rFonts w:cs="Arial"/>
          <w:i/>
          <w:lang w:val="en-CA"/>
        </w:rPr>
        <w:t xml:space="preserve"> The necessary funds will be taken from budget item 02.320.01.635.</w:t>
      </w:r>
    </w:p>
    <w:p w:rsidR="008C3299" w:rsidRPr="0081330D" w:rsidRDefault="008C3299" w:rsidP="001C5268">
      <w:pPr>
        <w:tabs>
          <w:tab w:val="left" w:pos="1418"/>
        </w:tabs>
        <w:spacing w:before="120" w:after="0" w:line="259" w:lineRule="auto"/>
        <w:jc w:val="right"/>
        <w:outlineLvl w:val="0"/>
        <w:rPr>
          <w:rFonts w:eastAsia="Times New Roman" w:cstheme="minorHAnsi"/>
          <w:lang w:val="en-CA" w:eastAsia="fr-CA"/>
        </w:rPr>
      </w:pPr>
      <w:proofErr w:type="spellStart"/>
      <w:r w:rsidRPr="0081330D">
        <w:rPr>
          <w:rFonts w:eastAsia="Times New Roman" w:cstheme="minorHAnsi"/>
          <w:lang w:val="en-CA" w:eastAsia="fr-CA"/>
        </w:rPr>
        <w:t>Adopté</w:t>
      </w:r>
      <w:proofErr w:type="spellEnd"/>
      <w:r w:rsidRPr="0081330D">
        <w:rPr>
          <w:rFonts w:eastAsia="Times New Roman" w:cstheme="minorHAnsi"/>
          <w:lang w:val="en-CA" w:eastAsia="fr-CA"/>
        </w:rPr>
        <w:t xml:space="preserve"> à </w:t>
      </w:r>
      <w:proofErr w:type="spellStart"/>
      <w:r w:rsidRPr="0081330D">
        <w:rPr>
          <w:rFonts w:eastAsia="Times New Roman" w:cstheme="minorHAnsi"/>
          <w:lang w:val="en-CA" w:eastAsia="fr-CA"/>
        </w:rPr>
        <w:t>l’unanimité</w:t>
      </w:r>
      <w:proofErr w:type="spellEnd"/>
    </w:p>
    <w:p w:rsidR="008C3299" w:rsidRPr="00F84202" w:rsidRDefault="008C3299" w:rsidP="001C5268">
      <w:pPr>
        <w:spacing w:after="0" w:line="259" w:lineRule="auto"/>
        <w:jc w:val="right"/>
        <w:rPr>
          <w:rFonts w:cstheme="minorHAnsi"/>
          <w:i/>
        </w:rPr>
      </w:pPr>
      <w:proofErr w:type="spellStart"/>
      <w:r w:rsidRPr="00F84202">
        <w:rPr>
          <w:rFonts w:cstheme="minorHAnsi"/>
          <w:i/>
        </w:rPr>
        <w:t>Carried</w:t>
      </w:r>
      <w:proofErr w:type="spellEnd"/>
      <w:r w:rsidRPr="00F84202">
        <w:rPr>
          <w:rFonts w:cstheme="minorHAnsi"/>
          <w:i/>
        </w:rPr>
        <w:t xml:space="preserve"> </w:t>
      </w:r>
      <w:proofErr w:type="spellStart"/>
      <w:r w:rsidRPr="00F84202">
        <w:rPr>
          <w:rFonts w:cstheme="minorHAnsi"/>
          <w:i/>
        </w:rPr>
        <w:t>unanimously</w:t>
      </w:r>
      <w:proofErr w:type="spellEnd"/>
    </w:p>
    <w:p w:rsidR="008C3299" w:rsidRPr="00F84202" w:rsidRDefault="008C3299" w:rsidP="001C5268">
      <w:pPr>
        <w:spacing w:after="0" w:line="259" w:lineRule="auto"/>
        <w:jc w:val="right"/>
        <w:rPr>
          <w:rFonts w:eastAsia="Times New Roman" w:cstheme="minorHAnsi"/>
          <w:i/>
          <w:lang w:eastAsia="fr-CA"/>
        </w:rPr>
      </w:pPr>
    </w:p>
    <w:p w:rsidR="003707FC" w:rsidRDefault="003707FC" w:rsidP="001C5268">
      <w:pPr>
        <w:pStyle w:val="Sansinterligne"/>
        <w:spacing w:line="259" w:lineRule="auto"/>
        <w:jc w:val="both"/>
        <w:rPr>
          <w:rFonts w:cstheme="minorHAnsi"/>
          <w:b/>
          <w:u w:val="single"/>
        </w:rPr>
      </w:pPr>
      <w:r>
        <w:rPr>
          <w:rFonts w:cs="Arial"/>
          <w:b/>
          <w:u w:val="single"/>
        </w:rPr>
        <w:t>2021-03-072</w:t>
      </w:r>
      <w:r w:rsidRPr="00CE41F4">
        <w:rPr>
          <w:rFonts w:cs="Arial"/>
          <w:b/>
          <w:u w:val="single"/>
        </w:rPr>
        <w:tab/>
      </w:r>
      <w:r w:rsidRPr="00CE41F4">
        <w:rPr>
          <w:rFonts w:cstheme="minorHAnsi"/>
          <w:b/>
          <w:u w:val="single"/>
        </w:rPr>
        <w:t>Choix de fournisseurs pour l’acquisition de matériaux d’entretien des routes</w:t>
      </w:r>
    </w:p>
    <w:p w:rsidR="003707FC" w:rsidRPr="00D503A2" w:rsidRDefault="003707FC" w:rsidP="001C5268">
      <w:pPr>
        <w:pStyle w:val="Sansinterligne"/>
        <w:spacing w:line="259" w:lineRule="auto"/>
        <w:jc w:val="both"/>
        <w:rPr>
          <w:rFonts w:cs="Arial"/>
          <w:b/>
          <w:i/>
          <w:u w:val="single"/>
        </w:rPr>
      </w:pPr>
    </w:p>
    <w:p w:rsidR="003707FC" w:rsidRPr="00CE41F4" w:rsidRDefault="003707FC" w:rsidP="001C5268">
      <w:pPr>
        <w:pStyle w:val="Sansinterligne"/>
        <w:spacing w:line="259" w:lineRule="auto"/>
        <w:jc w:val="both"/>
        <w:rPr>
          <w:rFonts w:cs="Arial"/>
          <w:b/>
          <w:i/>
          <w:u w:val="single"/>
          <w:lang w:val="en-CA"/>
        </w:rPr>
      </w:pPr>
      <w:r>
        <w:rPr>
          <w:rFonts w:cs="Arial"/>
          <w:b/>
          <w:i/>
          <w:u w:val="single"/>
          <w:lang w:val="en-CA"/>
        </w:rPr>
        <w:t>2021-03-072</w:t>
      </w:r>
      <w:r w:rsidRPr="00CE41F4">
        <w:rPr>
          <w:rFonts w:cs="Arial"/>
          <w:b/>
          <w:i/>
          <w:u w:val="single"/>
          <w:lang w:val="en-CA"/>
        </w:rPr>
        <w:t xml:space="preserve"> </w:t>
      </w:r>
      <w:r w:rsidRPr="00CE41F4">
        <w:rPr>
          <w:rFonts w:cs="Arial"/>
          <w:b/>
          <w:i/>
          <w:u w:val="single"/>
          <w:lang w:val="en-CA"/>
        </w:rPr>
        <w:tab/>
        <w:t>Selection of suppliers for the acquisition of road maintenance materials</w:t>
      </w:r>
    </w:p>
    <w:p w:rsidR="003707FC" w:rsidRDefault="003707FC" w:rsidP="001C5268">
      <w:pPr>
        <w:pStyle w:val="Sansinterligne"/>
        <w:spacing w:line="259" w:lineRule="auto"/>
        <w:jc w:val="both"/>
        <w:rPr>
          <w:rFonts w:cstheme="minorHAnsi"/>
          <w:lang w:val="en-CA"/>
        </w:rPr>
      </w:pPr>
    </w:p>
    <w:p w:rsidR="003707FC" w:rsidRPr="00CE41F4" w:rsidRDefault="003707FC" w:rsidP="001C5268">
      <w:pPr>
        <w:pStyle w:val="Sansinterligne"/>
        <w:tabs>
          <w:tab w:val="left" w:pos="2268"/>
        </w:tabs>
        <w:spacing w:line="259" w:lineRule="auto"/>
        <w:ind w:left="2268" w:hanging="2268"/>
        <w:jc w:val="both"/>
        <w:rPr>
          <w:rFonts w:cstheme="minorHAnsi"/>
        </w:rPr>
      </w:pPr>
      <w:r w:rsidRPr="00CE41F4">
        <w:rPr>
          <w:rFonts w:cstheme="minorHAnsi"/>
        </w:rPr>
        <w:t>ATTENDU</w:t>
      </w:r>
      <w:r w:rsidRPr="00CE41F4">
        <w:rPr>
          <w:rFonts w:cstheme="minorHAnsi"/>
        </w:rPr>
        <w:tab/>
        <w:t xml:space="preserve">que des soumissions ont été sollicitées par appel d’offres publiques, via </w:t>
      </w:r>
      <w:r>
        <w:rPr>
          <w:rFonts w:cstheme="minorHAnsi"/>
        </w:rPr>
        <w:t xml:space="preserve">le </w:t>
      </w:r>
      <w:r w:rsidRPr="00CE41F4">
        <w:rPr>
          <w:rFonts w:cstheme="minorHAnsi"/>
        </w:rPr>
        <w:t>SEAO;</w:t>
      </w:r>
    </w:p>
    <w:p w:rsidR="003707FC" w:rsidRPr="00CE41F4" w:rsidRDefault="003707FC" w:rsidP="001C5268">
      <w:pPr>
        <w:pStyle w:val="Sansinterligne"/>
        <w:spacing w:line="259" w:lineRule="auto"/>
        <w:ind w:left="2268" w:hanging="2268"/>
        <w:jc w:val="both"/>
        <w:rPr>
          <w:rFonts w:cstheme="minorHAnsi"/>
        </w:rPr>
      </w:pPr>
    </w:p>
    <w:p w:rsidR="003707FC" w:rsidRPr="00CE41F4" w:rsidRDefault="003707FC" w:rsidP="001C5268">
      <w:pPr>
        <w:pStyle w:val="Sansinterligne"/>
        <w:spacing w:line="259" w:lineRule="auto"/>
        <w:ind w:left="2268" w:hanging="2268"/>
        <w:jc w:val="both"/>
        <w:rPr>
          <w:rFonts w:cstheme="minorHAnsi"/>
          <w:i/>
          <w:lang w:val="en-CA"/>
        </w:rPr>
      </w:pPr>
      <w:r w:rsidRPr="00CE41F4">
        <w:rPr>
          <w:rFonts w:cstheme="minorHAnsi"/>
          <w:i/>
          <w:lang w:val="en-CA"/>
        </w:rPr>
        <w:t xml:space="preserve">WHEREAS </w:t>
      </w:r>
      <w:r w:rsidRPr="00CE41F4">
        <w:rPr>
          <w:rFonts w:cstheme="minorHAnsi"/>
          <w:i/>
          <w:lang w:val="en-CA"/>
        </w:rPr>
        <w:tab/>
        <w:t>tenders were solicited by public tender, via SEAO;</w:t>
      </w:r>
    </w:p>
    <w:p w:rsidR="003707FC" w:rsidRPr="00CE41F4" w:rsidRDefault="003707FC" w:rsidP="001C5268">
      <w:pPr>
        <w:pStyle w:val="Sansinterligne"/>
        <w:spacing w:line="259" w:lineRule="auto"/>
        <w:ind w:left="2268" w:hanging="2268"/>
        <w:jc w:val="both"/>
        <w:rPr>
          <w:rFonts w:cstheme="minorHAnsi"/>
          <w:lang w:val="en-CA"/>
        </w:rPr>
      </w:pPr>
    </w:p>
    <w:p w:rsidR="003707FC" w:rsidRPr="00CE41F4" w:rsidRDefault="003707FC" w:rsidP="001C5268">
      <w:pPr>
        <w:spacing w:line="259" w:lineRule="auto"/>
        <w:ind w:left="2268" w:hanging="2268"/>
        <w:jc w:val="both"/>
        <w:rPr>
          <w:rFonts w:cs="Arial"/>
          <w:color w:val="000000"/>
        </w:rPr>
      </w:pPr>
      <w:r w:rsidRPr="00CE41F4">
        <w:rPr>
          <w:rFonts w:cstheme="minorHAnsi"/>
          <w:color w:val="000000"/>
        </w:rPr>
        <w:t xml:space="preserve">CONSIDÉRANT </w:t>
      </w:r>
      <w:r w:rsidRPr="00CE41F4">
        <w:rPr>
          <w:rFonts w:cstheme="minorHAnsi"/>
          <w:color w:val="000000"/>
        </w:rPr>
        <w:tab/>
      </w:r>
      <w:r w:rsidRPr="00CE41F4">
        <w:rPr>
          <w:rFonts w:ascii="Calibri" w:hAnsi="Calibri" w:cs="Helvetica"/>
          <w:bCs/>
          <w:kern w:val="36"/>
        </w:rPr>
        <w:t xml:space="preserve">le procès-verbal de l’ouverture des soumissions réalisé le </w:t>
      </w:r>
      <w:r>
        <w:rPr>
          <w:rFonts w:ascii="Calibri" w:hAnsi="Calibri" w:cs="Helvetica"/>
          <w:bCs/>
          <w:kern w:val="36"/>
        </w:rPr>
        <w:t>4 mars 2021</w:t>
      </w:r>
      <w:r w:rsidRPr="00CE41F4">
        <w:rPr>
          <w:rFonts w:ascii="Calibri" w:hAnsi="Calibri" w:cs="Helvetica"/>
          <w:bCs/>
          <w:kern w:val="36"/>
        </w:rPr>
        <w:t>, lequel précise pour chacune des catégories de matériaux d’entretien, le fournisseur retenu</w:t>
      </w:r>
      <w:r w:rsidRPr="00CE41F4">
        <w:rPr>
          <w:rFonts w:cs="Arial"/>
          <w:color w:val="000000"/>
        </w:rPr>
        <w:t>;</w:t>
      </w:r>
    </w:p>
    <w:p w:rsidR="003707FC" w:rsidRDefault="003707FC" w:rsidP="001C5268">
      <w:pPr>
        <w:spacing w:line="259" w:lineRule="auto"/>
        <w:ind w:left="2268" w:hanging="2268"/>
        <w:jc w:val="both"/>
        <w:rPr>
          <w:rFonts w:cs="Arial"/>
          <w:i/>
          <w:color w:val="000000"/>
          <w:lang w:val="en-CA"/>
        </w:rPr>
      </w:pPr>
      <w:r w:rsidRPr="00CE41F4">
        <w:rPr>
          <w:rFonts w:cstheme="minorHAnsi"/>
          <w:i/>
          <w:color w:val="000000"/>
          <w:lang w:val="en-CA"/>
        </w:rPr>
        <w:t xml:space="preserve">CONSIDERING </w:t>
      </w:r>
      <w:r w:rsidRPr="00CE41F4">
        <w:rPr>
          <w:rFonts w:cstheme="minorHAnsi"/>
          <w:i/>
          <w:color w:val="000000"/>
          <w:lang w:val="en-CA"/>
        </w:rPr>
        <w:tab/>
        <w:t xml:space="preserve">the minutes of the opening of bids made on </w:t>
      </w:r>
      <w:r>
        <w:rPr>
          <w:rFonts w:cstheme="minorHAnsi"/>
          <w:i/>
          <w:color w:val="000000"/>
          <w:lang w:val="en-CA"/>
        </w:rPr>
        <w:t>March 4, 2021</w:t>
      </w:r>
      <w:r w:rsidRPr="00CE41F4">
        <w:rPr>
          <w:rFonts w:cstheme="minorHAnsi"/>
          <w:i/>
          <w:color w:val="000000"/>
          <w:lang w:val="en-CA"/>
        </w:rPr>
        <w:t>, which specifies for each of the categories of maintenance materials, the selected supplier;</w:t>
      </w:r>
    </w:p>
    <w:p w:rsidR="003707FC" w:rsidRDefault="003707FC" w:rsidP="001C5268">
      <w:pPr>
        <w:spacing w:line="259" w:lineRule="auto"/>
        <w:ind w:left="2268" w:hanging="2268"/>
        <w:jc w:val="both"/>
        <w:rPr>
          <w:rFonts w:cs="Arial"/>
          <w:color w:val="000000"/>
        </w:rPr>
      </w:pPr>
      <w:r w:rsidRPr="00444AEC">
        <w:rPr>
          <w:rFonts w:cstheme="minorHAnsi"/>
        </w:rPr>
        <w:t xml:space="preserve">EN CONSÉQUENCE </w:t>
      </w:r>
      <w:r>
        <w:rPr>
          <w:rFonts w:cstheme="minorHAnsi"/>
        </w:rPr>
        <w:tab/>
        <w:t>i</w:t>
      </w:r>
      <w:r w:rsidRPr="00444AEC">
        <w:rPr>
          <w:rFonts w:cstheme="minorHAnsi"/>
        </w:rPr>
        <w:t xml:space="preserve">l est proposé par </w:t>
      </w:r>
      <w:r>
        <w:rPr>
          <w:rFonts w:cs="Arial"/>
          <w:sz w:val="21"/>
          <w:szCs w:val="21"/>
        </w:rPr>
        <w:t xml:space="preserve">le conseiller Denis Fillion </w:t>
      </w:r>
      <w:r w:rsidRPr="00444AEC">
        <w:rPr>
          <w:rFonts w:cstheme="minorHAnsi"/>
        </w:rPr>
        <w:t>et résolu</w:t>
      </w:r>
      <w:r w:rsidRPr="00444AEC">
        <w:rPr>
          <w:rFonts w:cstheme="minorHAnsi"/>
          <w:color w:val="000000"/>
        </w:rPr>
        <w:t>, en considération des soumissions conformes reçues, d’approuver le choix des fournisseurs pour l’acquisition des matériaux requis pour l’entretien des routes et ce, selon les besoins, la nature, l’importance et l’emplacement des travaux à</w:t>
      </w:r>
      <w:r w:rsidRPr="00444AEC">
        <w:rPr>
          <w:rFonts w:cs="Arial"/>
          <w:color w:val="000000"/>
        </w:rPr>
        <w:t xml:space="preserve"> effectuer ainsi qu’en fonction du matériel requis pour le résultat recherché. Copie du procès-verbal de l’ouverture des soumissions, réalisé le </w:t>
      </w:r>
      <w:r>
        <w:rPr>
          <w:rFonts w:cs="Arial"/>
          <w:color w:val="000000"/>
        </w:rPr>
        <w:t>4 mars 2021</w:t>
      </w:r>
      <w:r w:rsidRPr="00444AEC">
        <w:rPr>
          <w:rFonts w:cs="Arial"/>
          <w:color w:val="000000"/>
        </w:rPr>
        <w:t xml:space="preserve">, demeure annexé à la présente résolution. </w:t>
      </w:r>
    </w:p>
    <w:p w:rsidR="003707FC" w:rsidRPr="00492F06" w:rsidRDefault="003707FC" w:rsidP="001C5268">
      <w:pPr>
        <w:spacing w:line="259" w:lineRule="auto"/>
        <w:ind w:left="2268"/>
        <w:jc w:val="both"/>
        <w:rPr>
          <w:rFonts w:cs="Arial"/>
          <w:color w:val="000000"/>
        </w:rPr>
      </w:pPr>
      <w:r w:rsidRPr="00007EEE">
        <w:rPr>
          <w:rFonts w:cs="Arial"/>
          <w:color w:val="000000"/>
        </w:rPr>
        <w:t xml:space="preserve">Les fonds nécessaires seront prélevés à même les </w:t>
      </w:r>
      <w:r>
        <w:rPr>
          <w:rFonts w:cs="Arial"/>
          <w:color w:val="000000"/>
        </w:rPr>
        <w:t xml:space="preserve">postes budgétaires 02.320.00.621, 02.320.00.625, 02.320.00.626, 02.330.00.621 et </w:t>
      </w:r>
      <w:r w:rsidRPr="00007EEE">
        <w:rPr>
          <w:rFonts w:cs="Arial"/>
          <w:color w:val="000000"/>
        </w:rPr>
        <w:t>02.330.00.622.</w:t>
      </w:r>
    </w:p>
    <w:p w:rsidR="003707FC" w:rsidRDefault="003707FC" w:rsidP="001C5268">
      <w:pPr>
        <w:pStyle w:val="Sansinterligne"/>
        <w:tabs>
          <w:tab w:val="left" w:pos="2268"/>
        </w:tabs>
        <w:spacing w:after="200" w:line="259" w:lineRule="auto"/>
        <w:ind w:left="2268" w:hanging="2268"/>
        <w:jc w:val="both"/>
        <w:rPr>
          <w:rFonts w:cstheme="minorHAnsi"/>
          <w:i/>
          <w:lang w:val="en-CA"/>
        </w:rPr>
      </w:pPr>
      <w:r w:rsidRPr="00444AEC">
        <w:rPr>
          <w:rFonts w:cstheme="minorHAnsi"/>
          <w:i/>
          <w:lang w:val="en-CA"/>
        </w:rPr>
        <w:t>CONSEQU</w:t>
      </w:r>
      <w:r>
        <w:rPr>
          <w:rFonts w:cstheme="minorHAnsi"/>
          <w:i/>
          <w:lang w:val="en-CA"/>
        </w:rPr>
        <w:t xml:space="preserve">ENTLY </w:t>
      </w:r>
      <w:r>
        <w:rPr>
          <w:rFonts w:cstheme="minorHAnsi"/>
          <w:i/>
          <w:lang w:val="en-CA"/>
        </w:rPr>
        <w:tab/>
        <w:t>i</w:t>
      </w:r>
      <w:r w:rsidRPr="00444AEC">
        <w:rPr>
          <w:rFonts w:cstheme="minorHAnsi"/>
          <w:i/>
          <w:lang w:val="en-CA"/>
        </w:rPr>
        <w:t xml:space="preserve">t is proposed by </w:t>
      </w:r>
      <w:r>
        <w:rPr>
          <w:rFonts w:cstheme="minorHAnsi"/>
          <w:i/>
          <w:lang w:val="en-CA"/>
        </w:rPr>
        <w:t>Councillor Denis Fillion</w:t>
      </w:r>
      <w:r w:rsidRPr="00444AEC">
        <w:rPr>
          <w:rFonts w:cstheme="minorHAnsi"/>
          <w:i/>
          <w:lang w:val="en-CA"/>
        </w:rPr>
        <w:t xml:space="preserve"> and resolved, in consideration of the compliant tenders received, to approve the choice of suppliers for the acquisition of the materials required for the maintenance of the roads and this, according to the needs, the nature, the importance and the location of the work to be done as well as the material required for the desired result. A copy of the minutes of the opening of tenders, done on </w:t>
      </w:r>
      <w:r>
        <w:rPr>
          <w:rFonts w:cstheme="minorHAnsi"/>
          <w:i/>
          <w:lang w:val="en-CA"/>
        </w:rPr>
        <w:t>March 4, 2021 2021</w:t>
      </w:r>
      <w:r w:rsidRPr="00444AEC">
        <w:rPr>
          <w:rFonts w:cstheme="minorHAnsi"/>
          <w:i/>
          <w:lang w:val="en-CA"/>
        </w:rPr>
        <w:t xml:space="preserve">, remains attached to this resolution. </w:t>
      </w:r>
    </w:p>
    <w:p w:rsidR="003707FC" w:rsidRDefault="003707FC" w:rsidP="001C5268">
      <w:pPr>
        <w:pStyle w:val="Sansinterligne"/>
        <w:tabs>
          <w:tab w:val="left" w:pos="2268"/>
        </w:tabs>
        <w:spacing w:after="200" w:line="259" w:lineRule="auto"/>
        <w:ind w:left="2268" w:hanging="2268"/>
        <w:jc w:val="both"/>
        <w:rPr>
          <w:rFonts w:cstheme="minorHAnsi"/>
          <w:i/>
          <w:lang w:val="en-CA"/>
        </w:rPr>
      </w:pPr>
      <w:r>
        <w:rPr>
          <w:rFonts w:cstheme="minorHAnsi"/>
          <w:i/>
          <w:lang w:val="en-CA"/>
        </w:rPr>
        <w:tab/>
      </w:r>
      <w:r w:rsidRPr="00444AEC">
        <w:rPr>
          <w:rFonts w:cstheme="minorHAnsi"/>
          <w:i/>
          <w:lang w:val="en-CA"/>
        </w:rPr>
        <w:t xml:space="preserve">The necessary funds will be taken from </w:t>
      </w:r>
      <w:r>
        <w:rPr>
          <w:rFonts w:cstheme="minorHAnsi"/>
          <w:i/>
          <w:lang w:val="en-CA"/>
        </w:rPr>
        <w:t>budget items 02.320.00.621, 02.320.00.625, 02.320.00.626,</w:t>
      </w:r>
      <w:r w:rsidRPr="00444AEC">
        <w:rPr>
          <w:rFonts w:cstheme="minorHAnsi"/>
          <w:i/>
          <w:lang w:val="en-CA"/>
        </w:rPr>
        <w:t xml:space="preserve"> 02.33</w:t>
      </w:r>
      <w:r>
        <w:rPr>
          <w:rFonts w:cstheme="minorHAnsi"/>
          <w:i/>
          <w:lang w:val="en-CA"/>
        </w:rPr>
        <w:t>0.00.621 and</w:t>
      </w:r>
      <w:r w:rsidRPr="00444AEC">
        <w:rPr>
          <w:rFonts w:cstheme="minorHAnsi"/>
          <w:i/>
          <w:lang w:val="en-CA"/>
        </w:rPr>
        <w:t xml:space="preserve"> 02.330.00.622.</w:t>
      </w:r>
    </w:p>
    <w:p w:rsidR="008C3299" w:rsidRPr="00B40ABD" w:rsidRDefault="008C3299" w:rsidP="001C5268">
      <w:pPr>
        <w:tabs>
          <w:tab w:val="left" w:pos="1418"/>
        </w:tabs>
        <w:spacing w:before="120" w:after="0" w:line="259" w:lineRule="auto"/>
        <w:jc w:val="right"/>
        <w:outlineLvl w:val="0"/>
        <w:rPr>
          <w:rFonts w:eastAsia="Times New Roman" w:cstheme="minorHAnsi"/>
          <w:lang w:eastAsia="fr-CA"/>
        </w:rPr>
      </w:pPr>
      <w:r w:rsidRPr="00B40ABD">
        <w:rPr>
          <w:rFonts w:eastAsia="Times New Roman" w:cstheme="minorHAnsi"/>
          <w:lang w:eastAsia="fr-CA"/>
        </w:rPr>
        <w:t>Adopté à l’unanimité</w:t>
      </w:r>
    </w:p>
    <w:p w:rsidR="008C3299" w:rsidRPr="0081330D" w:rsidRDefault="008C3299" w:rsidP="001C5268">
      <w:pPr>
        <w:spacing w:after="0" w:line="259" w:lineRule="auto"/>
        <w:jc w:val="right"/>
        <w:rPr>
          <w:rFonts w:cstheme="minorHAnsi"/>
          <w:i/>
        </w:rPr>
      </w:pPr>
      <w:proofErr w:type="spellStart"/>
      <w:r w:rsidRPr="0081330D">
        <w:rPr>
          <w:rFonts w:cstheme="minorHAnsi"/>
          <w:i/>
        </w:rPr>
        <w:t>Carried</w:t>
      </w:r>
      <w:proofErr w:type="spellEnd"/>
      <w:r w:rsidRPr="0081330D">
        <w:rPr>
          <w:rFonts w:cstheme="minorHAnsi"/>
          <w:i/>
        </w:rPr>
        <w:t xml:space="preserve"> </w:t>
      </w:r>
      <w:proofErr w:type="spellStart"/>
      <w:r w:rsidRPr="0081330D">
        <w:rPr>
          <w:rFonts w:cstheme="minorHAnsi"/>
          <w:i/>
        </w:rPr>
        <w:t>unanimously</w:t>
      </w:r>
      <w:proofErr w:type="spellEnd"/>
    </w:p>
    <w:p w:rsidR="008C3299" w:rsidRDefault="008C3299" w:rsidP="00870157">
      <w:pPr>
        <w:spacing w:after="0" w:line="252" w:lineRule="auto"/>
        <w:jc w:val="right"/>
        <w:rPr>
          <w:rFonts w:eastAsia="Times New Roman" w:cstheme="minorHAnsi"/>
          <w:i/>
          <w:lang w:eastAsia="fr-CA"/>
        </w:rPr>
      </w:pPr>
    </w:p>
    <w:p w:rsidR="00FB1D63" w:rsidRDefault="00FB1D63" w:rsidP="00870157">
      <w:pPr>
        <w:spacing w:after="0" w:line="252" w:lineRule="auto"/>
        <w:jc w:val="both"/>
        <w:rPr>
          <w:b/>
          <w:u w:val="single"/>
        </w:rPr>
      </w:pPr>
      <w:r>
        <w:rPr>
          <w:b/>
          <w:u w:val="single"/>
        </w:rPr>
        <w:t>2021-03-073</w:t>
      </w:r>
      <w:r>
        <w:rPr>
          <w:b/>
          <w:u w:val="single"/>
        </w:rPr>
        <w:tab/>
        <w:t>Achat de 2 sellettes à installation rapide pour les 2 camions 10 roues à être fournis par Équipements Lourds Papineau</w:t>
      </w:r>
    </w:p>
    <w:p w:rsidR="00FB1D63" w:rsidRPr="003A7758" w:rsidRDefault="00FB1D63" w:rsidP="00870157">
      <w:pPr>
        <w:spacing w:after="0" w:line="252" w:lineRule="auto"/>
        <w:jc w:val="both"/>
        <w:rPr>
          <w:b/>
          <w:u w:val="single"/>
        </w:rPr>
      </w:pPr>
    </w:p>
    <w:p w:rsidR="00FB1D63" w:rsidRPr="003179F5" w:rsidRDefault="00FB1D63" w:rsidP="001C5268">
      <w:pPr>
        <w:spacing w:line="245" w:lineRule="auto"/>
        <w:jc w:val="both"/>
        <w:rPr>
          <w:rFonts w:cstheme="minorHAnsi"/>
          <w:b/>
          <w:i/>
          <w:sz w:val="24"/>
          <w:lang w:val="en-CA"/>
        </w:rPr>
      </w:pPr>
      <w:r w:rsidRPr="003179F5">
        <w:rPr>
          <w:b/>
          <w:i/>
          <w:u w:val="single"/>
          <w:lang w:val="en-CA"/>
        </w:rPr>
        <w:lastRenderedPageBreak/>
        <w:t>2021-03-</w:t>
      </w:r>
      <w:r>
        <w:rPr>
          <w:b/>
          <w:i/>
          <w:u w:val="single"/>
          <w:lang w:val="en-CA"/>
        </w:rPr>
        <w:t>073</w:t>
      </w:r>
      <w:r w:rsidRPr="003179F5">
        <w:rPr>
          <w:b/>
          <w:i/>
          <w:u w:val="single"/>
          <w:lang w:val="en-CA"/>
        </w:rPr>
        <w:tab/>
        <w:t>Purchase of 2 quick-</w:t>
      </w:r>
      <w:r>
        <w:rPr>
          <w:b/>
          <w:i/>
          <w:u w:val="single"/>
          <w:lang w:val="en-CA"/>
        </w:rPr>
        <w:t>attach</w:t>
      </w:r>
      <w:r w:rsidRPr="003179F5">
        <w:rPr>
          <w:b/>
          <w:i/>
          <w:u w:val="single"/>
          <w:lang w:val="en-CA"/>
        </w:rPr>
        <w:t xml:space="preserve"> fifth wheels for the 2 10-wheel trucks to be provided by </w:t>
      </w:r>
      <w:proofErr w:type="spellStart"/>
      <w:r w:rsidRPr="003179F5">
        <w:rPr>
          <w:b/>
          <w:i/>
          <w:u w:val="single"/>
          <w:lang w:val="en-CA"/>
        </w:rPr>
        <w:t>Équipements</w:t>
      </w:r>
      <w:proofErr w:type="spellEnd"/>
      <w:r w:rsidRPr="003179F5">
        <w:rPr>
          <w:b/>
          <w:i/>
          <w:u w:val="single"/>
          <w:lang w:val="en-CA"/>
        </w:rPr>
        <w:t xml:space="preserve"> </w:t>
      </w:r>
      <w:proofErr w:type="spellStart"/>
      <w:r w:rsidRPr="003179F5">
        <w:rPr>
          <w:b/>
          <w:i/>
          <w:u w:val="single"/>
          <w:lang w:val="en-CA"/>
        </w:rPr>
        <w:t>Lourds</w:t>
      </w:r>
      <w:proofErr w:type="spellEnd"/>
      <w:r w:rsidRPr="003179F5">
        <w:rPr>
          <w:b/>
          <w:i/>
          <w:u w:val="single"/>
          <w:lang w:val="en-CA"/>
        </w:rPr>
        <w:t xml:space="preserve"> </w:t>
      </w:r>
      <w:proofErr w:type="spellStart"/>
      <w:r w:rsidRPr="003179F5">
        <w:rPr>
          <w:b/>
          <w:i/>
          <w:u w:val="single"/>
          <w:lang w:val="en-CA"/>
        </w:rPr>
        <w:t>Papineau</w:t>
      </w:r>
      <w:proofErr w:type="spellEnd"/>
    </w:p>
    <w:p w:rsidR="00FB1D63" w:rsidRDefault="00FB1D63" w:rsidP="001C5268">
      <w:pPr>
        <w:tabs>
          <w:tab w:val="left" w:pos="2268"/>
        </w:tabs>
        <w:spacing w:line="245" w:lineRule="auto"/>
        <w:ind w:left="2268" w:hanging="2268"/>
        <w:jc w:val="both"/>
        <w:rPr>
          <w:color w:val="000000"/>
        </w:rPr>
      </w:pPr>
      <w:r w:rsidRPr="001070A0">
        <w:rPr>
          <w:color w:val="000000"/>
        </w:rPr>
        <w:t>ATTENDU</w:t>
      </w:r>
      <w:r w:rsidRPr="001070A0">
        <w:rPr>
          <w:color w:val="000000"/>
        </w:rPr>
        <w:tab/>
        <w:t xml:space="preserve">la livraison éminente de 2 camions 10 roues dont le design leur permettrait </w:t>
      </w:r>
      <w:r>
        <w:rPr>
          <w:color w:val="000000"/>
        </w:rPr>
        <w:t>de tracter des remorques à trémie;</w:t>
      </w:r>
    </w:p>
    <w:p w:rsidR="00FB1D63" w:rsidRPr="00C45C1F" w:rsidRDefault="00FB1D63" w:rsidP="001C5268">
      <w:pPr>
        <w:tabs>
          <w:tab w:val="left" w:pos="2268"/>
        </w:tabs>
        <w:spacing w:line="245" w:lineRule="auto"/>
        <w:ind w:left="2268" w:hanging="2268"/>
        <w:jc w:val="both"/>
        <w:rPr>
          <w:i/>
          <w:color w:val="000000"/>
          <w:lang w:val="en-CA"/>
        </w:rPr>
      </w:pPr>
      <w:r w:rsidRPr="00C45C1F">
        <w:rPr>
          <w:i/>
          <w:color w:val="000000"/>
          <w:lang w:val="en-CA"/>
        </w:rPr>
        <w:t xml:space="preserve">WHEREAS </w:t>
      </w:r>
      <w:r w:rsidRPr="00C45C1F">
        <w:rPr>
          <w:i/>
          <w:color w:val="000000"/>
          <w:lang w:val="en-CA"/>
        </w:rPr>
        <w:tab/>
        <w:t>the eminent delivery of 2 10-wheel trucks whose design would allow them to tow hopper trailers;</w:t>
      </w:r>
    </w:p>
    <w:p w:rsidR="00FB1D63" w:rsidRDefault="00FB1D63" w:rsidP="001C5268">
      <w:pPr>
        <w:tabs>
          <w:tab w:val="left" w:pos="2268"/>
        </w:tabs>
        <w:spacing w:line="245" w:lineRule="auto"/>
        <w:ind w:left="2268" w:hanging="2268"/>
        <w:jc w:val="both"/>
        <w:rPr>
          <w:color w:val="000000"/>
        </w:rPr>
      </w:pPr>
      <w:r w:rsidRPr="001070A0">
        <w:rPr>
          <w:color w:val="000000"/>
        </w:rPr>
        <w:t>ATTENDU</w:t>
      </w:r>
      <w:r w:rsidRPr="001070A0">
        <w:rPr>
          <w:color w:val="000000"/>
        </w:rPr>
        <w:tab/>
        <w:t>que</w:t>
      </w:r>
      <w:r>
        <w:rPr>
          <w:color w:val="000000"/>
        </w:rPr>
        <w:t xml:space="preserve"> le fournisseur est en mesure d’équiper les 2 camions de sellettes à installation rapide permettant d’attacher une remorque à trémie;</w:t>
      </w:r>
    </w:p>
    <w:p w:rsidR="00FB1D63" w:rsidRPr="00DB684A" w:rsidRDefault="00FB1D63" w:rsidP="001C5268">
      <w:pPr>
        <w:tabs>
          <w:tab w:val="left" w:pos="2268"/>
        </w:tabs>
        <w:spacing w:line="245" w:lineRule="auto"/>
        <w:ind w:left="2268" w:hanging="2268"/>
        <w:jc w:val="both"/>
        <w:rPr>
          <w:i/>
          <w:color w:val="000000"/>
          <w:lang w:val="en-CA"/>
        </w:rPr>
      </w:pPr>
      <w:r w:rsidRPr="00DB684A">
        <w:rPr>
          <w:i/>
          <w:color w:val="000000"/>
          <w:lang w:val="en-CA"/>
        </w:rPr>
        <w:t xml:space="preserve">WHEREAS </w:t>
      </w:r>
      <w:r w:rsidRPr="00DB684A">
        <w:rPr>
          <w:i/>
          <w:color w:val="000000"/>
          <w:lang w:val="en-CA"/>
        </w:rPr>
        <w:tab/>
        <w:t>the supplier is able to equip the 2 trucks with quick-</w:t>
      </w:r>
      <w:r>
        <w:rPr>
          <w:i/>
          <w:color w:val="000000"/>
          <w:lang w:val="en-CA"/>
        </w:rPr>
        <w:t>attach</w:t>
      </w:r>
      <w:r w:rsidRPr="00DB684A">
        <w:rPr>
          <w:i/>
          <w:color w:val="000000"/>
          <w:lang w:val="en-CA"/>
        </w:rPr>
        <w:t xml:space="preserve"> fifth wheels allowing </w:t>
      </w:r>
      <w:proofErr w:type="gramStart"/>
      <w:r w:rsidRPr="00DB684A">
        <w:rPr>
          <w:i/>
          <w:color w:val="000000"/>
          <w:lang w:val="en-CA"/>
        </w:rPr>
        <w:t>to attach</w:t>
      </w:r>
      <w:proofErr w:type="gramEnd"/>
      <w:r w:rsidRPr="00DB684A">
        <w:rPr>
          <w:i/>
          <w:color w:val="000000"/>
          <w:lang w:val="en-CA"/>
        </w:rPr>
        <w:t xml:space="preserve"> a hopper trailer;</w:t>
      </w:r>
    </w:p>
    <w:p w:rsidR="00FB1D63" w:rsidRDefault="00FB1D63" w:rsidP="001C5268">
      <w:pPr>
        <w:tabs>
          <w:tab w:val="left" w:pos="2268"/>
        </w:tabs>
        <w:spacing w:line="245" w:lineRule="auto"/>
        <w:ind w:left="2268" w:hanging="2268"/>
        <w:jc w:val="both"/>
        <w:rPr>
          <w:color w:val="000000"/>
        </w:rPr>
      </w:pPr>
      <w:r w:rsidRPr="001070A0">
        <w:rPr>
          <w:color w:val="000000"/>
        </w:rPr>
        <w:t>ATTENDU</w:t>
      </w:r>
      <w:r w:rsidRPr="001070A0">
        <w:rPr>
          <w:color w:val="000000"/>
        </w:rPr>
        <w:tab/>
      </w:r>
      <w:r>
        <w:rPr>
          <w:color w:val="000000"/>
        </w:rPr>
        <w:t>le coût soumissionné au montant de 18,733.76$;</w:t>
      </w:r>
    </w:p>
    <w:p w:rsidR="00FB1D63" w:rsidRPr="00DB684A" w:rsidRDefault="00FB1D63" w:rsidP="001C5268">
      <w:pPr>
        <w:tabs>
          <w:tab w:val="left" w:pos="2268"/>
        </w:tabs>
        <w:spacing w:line="245" w:lineRule="auto"/>
        <w:ind w:left="2268" w:hanging="2268"/>
        <w:jc w:val="both"/>
        <w:rPr>
          <w:i/>
          <w:color w:val="000000"/>
          <w:lang w:val="en-CA"/>
        </w:rPr>
      </w:pPr>
      <w:r w:rsidRPr="00DB684A">
        <w:rPr>
          <w:i/>
          <w:color w:val="000000"/>
          <w:lang w:val="en-CA"/>
        </w:rPr>
        <w:t xml:space="preserve">WHEREAS </w:t>
      </w:r>
      <w:r w:rsidRPr="00DB684A">
        <w:rPr>
          <w:i/>
          <w:color w:val="000000"/>
          <w:lang w:val="en-CA"/>
        </w:rPr>
        <w:tab/>
        <w:t>the tendered cost is $ 18,733.76;</w:t>
      </w:r>
    </w:p>
    <w:p w:rsidR="00FB1D63" w:rsidRDefault="00FB1D63" w:rsidP="001C5268">
      <w:pPr>
        <w:tabs>
          <w:tab w:val="left" w:pos="2268"/>
        </w:tabs>
        <w:spacing w:line="245" w:lineRule="auto"/>
        <w:ind w:left="2268" w:hanging="2268"/>
        <w:jc w:val="both"/>
        <w:rPr>
          <w:color w:val="000000"/>
        </w:rPr>
      </w:pPr>
      <w:r w:rsidRPr="001070A0">
        <w:rPr>
          <w:color w:val="000000"/>
        </w:rPr>
        <w:t>ATTENDU</w:t>
      </w:r>
      <w:r w:rsidRPr="001070A0">
        <w:rPr>
          <w:color w:val="000000"/>
        </w:rPr>
        <w:tab/>
      </w:r>
      <w:r>
        <w:rPr>
          <w:color w:val="000000"/>
        </w:rPr>
        <w:t>qu’il est pratique d’acquérir et de faire préparer ces 2 systèmes de sellettes avant la livraison des camions;</w:t>
      </w:r>
    </w:p>
    <w:p w:rsidR="00FB1D63" w:rsidRPr="00FB2970" w:rsidRDefault="00FB1D63" w:rsidP="001C5268">
      <w:pPr>
        <w:tabs>
          <w:tab w:val="left" w:pos="2268"/>
        </w:tabs>
        <w:spacing w:line="245" w:lineRule="auto"/>
        <w:ind w:left="2268" w:hanging="2268"/>
        <w:jc w:val="both"/>
        <w:rPr>
          <w:i/>
          <w:color w:val="000000"/>
          <w:lang w:val="en-CA"/>
        </w:rPr>
      </w:pPr>
      <w:r w:rsidRPr="00FB2970">
        <w:rPr>
          <w:i/>
          <w:color w:val="000000"/>
          <w:lang w:val="en-CA"/>
        </w:rPr>
        <w:t xml:space="preserve">WHEREAS </w:t>
      </w:r>
      <w:r w:rsidRPr="00FB2970">
        <w:rPr>
          <w:i/>
          <w:color w:val="000000"/>
          <w:lang w:val="en-CA"/>
        </w:rPr>
        <w:tab/>
        <w:t>it is practical to acquire and have these 2 fifth wheel systems prepared before delivery of the trucks;</w:t>
      </w:r>
    </w:p>
    <w:p w:rsidR="00FB1D63" w:rsidRPr="003179F5" w:rsidRDefault="00FB1D63" w:rsidP="001C5268">
      <w:pPr>
        <w:tabs>
          <w:tab w:val="left" w:pos="2268"/>
        </w:tabs>
        <w:spacing w:line="245" w:lineRule="auto"/>
        <w:ind w:left="2268" w:hanging="2268"/>
        <w:jc w:val="both"/>
        <w:rPr>
          <w:color w:val="000000"/>
          <w:lang w:val="en-CA"/>
        </w:rPr>
      </w:pPr>
      <w:r>
        <w:rPr>
          <w:color w:val="000000"/>
        </w:rPr>
        <w:t>EN CONSÉQUENCE</w:t>
      </w:r>
      <w:r>
        <w:rPr>
          <w:color w:val="000000"/>
        </w:rPr>
        <w:tab/>
        <w:t xml:space="preserve">il est proposé par </w:t>
      </w:r>
      <w:r>
        <w:rPr>
          <w:rFonts w:cs="Arial"/>
          <w:sz w:val="21"/>
          <w:szCs w:val="21"/>
        </w:rPr>
        <w:t xml:space="preserve">le conseiller Denis Fillion </w:t>
      </w:r>
      <w:r>
        <w:rPr>
          <w:color w:val="000000"/>
        </w:rPr>
        <w:t xml:space="preserve">et résolu d’autoriser la direction générale à faire l’acquisition de 2 sellettes à installation rapide auprès du fournisseur Équipements Lourds Papineau au montant total de 18 733.76$, excluant les taxes.  </w:t>
      </w:r>
      <w:proofErr w:type="gramStart"/>
      <w:r w:rsidRPr="003179F5">
        <w:rPr>
          <w:color w:val="000000"/>
          <w:lang w:val="en-CA"/>
        </w:rPr>
        <w:t xml:space="preserve">Les </w:t>
      </w:r>
      <w:proofErr w:type="spellStart"/>
      <w:r w:rsidRPr="003179F5">
        <w:rPr>
          <w:color w:val="000000"/>
          <w:lang w:val="en-CA"/>
        </w:rPr>
        <w:t>fonds</w:t>
      </w:r>
      <w:proofErr w:type="spellEnd"/>
      <w:r w:rsidRPr="003179F5">
        <w:rPr>
          <w:color w:val="000000"/>
          <w:lang w:val="en-CA"/>
        </w:rPr>
        <w:t xml:space="preserve"> </w:t>
      </w:r>
      <w:proofErr w:type="spellStart"/>
      <w:r w:rsidRPr="003179F5">
        <w:rPr>
          <w:color w:val="000000"/>
          <w:lang w:val="en-CA"/>
        </w:rPr>
        <w:t>nécessaires</w:t>
      </w:r>
      <w:proofErr w:type="spellEnd"/>
      <w:r w:rsidRPr="003179F5">
        <w:rPr>
          <w:color w:val="000000"/>
          <w:lang w:val="en-CA"/>
        </w:rPr>
        <w:t xml:space="preserve"> </w:t>
      </w:r>
      <w:proofErr w:type="spellStart"/>
      <w:r w:rsidRPr="003179F5">
        <w:rPr>
          <w:color w:val="000000"/>
          <w:lang w:val="en-CA"/>
        </w:rPr>
        <w:t>seront</w:t>
      </w:r>
      <w:proofErr w:type="spellEnd"/>
      <w:r w:rsidRPr="003179F5">
        <w:rPr>
          <w:color w:val="000000"/>
          <w:lang w:val="en-CA"/>
        </w:rPr>
        <w:t xml:space="preserve"> </w:t>
      </w:r>
      <w:proofErr w:type="spellStart"/>
      <w:r w:rsidRPr="003179F5">
        <w:rPr>
          <w:color w:val="000000"/>
          <w:lang w:val="en-CA"/>
        </w:rPr>
        <w:t>prélevés</w:t>
      </w:r>
      <w:proofErr w:type="spellEnd"/>
      <w:r w:rsidRPr="003179F5">
        <w:rPr>
          <w:color w:val="000000"/>
          <w:lang w:val="en-CA"/>
        </w:rPr>
        <w:t xml:space="preserve"> au poste </w:t>
      </w:r>
      <w:proofErr w:type="spellStart"/>
      <w:r w:rsidRPr="003179F5">
        <w:rPr>
          <w:color w:val="000000"/>
          <w:lang w:val="en-CA"/>
        </w:rPr>
        <w:t>budgétaire</w:t>
      </w:r>
      <w:proofErr w:type="spellEnd"/>
      <w:r w:rsidRPr="003179F5">
        <w:rPr>
          <w:color w:val="000000"/>
          <w:lang w:val="en-CA"/>
        </w:rPr>
        <w:t xml:space="preserve"> 23.040.02.724.</w:t>
      </w:r>
      <w:proofErr w:type="gramEnd"/>
    </w:p>
    <w:p w:rsidR="00FB1D63" w:rsidRPr="00FB2970" w:rsidRDefault="00FB1D63" w:rsidP="001C5268">
      <w:pPr>
        <w:tabs>
          <w:tab w:val="left" w:pos="2268"/>
        </w:tabs>
        <w:spacing w:line="245" w:lineRule="auto"/>
        <w:ind w:left="2268" w:hanging="2268"/>
        <w:jc w:val="both"/>
        <w:rPr>
          <w:i/>
          <w:color w:val="000000"/>
          <w:lang w:val="en-CA"/>
        </w:rPr>
      </w:pPr>
      <w:r w:rsidRPr="00FB2970">
        <w:rPr>
          <w:i/>
          <w:color w:val="000000"/>
          <w:lang w:val="en-CA"/>
        </w:rPr>
        <w:t>THEREFORE</w:t>
      </w:r>
      <w:r w:rsidRPr="00FB2970">
        <w:rPr>
          <w:i/>
          <w:color w:val="000000"/>
          <w:lang w:val="en-CA"/>
        </w:rPr>
        <w:tab/>
        <w:t xml:space="preserve">it is proposed by </w:t>
      </w:r>
      <w:r>
        <w:rPr>
          <w:i/>
          <w:color w:val="000000"/>
          <w:lang w:val="en-CA"/>
        </w:rPr>
        <w:t>Councillor Denis Fillion</w:t>
      </w:r>
      <w:r w:rsidRPr="00FB2970">
        <w:rPr>
          <w:i/>
          <w:color w:val="000000"/>
          <w:lang w:val="en-CA"/>
        </w:rPr>
        <w:t xml:space="preserve"> and resolved to authorize the general management to purchase 2 quick-</w:t>
      </w:r>
      <w:r>
        <w:rPr>
          <w:i/>
          <w:color w:val="000000"/>
          <w:lang w:val="en-CA"/>
        </w:rPr>
        <w:t>attach</w:t>
      </w:r>
      <w:r w:rsidRPr="00FB2970">
        <w:rPr>
          <w:i/>
          <w:color w:val="000000"/>
          <w:lang w:val="en-CA"/>
        </w:rPr>
        <w:t xml:space="preserve"> fifth wheels from </w:t>
      </w:r>
      <w:proofErr w:type="spellStart"/>
      <w:r w:rsidRPr="00FB2970">
        <w:rPr>
          <w:i/>
          <w:color w:val="000000"/>
          <w:lang w:val="en-CA"/>
        </w:rPr>
        <w:t>Équipements</w:t>
      </w:r>
      <w:proofErr w:type="spellEnd"/>
      <w:r w:rsidRPr="00FB2970">
        <w:rPr>
          <w:i/>
          <w:color w:val="000000"/>
          <w:lang w:val="en-CA"/>
        </w:rPr>
        <w:t xml:space="preserve"> </w:t>
      </w:r>
      <w:proofErr w:type="spellStart"/>
      <w:r w:rsidRPr="00FB2970">
        <w:rPr>
          <w:i/>
          <w:color w:val="000000"/>
          <w:lang w:val="en-CA"/>
        </w:rPr>
        <w:t>Lourds</w:t>
      </w:r>
      <w:proofErr w:type="spellEnd"/>
      <w:r w:rsidRPr="00FB2970">
        <w:rPr>
          <w:i/>
          <w:color w:val="000000"/>
          <w:lang w:val="en-CA"/>
        </w:rPr>
        <w:t xml:space="preserve"> </w:t>
      </w:r>
      <w:proofErr w:type="spellStart"/>
      <w:r w:rsidRPr="00FB2970">
        <w:rPr>
          <w:i/>
          <w:color w:val="000000"/>
          <w:lang w:val="en-CA"/>
        </w:rPr>
        <w:t>Papineau</w:t>
      </w:r>
      <w:proofErr w:type="spellEnd"/>
      <w:r w:rsidRPr="00FB2970">
        <w:rPr>
          <w:i/>
          <w:color w:val="000000"/>
          <w:lang w:val="en-CA"/>
        </w:rPr>
        <w:t xml:space="preserve"> for a total amount of $18,733.76, excluding taxes. The necessary funds will be taken from budget item 23.040.02.724.</w:t>
      </w:r>
    </w:p>
    <w:p w:rsidR="008C3299" w:rsidRPr="00FB1D63" w:rsidRDefault="008C3299" w:rsidP="001C5268">
      <w:pPr>
        <w:tabs>
          <w:tab w:val="left" w:pos="1418"/>
        </w:tabs>
        <w:spacing w:before="120" w:after="0" w:line="245" w:lineRule="auto"/>
        <w:jc w:val="right"/>
        <w:outlineLvl w:val="0"/>
        <w:rPr>
          <w:rFonts w:eastAsia="Times New Roman" w:cstheme="minorHAnsi"/>
          <w:lang w:val="en-CA" w:eastAsia="fr-CA"/>
        </w:rPr>
      </w:pPr>
      <w:proofErr w:type="spellStart"/>
      <w:r w:rsidRPr="00FB1D63">
        <w:rPr>
          <w:rFonts w:eastAsia="Times New Roman" w:cstheme="minorHAnsi"/>
          <w:lang w:val="en-CA" w:eastAsia="fr-CA"/>
        </w:rPr>
        <w:t>Adopté</w:t>
      </w:r>
      <w:proofErr w:type="spellEnd"/>
      <w:r w:rsidRPr="00FB1D63">
        <w:rPr>
          <w:rFonts w:eastAsia="Times New Roman" w:cstheme="minorHAnsi"/>
          <w:lang w:val="en-CA" w:eastAsia="fr-CA"/>
        </w:rPr>
        <w:t xml:space="preserve"> à </w:t>
      </w:r>
      <w:proofErr w:type="spellStart"/>
      <w:r w:rsidRPr="00FB1D63">
        <w:rPr>
          <w:rFonts w:eastAsia="Times New Roman" w:cstheme="minorHAnsi"/>
          <w:lang w:val="en-CA" w:eastAsia="fr-CA"/>
        </w:rPr>
        <w:t>l’unanimité</w:t>
      </w:r>
      <w:proofErr w:type="spellEnd"/>
    </w:p>
    <w:p w:rsidR="008C3299" w:rsidRPr="00F84202" w:rsidRDefault="008C3299" w:rsidP="001C5268">
      <w:pPr>
        <w:spacing w:after="0" w:line="245" w:lineRule="auto"/>
        <w:jc w:val="right"/>
        <w:rPr>
          <w:rFonts w:cstheme="minorHAnsi"/>
          <w:i/>
        </w:rPr>
      </w:pPr>
      <w:proofErr w:type="spellStart"/>
      <w:r w:rsidRPr="00F84202">
        <w:rPr>
          <w:rFonts w:cstheme="minorHAnsi"/>
          <w:i/>
        </w:rPr>
        <w:t>Carried</w:t>
      </w:r>
      <w:proofErr w:type="spellEnd"/>
      <w:r w:rsidRPr="00F84202">
        <w:rPr>
          <w:rFonts w:cstheme="minorHAnsi"/>
          <w:i/>
        </w:rPr>
        <w:t xml:space="preserve"> </w:t>
      </w:r>
      <w:proofErr w:type="spellStart"/>
      <w:r w:rsidRPr="00F84202">
        <w:rPr>
          <w:rFonts w:cstheme="minorHAnsi"/>
          <w:i/>
        </w:rPr>
        <w:t>unanimously</w:t>
      </w:r>
      <w:proofErr w:type="spellEnd"/>
    </w:p>
    <w:p w:rsidR="008C3299" w:rsidRPr="00F84202" w:rsidRDefault="008C3299" w:rsidP="001C5268">
      <w:pPr>
        <w:spacing w:after="0" w:line="245" w:lineRule="auto"/>
        <w:jc w:val="right"/>
        <w:rPr>
          <w:rFonts w:eastAsia="Times New Roman" w:cstheme="minorHAnsi"/>
          <w:i/>
          <w:lang w:eastAsia="fr-CA"/>
        </w:rPr>
      </w:pPr>
    </w:p>
    <w:p w:rsidR="00134250" w:rsidRDefault="00134250" w:rsidP="001C5268">
      <w:pPr>
        <w:pStyle w:val="Sansinterligne"/>
        <w:spacing w:line="245" w:lineRule="auto"/>
        <w:rPr>
          <w:rFonts w:cstheme="minorHAnsi"/>
          <w:b/>
          <w:u w:val="single"/>
        </w:rPr>
      </w:pPr>
      <w:r>
        <w:rPr>
          <w:rFonts w:cstheme="minorHAnsi"/>
          <w:b/>
          <w:u w:val="single"/>
        </w:rPr>
        <w:t>2021-03-074</w:t>
      </w:r>
      <w:r>
        <w:rPr>
          <w:rFonts w:cstheme="minorHAnsi"/>
          <w:b/>
          <w:u w:val="single"/>
        </w:rPr>
        <w:tab/>
        <w:t xml:space="preserve">Demande de réduction de vitesse au </w:t>
      </w:r>
      <w:r w:rsidRPr="001A4B95">
        <w:rPr>
          <w:rFonts w:cstheme="minorHAnsi"/>
          <w:b/>
          <w:u w:val="single"/>
        </w:rPr>
        <w:t>Ministère des Transports du Québec</w:t>
      </w:r>
    </w:p>
    <w:p w:rsidR="00134250" w:rsidRDefault="00134250" w:rsidP="001C5268">
      <w:pPr>
        <w:pStyle w:val="Sansinterligne"/>
        <w:spacing w:line="245" w:lineRule="auto"/>
        <w:rPr>
          <w:rFonts w:cstheme="minorHAnsi"/>
          <w:b/>
          <w:u w:val="single"/>
        </w:rPr>
      </w:pPr>
    </w:p>
    <w:p w:rsidR="00134250" w:rsidRPr="00E464EA" w:rsidRDefault="00134250" w:rsidP="001C5268">
      <w:pPr>
        <w:pStyle w:val="Sansinterligne"/>
        <w:spacing w:line="245" w:lineRule="auto"/>
        <w:rPr>
          <w:rFonts w:cstheme="minorHAnsi"/>
          <w:b/>
          <w:i/>
          <w:u w:val="single"/>
          <w:lang w:val="en-CA"/>
        </w:rPr>
      </w:pPr>
      <w:r>
        <w:rPr>
          <w:rFonts w:cstheme="minorHAnsi"/>
          <w:b/>
          <w:i/>
          <w:u w:val="single"/>
          <w:lang w:val="en-CA"/>
        </w:rPr>
        <w:t>2021-03-074</w:t>
      </w:r>
      <w:r>
        <w:rPr>
          <w:rFonts w:cstheme="minorHAnsi"/>
          <w:b/>
          <w:i/>
          <w:u w:val="single"/>
          <w:lang w:val="en-CA"/>
        </w:rPr>
        <w:tab/>
      </w:r>
      <w:r w:rsidRPr="00E464EA">
        <w:rPr>
          <w:rFonts w:cstheme="minorHAnsi"/>
          <w:b/>
          <w:i/>
          <w:u w:val="single"/>
          <w:lang w:val="en-CA"/>
        </w:rPr>
        <w:t xml:space="preserve">Request to the </w:t>
      </w:r>
      <w:r w:rsidRPr="001A4B95">
        <w:rPr>
          <w:rFonts w:cstheme="minorHAnsi"/>
          <w:b/>
          <w:i/>
          <w:u w:val="single"/>
          <w:lang w:val="en-CA"/>
        </w:rPr>
        <w:t>Quebec Ministry of Transport</w:t>
      </w:r>
      <w:r w:rsidRPr="00E464EA">
        <w:rPr>
          <w:rFonts w:cstheme="minorHAnsi"/>
          <w:b/>
          <w:i/>
          <w:u w:val="single"/>
          <w:lang w:val="en-CA"/>
        </w:rPr>
        <w:t xml:space="preserve"> to reduce the speed limit</w:t>
      </w:r>
    </w:p>
    <w:p w:rsidR="00134250" w:rsidRPr="00E464EA" w:rsidRDefault="00134250" w:rsidP="001C5268">
      <w:pPr>
        <w:pStyle w:val="Sansinterligne"/>
        <w:spacing w:line="245" w:lineRule="auto"/>
        <w:jc w:val="both"/>
        <w:rPr>
          <w:rFonts w:cstheme="minorHAnsi"/>
          <w:lang w:val="en-CA"/>
        </w:rPr>
      </w:pPr>
    </w:p>
    <w:p w:rsidR="00134250" w:rsidRDefault="00134250" w:rsidP="001C5268">
      <w:pPr>
        <w:pStyle w:val="Sansinterligne"/>
        <w:spacing w:line="245" w:lineRule="auto"/>
        <w:ind w:left="2268" w:hanging="2268"/>
        <w:jc w:val="both"/>
        <w:rPr>
          <w:rFonts w:cstheme="minorHAnsi"/>
        </w:rPr>
      </w:pPr>
      <w:r>
        <w:rPr>
          <w:rFonts w:cstheme="minorHAnsi"/>
        </w:rPr>
        <w:t>CONSIDÉRANT QUE</w:t>
      </w:r>
      <w:r>
        <w:rPr>
          <w:rFonts w:cstheme="minorHAnsi"/>
        </w:rPr>
        <w:tab/>
        <w:t>la limite de vitesse sur la route 148 entre les numéros civiques 1519 et 1819 en la Municipalité de Grenville-sur-la-Rouge est présentement de 90 km/h;</w:t>
      </w:r>
    </w:p>
    <w:p w:rsidR="00134250" w:rsidRDefault="00134250" w:rsidP="001C5268">
      <w:pPr>
        <w:pStyle w:val="Sansinterligne"/>
        <w:spacing w:line="245" w:lineRule="auto"/>
        <w:ind w:left="2268" w:hanging="2268"/>
        <w:jc w:val="both"/>
        <w:rPr>
          <w:rFonts w:cstheme="minorHAnsi"/>
        </w:rPr>
      </w:pPr>
    </w:p>
    <w:p w:rsidR="00134250" w:rsidRPr="0043678F" w:rsidRDefault="00134250" w:rsidP="001C5268">
      <w:pPr>
        <w:pStyle w:val="Sansinterligne"/>
        <w:spacing w:line="245" w:lineRule="auto"/>
        <w:ind w:left="2268" w:hanging="2268"/>
        <w:jc w:val="both"/>
        <w:rPr>
          <w:rFonts w:cstheme="minorHAnsi"/>
          <w:i/>
          <w:lang w:val="en-CA"/>
        </w:rPr>
      </w:pPr>
      <w:r w:rsidRPr="0043678F">
        <w:rPr>
          <w:rFonts w:cstheme="minorHAnsi"/>
          <w:i/>
          <w:lang w:val="en-CA"/>
        </w:rPr>
        <w:t>WHEREAS</w:t>
      </w:r>
      <w:r w:rsidRPr="0043678F">
        <w:rPr>
          <w:rFonts w:cstheme="minorHAnsi"/>
          <w:i/>
          <w:lang w:val="en-CA"/>
        </w:rPr>
        <w:tab/>
        <w:t>the speed limit on road 148 between civics num</w:t>
      </w:r>
      <w:r>
        <w:rPr>
          <w:rFonts w:cstheme="minorHAnsi"/>
          <w:i/>
          <w:lang w:val="en-CA"/>
        </w:rPr>
        <w:t>b</w:t>
      </w:r>
      <w:r w:rsidRPr="0043678F">
        <w:rPr>
          <w:rFonts w:cstheme="minorHAnsi"/>
          <w:i/>
          <w:lang w:val="en-CA"/>
        </w:rPr>
        <w:t>ers 1519 and 1819 in the Municipality of Grenville-sur-la-Rouge is</w:t>
      </w:r>
      <w:r>
        <w:rPr>
          <w:rFonts w:cstheme="minorHAnsi"/>
          <w:i/>
          <w:lang w:val="en-CA"/>
        </w:rPr>
        <w:t xml:space="preserve"> now 90 km/h;</w:t>
      </w:r>
    </w:p>
    <w:p w:rsidR="00134250" w:rsidRPr="0043678F" w:rsidRDefault="00134250" w:rsidP="001C5268">
      <w:pPr>
        <w:pStyle w:val="Sansinterligne"/>
        <w:spacing w:line="245" w:lineRule="auto"/>
        <w:ind w:left="2268" w:hanging="2268"/>
        <w:jc w:val="both"/>
        <w:rPr>
          <w:rFonts w:cstheme="minorHAnsi"/>
          <w:lang w:val="en-CA"/>
        </w:rPr>
      </w:pPr>
    </w:p>
    <w:p w:rsidR="00134250" w:rsidRDefault="00134250" w:rsidP="001C5268">
      <w:pPr>
        <w:pStyle w:val="Sansinterligne"/>
        <w:spacing w:line="245" w:lineRule="auto"/>
        <w:ind w:left="2268" w:hanging="2268"/>
        <w:jc w:val="both"/>
        <w:rPr>
          <w:rFonts w:cstheme="minorHAnsi"/>
        </w:rPr>
      </w:pPr>
      <w:r>
        <w:rPr>
          <w:rFonts w:cstheme="minorHAnsi"/>
        </w:rPr>
        <w:t>CONSIDÉRANT QUE</w:t>
      </w:r>
      <w:r>
        <w:rPr>
          <w:rFonts w:cstheme="minorHAnsi"/>
        </w:rPr>
        <w:tab/>
        <w:t>la caserne d’incendie de la Municipalité et le garage municipal sont situés sur ce tronçon et que les véhicules d’urgences du service ambulancier CAMBI doivent sortir sur la route 148 à cette vitesse, ce qui est difficile et peut représenter un danger pour les intervenants lors d’une intervention;</w:t>
      </w:r>
    </w:p>
    <w:p w:rsidR="00134250" w:rsidRDefault="00134250" w:rsidP="00870157">
      <w:pPr>
        <w:pStyle w:val="Sansinterligne"/>
        <w:spacing w:line="252" w:lineRule="auto"/>
        <w:ind w:left="2268" w:hanging="2268"/>
        <w:jc w:val="both"/>
        <w:rPr>
          <w:rFonts w:cstheme="minorHAnsi"/>
        </w:rPr>
      </w:pPr>
    </w:p>
    <w:p w:rsidR="00134250" w:rsidRDefault="00134250" w:rsidP="00870157">
      <w:pPr>
        <w:pStyle w:val="Sansinterligne"/>
        <w:spacing w:line="252" w:lineRule="auto"/>
        <w:ind w:left="2268" w:hanging="2268"/>
        <w:jc w:val="both"/>
        <w:rPr>
          <w:rFonts w:cstheme="minorHAnsi"/>
          <w:i/>
          <w:lang w:val="en-CA"/>
        </w:rPr>
      </w:pPr>
      <w:r w:rsidRPr="00691013">
        <w:rPr>
          <w:rFonts w:cstheme="minorHAnsi"/>
          <w:i/>
          <w:lang w:val="en-CA"/>
        </w:rPr>
        <w:lastRenderedPageBreak/>
        <w:t xml:space="preserve">WHEREAS </w:t>
      </w:r>
      <w:r>
        <w:rPr>
          <w:rFonts w:cstheme="minorHAnsi"/>
          <w:i/>
          <w:lang w:val="en-CA"/>
        </w:rPr>
        <w:tab/>
      </w:r>
      <w:r w:rsidRPr="00691013">
        <w:rPr>
          <w:rFonts w:cstheme="minorHAnsi"/>
          <w:i/>
          <w:lang w:val="en-CA"/>
        </w:rPr>
        <w:t>the Municipality's fire station and the municipal garage are located on this section and that the emergency vehicles of the CAMBI ambulance service must exit on route 148 at this speed, which is difficult and may represent a danger for stakeholders during an intervention;</w:t>
      </w:r>
    </w:p>
    <w:p w:rsidR="00134250" w:rsidRDefault="00134250" w:rsidP="00870157">
      <w:pPr>
        <w:pStyle w:val="Sansinterligne"/>
        <w:spacing w:line="252" w:lineRule="auto"/>
        <w:ind w:left="2268" w:hanging="2268"/>
        <w:jc w:val="both"/>
        <w:rPr>
          <w:rFonts w:cstheme="minorHAnsi"/>
          <w:lang w:val="en-CA"/>
        </w:rPr>
      </w:pPr>
    </w:p>
    <w:p w:rsidR="00134250" w:rsidRDefault="00134250" w:rsidP="00870157">
      <w:pPr>
        <w:pStyle w:val="Sansinterligne"/>
        <w:spacing w:line="252" w:lineRule="auto"/>
        <w:ind w:left="2268" w:hanging="2268"/>
        <w:jc w:val="both"/>
        <w:rPr>
          <w:rFonts w:cstheme="minorHAnsi"/>
        </w:rPr>
      </w:pPr>
      <w:r w:rsidRPr="00B82AE6">
        <w:rPr>
          <w:rFonts w:cstheme="minorHAnsi"/>
        </w:rPr>
        <w:t xml:space="preserve">ATTENDU QUE </w:t>
      </w:r>
      <w:r w:rsidRPr="00B82AE6">
        <w:rPr>
          <w:rFonts w:cstheme="minorHAnsi"/>
        </w:rPr>
        <w:tab/>
        <w:t>la municipalité de G</w:t>
      </w:r>
      <w:r>
        <w:rPr>
          <w:rFonts w:cstheme="minorHAnsi"/>
        </w:rPr>
        <w:t>renville-sur-la-Rouge a déjà formulé cette demande en mars 2018, sans succès;</w:t>
      </w:r>
    </w:p>
    <w:p w:rsidR="00134250" w:rsidRDefault="00134250" w:rsidP="00870157">
      <w:pPr>
        <w:pStyle w:val="Sansinterligne"/>
        <w:spacing w:line="252" w:lineRule="auto"/>
        <w:ind w:left="2268" w:hanging="2268"/>
        <w:jc w:val="both"/>
        <w:rPr>
          <w:rFonts w:cstheme="minorHAnsi"/>
        </w:rPr>
      </w:pPr>
    </w:p>
    <w:p w:rsidR="00134250" w:rsidRPr="003B5561" w:rsidRDefault="00134250" w:rsidP="00870157">
      <w:pPr>
        <w:pStyle w:val="Sansinterligne"/>
        <w:spacing w:line="252" w:lineRule="auto"/>
        <w:ind w:left="2268" w:hanging="2268"/>
        <w:jc w:val="both"/>
        <w:rPr>
          <w:rFonts w:cstheme="minorHAnsi"/>
          <w:i/>
          <w:lang w:val="en-CA"/>
        </w:rPr>
      </w:pPr>
      <w:r w:rsidRPr="003B5561">
        <w:rPr>
          <w:rFonts w:cstheme="minorHAnsi"/>
          <w:i/>
          <w:lang w:val="en-CA"/>
        </w:rPr>
        <w:t xml:space="preserve">WHEREAS </w:t>
      </w:r>
      <w:r w:rsidRPr="003B5561">
        <w:rPr>
          <w:rFonts w:cstheme="minorHAnsi"/>
          <w:i/>
          <w:lang w:val="en-CA"/>
        </w:rPr>
        <w:tab/>
        <w:t>the Municipality of Grenville-sur-la-Rouge has already made this request in March 2018, without success;</w:t>
      </w:r>
    </w:p>
    <w:p w:rsidR="00134250" w:rsidRPr="003B5561" w:rsidRDefault="00134250" w:rsidP="00870157">
      <w:pPr>
        <w:pStyle w:val="Sansinterligne"/>
        <w:spacing w:line="252" w:lineRule="auto"/>
        <w:ind w:left="2268" w:hanging="2268"/>
        <w:jc w:val="both"/>
        <w:rPr>
          <w:rFonts w:cstheme="minorHAnsi"/>
          <w:lang w:val="en-CA"/>
        </w:rPr>
      </w:pPr>
    </w:p>
    <w:p w:rsidR="00134250" w:rsidRDefault="00134250" w:rsidP="00870157">
      <w:pPr>
        <w:pStyle w:val="Sansinterligne"/>
        <w:spacing w:line="252" w:lineRule="auto"/>
        <w:ind w:left="2268" w:hanging="2268"/>
        <w:jc w:val="both"/>
        <w:rPr>
          <w:rFonts w:cstheme="minorHAnsi"/>
        </w:rPr>
      </w:pPr>
      <w:r>
        <w:rPr>
          <w:rFonts w:cstheme="minorHAnsi"/>
        </w:rPr>
        <w:t xml:space="preserve">EN CONSÉQUENCE </w:t>
      </w:r>
      <w:r>
        <w:rPr>
          <w:rFonts w:cstheme="minorHAnsi"/>
        </w:rPr>
        <w:tab/>
        <w:t>il est proposé par le conseiller Marc André Le Gris et résolu que le conseil de la municipalité de Grenville-sur-la-Rouge unisse sa voix à celle du conseil du village de Grenville afin de présenter une demande au Ministère des Transports du Québec pour diminuer la vitesse permise de 90 km/h à 70 km/h sur la route 148 entre les numéros civiques 1519 et 1819 en la Municipalité de Grenville-sur-la-Rouge pour faciliter et sécuriser la sortie des véhicules d’urgence lors d’interventions.</w:t>
      </w:r>
    </w:p>
    <w:p w:rsidR="00134250" w:rsidRPr="008116C8" w:rsidRDefault="00134250" w:rsidP="00870157">
      <w:pPr>
        <w:pStyle w:val="Sansinterligne"/>
        <w:spacing w:line="252" w:lineRule="auto"/>
        <w:ind w:left="2268" w:hanging="2268"/>
        <w:jc w:val="both"/>
        <w:rPr>
          <w:rFonts w:cstheme="minorHAnsi"/>
          <w:i/>
        </w:rPr>
      </w:pPr>
    </w:p>
    <w:p w:rsidR="00134250" w:rsidRPr="001A4B95" w:rsidRDefault="00134250" w:rsidP="00870157">
      <w:pPr>
        <w:pStyle w:val="Sansinterligne"/>
        <w:spacing w:line="252" w:lineRule="auto"/>
        <w:ind w:left="2268" w:hanging="2268"/>
        <w:jc w:val="both"/>
        <w:rPr>
          <w:rFonts w:cstheme="minorHAnsi"/>
          <w:lang w:val="en-CA"/>
        </w:rPr>
      </w:pPr>
      <w:r>
        <w:rPr>
          <w:rFonts w:cstheme="minorHAnsi"/>
          <w:i/>
          <w:lang w:val="en-CA"/>
        </w:rPr>
        <w:t>THEREFORE</w:t>
      </w:r>
      <w:r w:rsidRPr="00E464EA">
        <w:rPr>
          <w:rFonts w:cstheme="minorHAnsi"/>
          <w:i/>
          <w:lang w:val="en-CA"/>
        </w:rPr>
        <w:t xml:space="preserve"> </w:t>
      </w:r>
      <w:r>
        <w:rPr>
          <w:rFonts w:cstheme="minorHAnsi"/>
          <w:i/>
          <w:lang w:val="en-CA"/>
        </w:rPr>
        <w:tab/>
      </w:r>
      <w:r w:rsidRPr="00E464EA">
        <w:rPr>
          <w:rFonts w:cstheme="minorHAnsi"/>
          <w:i/>
          <w:lang w:val="en-CA"/>
        </w:rPr>
        <w:t xml:space="preserve">it is </w:t>
      </w:r>
      <w:r>
        <w:rPr>
          <w:rFonts w:cstheme="minorHAnsi"/>
          <w:i/>
          <w:lang w:val="en-CA"/>
        </w:rPr>
        <w:t>proposed</w:t>
      </w:r>
      <w:r w:rsidRPr="00E464EA">
        <w:rPr>
          <w:rFonts w:cstheme="minorHAnsi"/>
          <w:i/>
          <w:lang w:val="en-CA"/>
        </w:rPr>
        <w:t xml:space="preserve"> by </w:t>
      </w:r>
      <w:r>
        <w:rPr>
          <w:rFonts w:cstheme="minorHAnsi"/>
          <w:i/>
          <w:lang w:val="en-CA"/>
        </w:rPr>
        <w:t>Councillor Marc André Le Gris</w:t>
      </w:r>
      <w:r w:rsidRPr="00E464EA">
        <w:rPr>
          <w:rFonts w:cstheme="minorHAnsi"/>
          <w:i/>
          <w:lang w:val="en-CA"/>
        </w:rPr>
        <w:t xml:space="preserve"> </w:t>
      </w:r>
      <w:r>
        <w:rPr>
          <w:rFonts w:cstheme="minorHAnsi"/>
          <w:i/>
          <w:lang w:val="en-CA"/>
        </w:rPr>
        <w:t xml:space="preserve">and </w:t>
      </w:r>
      <w:r w:rsidRPr="00CA5ED1">
        <w:rPr>
          <w:rFonts w:cstheme="minorHAnsi"/>
          <w:i/>
          <w:lang w:val="en-CA"/>
        </w:rPr>
        <w:t>resolved that the council of the municipality of Grenville-sur-la-Rouge unites its voice with the council of the village of Grenville in order to present a request to the Quebec Ministry of Transport to reduce</w:t>
      </w:r>
      <w:r>
        <w:rPr>
          <w:rFonts w:cstheme="minorHAnsi"/>
          <w:i/>
          <w:lang w:val="en-CA"/>
        </w:rPr>
        <w:t xml:space="preserve"> the permitted speed from 90 km/</w:t>
      </w:r>
      <w:r w:rsidRPr="00CA5ED1">
        <w:rPr>
          <w:rFonts w:cstheme="minorHAnsi"/>
          <w:i/>
          <w:lang w:val="en-CA"/>
        </w:rPr>
        <w:t xml:space="preserve">h to </w:t>
      </w:r>
      <w:r>
        <w:rPr>
          <w:rFonts w:cstheme="minorHAnsi"/>
          <w:i/>
          <w:lang w:val="en-CA"/>
        </w:rPr>
        <w:t>70 km/</w:t>
      </w:r>
      <w:r w:rsidRPr="00CA5ED1">
        <w:rPr>
          <w:rFonts w:cstheme="minorHAnsi"/>
          <w:i/>
          <w:lang w:val="en-CA"/>
        </w:rPr>
        <w:t>h on 148</w:t>
      </w:r>
      <w:r>
        <w:rPr>
          <w:rFonts w:cstheme="minorHAnsi"/>
          <w:i/>
          <w:lang w:val="en-CA"/>
        </w:rPr>
        <w:t xml:space="preserve"> Road</w:t>
      </w:r>
      <w:r w:rsidRPr="00CA5ED1">
        <w:rPr>
          <w:rFonts w:cstheme="minorHAnsi"/>
          <w:i/>
          <w:lang w:val="en-CA"/>
        </w:rPr>
        <w:t xml:space="preserve"> between civic numbers 1519 and 1819 in the Municipality of Grenville-sur-la-Rouge to facilitate and secure the exit of emergency vehicles during interventions.</w:t>
      </w:r>
    </w:p>
    <w:p w:rsidR="00FB1D63" w:rsidRPr="0032491E" w:rsidRDefault="00FB1D63" w:rsidP="00870157">
      <w:pPr>
        <w:tabs>
          <w:tab w:val="left" w:pos="1418"/>
        </w:tabs>
        <w:spacing w:before="120" w:after="0" w:line="252" w:lineRule="auto"/>
        <w:jc w:val="right"/>
        <w:outlineLvl w:val="0"/>
        <w:rPr>
          <w:rFonts w:eastAsia="Times New Roman" w:cstheme="minorHAnsi"/>
          <w:lang w:eastAsia="fr-CA"/>
        </w:rPr>
      </w:pPr>
      <w:r w:rsidRPr="0032491E">
        <w:rPr>
          <w:rFonts w:eastAsia="Times New Roman" w:cstheme="minorHAnsi"/>
          <w:lang w:eastAsia="fr-CA"/>
        </w:rPr>
        <w:t>Adopté à l’unanimité</w:t>
      </w:r>
    </w:p>
    <w:p w:rsidR="00FB1D63" w:rsidRPr="0032491E" w:rsidRDefault="00FB1D63" w:rsidP="00870157">
      <w:pPr>
        <w:spacing w:after="0" w:line="252" w:lineRule="auto"/>
        <w:jc w:val="right"/>
        <w:rPr>
          <w:rFonts w:cstheme="minorHAnsi"/>
          <w:i/>
        </w:rPr>
      </w:pPr>
      <w:proofErr w:type="spellStart"/>
      <w:r w:rsidRPr="0032491E">
        <w:rPr>
          <w:rFonts w:cstheme="minorHAnsi"/>
          <w:i/>
        </w:rPr>
        <w:t>Carried</w:t>
      </w:r>
      <w:proofErr w:type="spellEnd"/>
      <w:r w:rsidRPr="0032491E">
        <w:rPr>
          <w:rFonts w:cstheme="minorHAnsi"/>
          <w:i/>
        </w:rPr>
        <w:t xml:space="preserve"> </w:t>
      </w:r>
      <w:proofErr w:type="spellStart"/>
      <w:r w:rsidRPr="0032491E">
        <w:rPr>
          <w:rFonts w:cstheme="minorHAnsi"/>
          <w:i/>
        </w:rPr>
        <w:t>unanimously</w:t>
      </w:r>
      <w:proofErr w:type="spellEnd"/>
    </w:p>
    <w:p w:rsidR="00FB1D63" w:rsidRPr="0032491E" w:rsidRDefault="00FB1D63" w:rsidP="00870157">
      <w:pPr>
        <w:spacing w:after="0" w:line="252" w:lineRule="auto"/>
        <w:jc w:val="right"/>
        <w:rPr>
          <w:rFonts w:eastAsia="Times New Roman" w:cstheme="minorHAnsi"/>
          <w:i/>
          <w:lang w:eastAsia="fr-CA"/>
        </w:rPr>
      </w:pPr>
    </w:p>
    <w:p w:rsidR="00276823" w:rsidRPr="0032491E" w:rsidRDefault="00276823" w:rsidP="00870157">
      <w:pPr>
        <w:spacing w:after="0" w:line="252" w:lineRule="auto"/>
        <w:rPr>
          <w:rFonts w:eastAsia="Times New Roman" w:cstheme="minorHAnsi"/>
          <w:i/>
          <w:lang w:eastAsia="fr-CA"/>
        </w:rPr>
      </w:pPr>
    </w:p>
    <w:p w:rsidR="00A06CD1" w:rsidRPr="0032491E" w:rsidRDefault="00A06CD1" w:rsidP="00870157">
      <w:pPr>
        <w:spacing w:after="0" w:line="252" w:lineRule="auto"/>
        <w:rPr>
          <w:rFonts w:cstheme="minorHAnsi"/>
          <w:b/>
          <w:i/>
          <w:u w:val="single"/>
        </w:rPr>
      </w:pPr>
      <w:r w:rsidRPr="0032491E">
        <w:rPr>
          <w:rFonts w:cstheme="minorHAnsi"/>
          <w:b/>
          <w:u w:val="single"/>
        </w:rPr>
        <w:t xml:space="preserve">SÉCURITÉ INCENDIE / </w:t>
      </w:r>
      <w:r w:rsidRPr="0032491E">
        <w:rPr>
          <w:rFonts w:cstheme="minorHAnsi"/>
          <w:b/>
          <w:i/>
          <w:u w:val="single"/>
        </w:rPr>
        <w:t>FIRE SAFETY</w:t>
      </w:r>
    </w:p>
    <w:p w:rsidR="00276823" w:rsidRPr="0032491E" w:rsidRDefault="00276823" w:rsidP="00870157">
      <w:pPr>
        <w:spacing w:after="0" w:line="252" w:lineRule="auto"/>
        <w:rPr>
          <w:rFonts w:eastAsia="Times New Roman" w:cstheme="minorHAnsi"/>
          <w:i/>
          <w:lang w:eastAsia="fr-CA"/>
        </w:rPr>
      </w:pPr>
    </w:p>
    <w:p w:rsidR="0032491E" w:rsidRPr="001C5268" w:rsidRDefault="0032491E" w:rsidP="00870157">
      <w:pPr>
        <w:spacing w:line="252" w:lineRule="auto"/>
        <w:jc w:val="both"/>
        <w:rPr>
          <w:rFonts w:cs="Arial"/>
          <w:b/>
          <w:u w:val="single"/>
        </w:rPr>
      </w:pPr>
      <w:r w:rsidRPr="001C5268">
        <w:rPr>
          <w:rFonts w:cs="Arial"/>
          <w:b/>
          <w:u w:val="single"/>
        </w:rPr>
        <w:t>2021-03-075</w:t>
      </w:r>
      <w:r w:rsidRPr="001C5268">
        <w:rPr>
          <w:rFonts w:cs="Arial"/>
          <w:b/>
          <w:u w:val="single"/>
        </w:rPr>
        <w:tab/>
        <w:t>Dépôt du rapport annuel 2020 (Schéma de couverture de risques) au Ministère de la sécurité publique (MSP)</w:t>
      </w:r>
    </w:p>
    <w:p w:rsidR="0032491E" w:rsidRPr="001C5268" w:rsidRDefault="0032491E" w:rsidP="00870157">
      <w:pPr>
        <w:spacing w:line="252" w:lineRule="auto"/>
        <w:jc w:val="both"/>
        <w:rPr>
          <w:rFonts w:cs="Arial"/>
          <w:b/>
          <w:i/>
          <w:u w:val="single"/>
          <w:lang w:val="en-CA"/>
        </w:rPr>
      </w:pPr>
      <w:r w:rsidRPr="001C5268">
        <w:rPr>
          <w:rFonts w:cs="Arial"/>
          <w:b/>
          <w:i/>
          <w:u w:val="single"/>
          <w:lang w:val="en-CA"/>
        </w:rPr>
        <w:t xml:space="preserve">2021-03-075 </w:t>
      </w:r>
      <w:r w:rsidRPr="001C5268">
        <w:rPr>
          <w:rFonts w:cs="Arial"/>
          <w:b/>
          <w:i/>
          <w:u w:val="single"/>
          <w:lang w:val="en-CA"/>
        </w:rPr>
        <w:tab/>
        <w:t>Tabling of the 2020 annual report (</w:t>
      </w:r>
      <w:proofErr w:type="spellStart"/>
      <w:r w:rsidRPr="001C5268">
        <w:rPr>
          <w:rFonts w:cs="Arial"/>
          <w:b/>
          <w:i/>
          <w:u w:val="single"/>
          <w:lang w:val="en-CA"/>
        </w:rPr>
        <w:t>schéma</w:t>
      </w:r>
      <w:proofErr w:type="spellEnd"/>
      <w:r w:rsidRPr="001C5268">
        <w:rPr>
          <w:rFonts w:cs="Arial"/>
          <w:b/>
          <w:i/>
          <w:u w:val="single"/>
          <w:lang w:val="en-CA"/>
        </w:rPr>
        <w:t xml:space="preserve"> de couverture de </w:t>
      </w:r>
      <w:proofErr w:type="spellStart"/>
      <w:r w:rsidRPr="001C5268">
        <w:rPr>
          <w:rFonts w:cs="Arial"/>
          <w:b/>
          <w:i/>
          <w:u w:val="single"/>
          <w:lang w:val="en-CA"/>
        </w:rPr>
        <w:t>risques</w:t>
      </w:r>
      <w:proofErr w:type="spellEnd"/>
      <w:r w:rsidRPr="001C5268">
        <w:rPr>
          <w:rFonts w:cs="Arial"/>
          <w:b/>
          <w:i/>
          <w:u w:val="single"/>
          <w:lang w:val="en-CA"/>
        </w:rPr>
        <w:t>) to the Ministry of public safety (MSP)</w:t>
      </w:r>
    </w:p>
    <w:p w:rsidR="0032491E" w:rsidRPr="001C5268" w:rsidRDefault="0032491E" w:rsidP="00870157">
      <w:pPr>
        <w:spacing w:line="252" w:lineRule="auto"/>
        <w:jc w:val="both"/>
        <w:rPr>
          <w:rFonts w:cs="Arial"/>
          <w:color w:val="000000"/>
        </w:rPr>
      </w:pPr>
      <w:r w:rsidRPr="001C5268">
        <w:rPr>
          <w:rFonts w:cs="Arial"/>
          <w:color w:val="000000"/>
        </w:rPr>
        <w:t>Le conseil municipal prend acte du dépôt du rapport annuel 2020 (Schéma de couverture de risques) au Ministère de la Sécurité publique (MSP).</w:t>
      </w:r>
    </w:p>
    <w:p w:rsidR="0032491E" w:rsidRPr="001C5268" w:rsidRDefault="0032491E" w:rsidP="00870157">
      <w:pPr>
        <w:spacing w:line="252" w:lineRule="auto"/>
        <w:jc w:val="both"/>
        <w:rPr>
          <w:rFonts w:cs="Arial"/>
          <w:i/>
          <w:color w:val="000000"/>
          <w:lang w:val="en-CA"/>
        </w:rPr>
      </w:pPr>
      <w:r w:rsidRPr="001C5268">
        <w:rPr>
          <w:rFonts w:cs="Arial"/>
          <w:i/>
          <w:color w:val="000000"/>
          <w:lang w:val="en-CA"/>
        </w:rPr>
        <w:t>The city council takes act of the deposit of the 2020 annual report (</w:t>
      </w:r>
      <w:proofErr w:type="spellStart"/>
      <w:r w:rsidRPr="001C5268">
        <w:rPr>
          <w:rFonts w:cs="Arial"/>
          <w:i/>
          <w:color w:val="000000"/>
          <w:lang w:val="en-CA"/>
        </w:rPr>
        <w:t>schéma</w:t>
      </w:r>
      <w:proofErr w:type="spellEnd"/>
      <w:r w:rsidRPr="001C5268">
        <w:rPr>
          <w:rFonts w:cs="Arial"/>
          <w:i/>
          <w:color w:val="000000"/>
          <w:lang w:val="en-CA"/>
        </w:rPr>
        <w:t xml:space="preserve"> de couverture de </w:t>
      </w:r>
      <w:proofErr w:type="spellStart"/>
      <w:r w:rsidRPr="001C5268">
        <w:rPr>
          <w:rFonts w:cs="Arial"/>
          <w:i/>
          <w:color w:val="000000"/>
          <w:lang w:val="en-CA"/>
        </w:rPr>
        <w:t>risques</w:t>
      </w:r>
      <w:proofErr w:type="spellEnd"/>
      <w:r w:rsidRPr="001C5268">
        <w:rPr>
          <w:rFonts w:cs="Arial"/>
          <w:i/>
          <w:color w:val="000000"/>
          <w:lang w:val="en-CA"/>
        </w:rPr>
        <w:t>) to the Ministry of public safety (MSP).</w:t>
      </w:r>
    </w:p>
    <w:p w:rsidR="0032491E" w:rsidRPr="003179F5" w:rsidRDefault="0032491E" w:rsidP="00870157">
      <w:pPr>
        <w:spacing w:after="0" w:line="252" w:lineRule="auto"/>
        <w:jc w:val="both"/>
        <w:rPr>
          <w:b/>
          <w:u w:val="single"/>
          <w:lang w:val="en-CA"/>
        </w:rPr>
      </w:pPr>
      <w:r w:rsidRPr="003179F5">
        <w:rPr>
          <w:b/>
          <w:u w:val="single"/>
          <w:lang w:val="en-CA"/>
        </w:rPr>
        <w:t>2021-03-</w:t>
      </w:r>
      <w:r>
        <w:rPr>
          <w:b/>
          <w:u w:val="single"/>
          <w:lang w:val="en-CA"/>
        </w:rPr>
        <w:t>076</w:t>
      </w:r>
      <w:r w:rsidRPr="003179F5">
        <w:rPr>
          <w:b/>
          <w:u w:val="single"/>
          <w:lang w:val="en-CA"/>
        </w:rPr>
        <w:tab/>
        <w:t xml:space="preserve">Feu vert </w:t>
      </w:r>
      <w:proofErr w:type="spellStart"/>
      <w:r w:rsidRPr="003179F5">
        <w:rPr>
          <w:b/>
          <w:u w:val="single"/>
          <w:lang w:val="en-CA"/>
        </w:rPr>
        <w:t>clignotant</w:t>
      </w:r>
      <w:proofErr w:type="spellEnd"/>
    </w:p>
    <w:p w:rsidR="0032491E" w:rsidRPr="003179F5" w:rsidRDefault="0032491E" w:rsidP="00870157">
      <w:pPr>
        <w:spacing w:after="0" w:line="252" w:lineRule="auto"/>
        <w:jc w:val="both"/>
        <w:rPr>
          <w:b/>
          <w:u w:val="single"/>
          <w:lang w:val="en-CA"/>
        </w:rPr>
      </w:pPr>
    </w:p>
    <w:p w:rsidR="0032491E" w:rsidRPr="003179F5" w:rsidRDefault="0032491E" w:rsidP="00870157">
      <w:pPr>
        <w:spacing w:line="252" w:lineRule="auto"/>
        <w:jc w:val="both"/>
        <w:rPr>
          <w:rFonts w:cstheme="minorHAnsi"/>
          <w:b/>
          <w:i/>
          <w:sz w:val="24"/>
          <w:lang w:val="en-CA"/>
        </w:rPr>
      </w:pPr>
      <w:r w:rsidRPr="003179F5">
        <w:rPr>
          <w:b/>
          <w:i/>
          <w:u w:val="single"/>
          <w:lang w:val="en-CA"/>
        </w:rPr>
        <w:t>2021-03-</w:t>
      </w:r>
      <w:r>
        <w:rPr>
          <w:b/>
          <w:i/>
          <w:u w:val="single"/>
          <w:lang w:val="en-CA"/>
        </w:rPr>
        <w:t>076</w:t>
      </w:r>
      <w:r w:rsidRPr="003179F5">
        <w:rPr>
          <w:b/>
          <w:i/>
          <w:u w:val="single"/>
          <w:lang w:val="en-CA"/>
        </w:rPr>
        <w:tab/>
        <w:t>Flashing green light</w:t>
      </w:r>
    </w:p>
    <w:p w:rsidR="0032491E" w:rsidRDefault="0032491E" w:rsidP="00870157">
      <w:pPr>
        <w:tabs>
          <w:tab w:val="left" w:pos="2268"/>
        </w:tabs>
        <w:spacing w:line="252" w:lineRule="auto"/>
        <w:ind w:left="2268" w:hanging="2268"/>
        <w:jc w:val="both"/>
        <w:rPr>
          <w:color w:val="000000"/>
        </w:rPr>
      </w:pPr>
      <w:r>
        <w:rPr>
          <w:color w:val="000000"/>
        </w:rPr>
        <w:t xml:space="preserve">ATTENDU </w:t>
      </w:r>
      <w:r>
        <w:rPr>
          <w:color w:val="000000"/>
        </w:rPr>
        <w:tab/>
        <w:t>la publication dans la Gazette Officielle du Québec du Règlement sur le feu vert clignotant autorisant les pompiers à temps partiel à circuler avec un feu vert clignotant lorsqu’ils répondent à une situation d’urgence;</w:t>
      </w:r>
    </w:p>
    <w:p w:rsidR="0032491E" w:rsidRPr="008511F0" w:rsidRDefault="0032491E" w:rsidP="00870157">
      <w:pPr>
        <w:tabs>
          <w:tab w:val="left" w:pos="2268"/>
        </w:tabs>
        <w:spacing w:line="252" w:lineRule="auto"/>
        <w:ind w:left="2268" w:hanging="2268"/>
        <w:jc w:val="both"/>
        <w:rPr>
          <w:i/>
          <w:color w:val="000000"/>
          <w:lang w:val="en-CA"/>
        </w:rPr>
      </w:pPr>
      <w:r w:rsidRPr="008511F0">
        <w:rPr>
          <w:i/>
          <w:color w:val="000000"/>
          <w:lang w:val="en-CA"/>
        </w:rPr>
        <w:t xml:space="preserve">WHEREAS </w:t>
      </w:r>
      <w:r w:rsidRPr="008511F0">
        <w:rPr>
          <w:i/>
          <w:color w:val="000000"/>
          <w:lang w:val="en-CA"/>
        </w:rPr>
        <w:tab/>
        <w:t xml:space="preserve">the «Gazette </w:t>
      </w:r>
      <w:proofErr w:type="spellStart"/>
      <w:r w:rsidRPr="008511F0">
        <w:rPr>
          <w:i/>
          <w:color w:val="000000"/>
          <w:lang w:val="en-CA"/>
        </w:rPr>
        <w:t>Officielle</w:t>
      </w:r>
      <w:proofErr w:type="spellEnd"/>
      <w:r w:rsidRPr="008511F0">
        <w:rPr>
          <w:i/>
          <w:color w:val="000000"/>
          <w:lang w:val="en-CA"/>
        </w:rPr>
        <w:t xml:space="preserve"> du Québec» has published the Regulation on the flashing green light authorizing part-</w:t>
      </w:r>
      <w:r w:rsidRPr="008511F0">
        <w:rPr>
          <w:i/>
          <w:color w:val="000000"/>
          <w:lang w:val="en-CA"/>
        </w:rPr>
        <w:lastRenderedPageBreak/>
        <w:t>time firefighters to circulate with a flashing green light when responding to an emergency;</w:t>
      </w:r>
    </w:p>
    <w:p w:rsidR="0032491E" w:rsidRDefault="0032491E" w:rsidP="00870157">
      <w:pPr>
        <w:tabs>
          <w:tab w:val="left" w:pos="2268"/>
        </w:tabs>
        <w:spacing w:line="252" w:lineRule="auto"/>
        <w:ind w:left="2268" w:hanging="2268"/>
        <w:jc w:val="both"/>
        <w:rPr>
          <w:color w:val="000000"/>
        </w:rPr>
      </w:pPr>
      <w:r>
        <w:rPr>
          <w:color w:val="000000"/>
        </w:rPr>
        <w:t xml:space="preserve">ATTENDU </w:t>
      </w:r>
      <w:r>
        <w:rPr>
          <w:color w:val="000000"/>
        </w:rPr>
        <w:tab/>
        <w:t>que les municipalités intéressées à voir leurs pompiers à temps partiel utiliser le feu vert clignotant doivent adopter une résolution en ce sens;</w:t>
      </w:r>
    </w:p>
    <w:p w:rsidR="0032491E" w:rsidRPr="007B5AD5" w:rsidRDefault="0032491E" w:rsidP="00870157">
      <w:pPr>
        <w:tabs>
          <w:tab w:val="left" w:pos="2268"/>
        </w:tabs>
        <w:spacing w:line="252" w:lineRule="auto"/>
        <w:ind w:left="2268" w:hanging="2268"/>
        <w:jc w:val="both"/>
        <w:rPr>
          <w:i/>
          <w:color w:val="000000"/>
          <w:lang w:val="en-CA"/>
        </w:rPr>
      </w:pPr>
      <w:r w:rsidRPr="007B5AD5">
        <w:rPr>
          <w:i/>
          <w:color w:val="000000"/>
          <w:lang w:val="en-CA"/>
        </w:rPr>
        <w:t xml:space="preserve">WHEREAS </w:t>
      </w:r>
      <w:r w:rsidRPr="007B5AD5">
        <w:rPr>
          <w:i/>
          <w:color w:val="000000"/>
          <w:lang w:val="en-CA"/>
        </w:rPr>
        <w:tab/>
        <w:t>municipalities interested in seeing their part-time firefighters use the flashing green light must adopt a resolution to this effect;</w:t>
      </w:r>
    </w:p>
    <w:p w:rsidR="0032491E" w:rsidRDefault="0032491E" w:rsidP="00870157">
      <w:pPr>
        <w:tabs>
          <w:tab w:val="left" w:pos="2268"/>
        </w:tabs>
        <w:spacing w:line="252" w:lineRule="auto"/>
        <w:ind w:left="2268" w:hanging="2268"/>
        <w:jc w:val="both"/>
        <w:rPr>
          <w:color w:val="000000"/>
        </w:rPr>
      </w:pPr>
      <w:r>
        <w:rPr>
          <w:color w:val="000000"/>
        </w:rPr>
        <w:t xml:space="preserve">ATTENDU </w:t>
      </w:r>
      <w:r>
        <w:rPr>
          <w:color w:val="000000"/>
        </w:rPr>
        <w:tab/>
        <w:t>que les pompiers visés par ce règlement doivent obligatoirement avoir complétés une formation de l’École Nationale des Pompiers du Québec portant sur les règles d’utilisation d’un feu vert clignotant;</w:t>
      </w:r>
    </w:p>
    <w:p w:rsidR="0032491E" w:rsidRPr="000F47DE" w:rsidRDefault="0032491E" w:rsidP="00870157">
      <w:pPr>
        <w:tabs>
          <w:tab w:val="left" w:pos="2268"/>
        </w:tabs>
        <w:spacing w:line="252" w:lineRule="auto"/>
        <w:ind w:left="2268" w:hanging="2268"/>
        <w:jc w:val="both"/>
        <w:rPr>
          <w:i/>
          <w:color w:val="000000"/>
          <w:lang w:val="en-CA"/>
        </w:rPr>
      </w:pPr>
      <w:r w:rsidRPr="000F47DE">
        <w:rPr>
          <w:i/>
          <w:color w:val="000000"/>
          <w:lang w:val="en-CA"/>
        </w:rPr>
        <w:t xml:space="preserve">WHEREAS </w:t>
      </w:r>
      <w:r w:rsidRPr="000F47DE">
        <w:rPr>
          <w:i/>
          <w:color w:val="000000"/>
          <w:lang w:val="en-CA"/>
        </w:rPr>
        <w:tab/>
        <w:t>the firefighters covered by this by-law must have completed training from the National School of Firefighters of Quebec on the rules for using a flashing green light;</w:t>
      </w:r>
    </w:p>
    <w:p w:rsidR="0032491E" w:rsidRDefault="0032491E" w:rsidP="00870157">
      <w:pPr>
        <w:tabs>
          <w:tab w:val="left" w:pos="2268"/>
        </w:tabs>
        <w:spacing w:line="252" w:lineRule="auto"/>
        <w:ind w:left="2268" w:hanging="2268"/>
        <w:jc w:val="both"/>
        <w:rPr>
          <w:color w:val="000000"/>
        </w:rPr>
      </w:pPr>
      <w:r>
        <w:rPr>
          <w:color w:val="000000"/>
        </w:rPr>
        <w:t xml:space="preserve">ATTENDU </w:t>
      </w:r>
      <w:r>
        <w:rPr>
          <w:color w:val="000000"/>
        </w:rPr>
        <w:tab/>
        <w:t>que les pompiers devront démontrer que dans les 2 années précédant leur demande, ils n’ont eu aucune sanction en vertu de l’un ou l’autre des articles 180, 185 et 191.2 du Code de la sécurité routière;</w:t>
      </w:r>
    </w:p>
    <w:p w:rsidR="0032491E" w:rsidRDefault="0032491E" w:rsidP="00870157">
      <w:pPr>
        <w:tabs>
          <w:tab w:val="left" w:pos="2268"/>
        </w:tabs>
        <w:spacing w:line="252" w:lineRule="auto"/>
        <w:ind w:left="2268" w:hanging="2268"/>
        <w:jc w:val="both"/>
        <w:rPr>
          <w:i/>
          <w:color w:val="000000"/>
          <w:lang w:val="en-CA"/>
        </w:rPr>
      </w:pPr>
      <w:r w:rsidRPr="00A32F5F">
        <w:rPr>
          <w:i/>
          <w:color w:val="000000"/>
          <w:lang w:val="en-CA"/>
        </w:rPr>
        <w:t xml:space="preserve">WHEREAS </w:t>
      </w:r>
      <w:r w:rsidRPr="00A32F5F">
        <w:rPr>
          <w:i/>
          <w:color w:val="000000"/>
          <w:lang w:val="en-CA"/>
        </w:rPr>
        <w:tab/>
        <w:t>the firefighters will have to demonstrate that in the 2 years preceding their request, they have not had any sanction under any of sections 180, 185 and 191.2 of the Highway Safety Code;</w:t>
      </w:r>
    </w:p>
    <w:p w:rsidR="0032491E" w:rsidRDefault="0032491E" w:rsidP="00870157">
      <w:pPr>
        <w:tabs>
          <w:tab w:val="left" w:pos="2268"/>
        </w:tabs>
        <w:spacing w:line="252" w:lineRule="auto"/>
        <w:ind w:left="2268" w:hanging="2268"/>
        <w:jc w:val="both"/>
        <w:rPr>
          <w:color w:val="000000"/>
        </w:rPr>
      </w:pPr>
      <w:r>
        <w:rPr>
          <w:color w:val="000000"/>
        </w:rPr>
        <w:t>EN CONSÉQUENCE</w:t>
      </w:r>
      <w:r>
        <w:rPr>
          <w:color w:val="000000"/>
        </w:rPr>
        <w:tab/>
        <w:t>il est proposé par le conseiller Marc André Le Gris et résolu que la municipalité autorise ses pompiers à se prévaloir des avantages du Règlement sur le feu vert clignotant, tel que publié dans la Gazette Officielle du Québec, dans la mesure où ils répondent aux exigences du Règlement.</w:t>
      </w:r>
    </w:p>
    <w:p w:rsidR="0032491E" w:rsidRPr="00854B0C" w:rsidRDefault="0032491E" w:rsidP="00870157">
      <w:pPr>
        <w:tabs>
          <w:tab w:val="left" w:pos="2268"/>
        </w:tabs>
        <w:spacing w:line="252" w:lineRule="auto"/>
        <w:ind w:left="2268"/>
        <w:jc w:val="both"/>
        <w:rPr>
          <w:color w:val="000000"/>
        </w:rPr>
      </w:pPr>
      <w:r>
        <w:rPr>
          <w:color w:val="000000"/>
        </w:rPr>
        <w:t>Il est également résolu que le Directeur du Service de Sécurité Incendie soit mandaté pour voir à faire donner la formation de l’École Nationale des Pompiers du Québec et faire les vérifications nécessaires à l’effet que les candidats n’ont aucune sanction en vertu de l’un ou l’autre des articles 180, 185 et 191.2 du Code de la sécurité routière.</w:t>
      </w:r>
    </w:p>
    <w:p w:rsidR="0032491E" w:rsidRDefault="0032491E" w:rsidP="00870157">
      <w:pPr>
        <w:tabs>
          <w:tab w:val="left" w:pos="2268"/>
        </w:tabs>
        <w:spacing w:line="252" w:lineRule="auto"/>
        <w:ind w:left="2268" w:hanging="2268"/>
        <w:jc w:val="both"/>
        <w:rPr>
          <w:i/>
          <w:color w:val="000000"/>
          <w:lang w:val="en-CA"/>
        </w:rPr>
      </w:pPr>
      <w:r w:rsidRPr="003F31CE">
        <w:rPr>
          <w:i/>
          <w:color w:val="000000"/>
          <w:lang w:val="en-CA"/>
        </w:rPr>
        <w:t xml:space="preserve">THEREFORE </w:t>
      </w:r>
      <w:r w:rsidRPr="003F31CE">
        <w:rPr>
          <w:i/>
          <w:color w:val="000000"/>
          <w:lang w:val="en-CA"/>
        </w:rPr>
        <w:tab/>
        <w:t xml:space="preserve">it is proposed by Councillor </w:t>
      </w:r>
      <w:r>
        <w:rPr>
          <w:i/>
          <w:color w:val="000000"/>
          <w:lang w:val="en-CA"/>
        </w:rPr>
        <w:t>Marc André Le Gris</w:t>
      </w:r>
      <w:r w:rsidRPr="003F31CE">
        <w:rPr>
          <w:i/>
          <w:color w:val="000000"/>
          <w:lang w:val="en-CA"/>
        </w:rPr>
        <w:t xml:space="preserve"> and resolved that the Municipality authorizes its firefighters to avail themselves of the advantages of the Flashing Green Light By-law, as published in the </w:t>
      </w:r>
      <w:r>
        <w:rPr>
          <w:i/>
          <w:color w:val="000000"/>
          <w:lang w:val="en-CA"/>
        </w:rPr>
        <w:t>«</w:t>
      </w:r>
      <w:r w:rsidRPr="003F31CE">
        <w:rPr>
          <w:i/>
          <w:color w:val="000000"/>
          <w:lang w:val="en-CA"/>
        </w:rPr>
        <w:t xml:space="preserve">Gazette </w:t>
      </w:r>
      <w:proofErr w:type="spellStart"/>
      <w:r w:rsidRPr="003F31CE">
        <w:rPr>
          <w:i/>
          <w:color w:val="000000"/>
          <w:lang w:val="en-CA"/>
        </w:rPr>
        <w:t>Officielle</w:t>
      </w:r>
      <w:proofErr w:type="spellEnd"/>
      <w:r w:rsidRPr="003F31CE">
        <w:rPr>
          <w:i/>
          <w:color w:val="000000"/>
          <w:lang w:val="en-CA"/>
        </w:rPr>
        <w:t xml:space="preserve"> du Québec</w:t>
      </w:r>
      <w:r>
        <w:rPr>
          <w:i/>
          <w:color w:val="000000"/>
          <w:lang w:val="en-CA"/>
        </w:rPr>
        <w:t>»</w:t>
      </w:r>
      <w:r w:rsidRPr="003F31CE">
        <w:rPr>
          <w:i/>
          <w:color w:val="000000"/>
          <w:lang w:val="en-CA"/>
        </w:rPr>
        <w:t>, insofar as they meet the requirements of the By-law.</w:t>
      </w:r>
    </w:p>
    <w:p w:rsidR="0032491E" w:rsidRPr="003F31CE" w:rsidRDefault="0032491E" w:rsidP="00870157">
      <w:pPr>
        <w:tabs>
          <w:tab w:val="left" w:pos="2268"/>
        </w:tabs>
        <w:spacing w:line="252" w:lineRule="auto"/>
        <w:ind w:left="2268" w:hanging="2268"/>
        <w:jc w:val="both"/>
        <w:rPr>
          <w:i/>
          <w:color w:val="000000"/>
          <w:lang w:val="en-CA"/>
        </w:rPr>
      </w:pPr>
      <w:r>
        <w:rPr>
          <w:i/>
          <w:color w:val="000000"/>
          <w:lang w:val="en-CA"/>
        </w:rPr>
        <w:tab/>
      </w:r>
      <w:r w:rsidRPr="00006757">
        <w:rPr>
          <w:i/>
          <w:color w:val="000000"/>
          <w:lang w:val="en-CA"/>
        </w:rPr>
        <w:t>It is also resolved that the Director of the Fire Safety Service be mandated to see to the training of the National School of Firefighters of Quebec and to make the necessary verifications to the effect that the candidates have no sanction under any of sections 180, 185 and 191.2 of the Highway Safety Code.</w:t>
      </w:r>
    </w:p>
    <w:p w:rsidR="00A06CD1" w:rsidRPr="00B40ABD" w:rsidRDefault="00A06CD1" w:rsidP="00870157">
      <w:pPr>
        <w:tabs>
          <w:tab w:val="left" w:pos="1418"/>
        </w:tabs>
        <w:spacing w:before="120" w:after="0" w:line="252" w:lineRule="auto"/>
        <w:jc w:val="right"/>
        <w:outlineLvl w:val="0"/>
        <w:rPr>
          <w:rFonts w:eastAsia="Times New Roman" w:cstheme="minorHAnsi"/>
          <w:lang w:eastAsia="fr-CA"/>
        </w:rPr>
      </w:pPr>
      <w:r w:rsidRPr="00B40ABD">
        <w:rPr>
          <w:rFonts w:eastAsia="Times New Roman" w:cstheme="minorHAnsi"/>
          <w:lang w:eastAsia="fr-CA"/>
        </w:rPr>
        <w:t>Adopté à l’unanimité</w:t>
      </w:r>
    </w:p>
    <w:p w:rsidR="00A06CD1" w:rsidRPr="00B40ABD" w:rsidRDefault="00A06CD1" w:rsidP="00870157">
      <w:pPr>
        <w:spacing w:after="0" w:line="252" w:lineRule="auto"/>
        <w:jc w:val="right"/>
        <w:rPr>
          <w:rFonts w:cstheme="minorHAnsi"/>
          <w:i/>
        </w:rPr>
      </w:pPr>
      <w:proofErr w:type="spellStart"/>
      <w:r w:rsidRPr="00B40ABD">
        <w:rPr>
          <w:rFonts w:cstheme="minorHAnsi"/>
          <w:i/>
        </w:rPr>
        <w:t>Carried</w:t>
      </w:r>
      <w:proofErr w:type="spellEnd"/>
      <w:r w:rsidRPr="00B40ABD">
        <w:rPr>
          <w:rFonts w:cstheme="minorHAnsi"/>
          <w:i/>
        </w:rPr>
        <w:t xml:space="preserve"> </w:t>
      </w:r>
      <w:proofErr w:type="spellStart"/>
      <w:r w:rsidRPr="00B40ABD">
        <w:rPr>
          <w:rFonts w:cstheme="minorHAnsi"/>
          <w:i/>
        </w:rPr>
        <w:t>unanimously</w:t>
      </w:r>
      <w:proofErr w:type="spellEnd"/>
    </w:p>
    <w:p w:rsidR="00A06CD1" w:rsidRPr="00B40ABD" w:rsidRDefault="00A06CD1" w:rsidP="00870157">
      <w:pPr>
        <w:spacing w:after="0" w:line="252" w:lineRule="auto"/>
        <w:jc w:val="right"/>
        <w:rPr>
          <w:rFonts w:cstheme="minorHAnsi"/>
          <w:i/>
        </w:rPr>
      </w:pPr>
    </w:p>
    <w:p w:rsidR="00B76785" w:rsidRPr="00B40ABD" w:rsidRDefault="00B76785" w:rsidP="00870157">
      <w:pPr>
        <w:spacing w:after="0" w:line="252" w:lineRule="auto"/>
        <w:jc w:val="both"/>
        <w:rPr>
          <w:rFonts w:cstheme="minorHAnsi"/>
          <w:b/>
          <w:i/>
          <w:u w:val="single"/>
        </w:rPr>
      </w:pPr>
      <w:r w:rsidRPr="00B40ABD">
        <w:rPr>
          <w:rFonts w:cstheme="minorHAnsi"/>
          <w:b/>
          <w:u w:val="single"/>
        </w:rPr>
        <w:lastRenderedPageBreak/>
        <w:t xml:space="preserve">URBANISME ET DÉVELOPPEMENT DU TERRITOIRE / </w:t>
      </w:r>
      <w:r w:rsidRPr="00B40ABD">
        <w:rPr>
          <w:rFonts w:cstheme="minorHAnsi"/>
          <w:b/>
          <w:i/>
          <w:u w:val="single"/>
        </w:rPr>
        <w:t>URBAN PLANNING AND DEVELOPMENT</w:t>
      </w:r>
    </w:p>
    <w:p w:rsidR="00DA129E" w:rsidRPr="00B40ABD" w:rsidRDefault="00DA129E" w:rsidP="00870157">
      <w:pPr>
        <w:spacing w:after="0" w:line="252" w:lineRule="auto"/>
        <w:jc w:val="both"/>
        <w:rPr>
          <w:rFonts w:cstheme="minorHAnsi"/>
          <w:b/>
          <w:i/>
          <w:u w:val="single"/>
        </w:rPr>
      </w:pPr>
    </w:p>
    <w:p w:rsidR="006A4190" w:rsidRDefault="006A4190" w:rsidP="00870157">
      <w:pPr>
        <w:spacing w:line="252" w:lineRule="auto"/>
        <w:jc w:val="both"/>
        <w:rPr>
          <w:rFonts w:cstheme="minorHAnsi"/>
          <w:b/>
          <w:u w:val="single"/>
        </w:rPr>
      </w:pPr>
      <w:r w:rsidRPr="0006775B">
        <w:rPr>
          <w:rFonts w:cstheme="minorHAnsi"/>
          <w:b/>
          <w:u w:val="single"/>
        </w:rPr>
        <w:t>2021-03-</w:t>
      </w:r>
      <w:r>
        <w:rPr>
          <w:rFonts w:cstheme="minorHAnsi"/>
          <w:b/>
          <w:u w:val="single"/>
        </w:rPr>
        <w:t>077</w:t>
      </w:r>
      <w:r w:rsidRPr="0006775B">
        <w:rPr>
          <w:rFonts w:cstheme="minorHAnsi"/>
          <w:b/>
          <w:u w:val="single"/>
        </w:rPr>
        <w:tab/>
        <w:t>Demande de report des rencontres publiques du dossier 427126 à la Commission de Protectio</w:t>
      </w:r>
      <w:r>
        <w:rPr>
          <w:rFonts w:cstheme="minorHAnsi"/>
          <w:b/>
          <w:u w:val="single"/>
        </w:rPr>
        <w:t>n du Territoire Agricole du Québec (CPTAQ)</w:t>
      </w:r>
    </w:p>
    <w:p w:rsidR="006A4190" w:rsidRPr="004B11DB" w:rsidRDefault="006A4190" w:rsidP="00870157">
      <w:pPr>
        <w:spacing w:line="252" w:lineRule="auto"/>
        <w:jc w:val="both"/>
        <w:rPr>
          <w:rFonts w:cstheme="minorHAnsi"/>
          <w:b/>
          <w:i/>
          <w:u w:val="single"/>
        </w:rPr>
      </w:pPr>
      <w:r w:rsidRPr="004B11DB">
        <w:rPr>
          <w:rFonts w:cstheme="minorHAnsi"/>
          <w:b/>
          <w:i/>
          <w:u w:val="single"/>
        </w:rPr>
        <w:t>2021-03-</w:t>
      </w:r>
      <w:r>
        <w:rPr>
          <w:rFonts w:cstheme="minorHAnsi"/>
          <w:b/>
          <w:i/>
          <w:u w:val="single"/>
        </w:rPr>
        <w:t>077</w:t>
      </w:r>
      <w:r w:rsidRPr="004B11DB">
        <w:rPr>
          <w:rFonts w:cstheme="minorHAnsi"/>
          <w:b/>
          <w:i/>
          <w:u w:val="single"/>
        </w:rPr>
        <w:tab/>
      </w:r>
      <w:proofErr w:type="spellStart"/>
      <w:r w:rsidRPr="004B11DB">
        <w:rPr>
          <w:rFonts w:cstheme="minorHAnsi"/>
          <w:b/>
          <w:i/>
          <w:u w:val="single"/>
        </w:rPr>
        <w:t>Request</w:t>
      </w:r>
      <w:proofErr w:type="spellEnd"/>
      <w:r w:rsidRPr="004B11DB">
        <w:rPr>
          <w:rFonts w:cstheme="minorHAnsi"/>
          <w:b/>
          <w:i/>
          <w:u w:val="single"/>
        </w:rPr>
        <w:t xml:space="preserve"> to </w:t>
      </w:r>
      <w:proofErr w:type="spellStart"/>
      <w:r w:rsidRPr="004B11DB">
        <w:rPr>
          <w:rFonts w:cstheme="minorHAnsi"/>
          <w:b/>
          <w:i/>
          <w:u w:val="single"/>
        </w:rPr>
        <w:t>postpone</w:t>
      </w:r>
      <w:proofErr w:type="spellEnd"/>
      <w:r w:rsidRPr="004B11DB">
        <w:rPr>
          <w:rFonts w:cstheme="minorHAnsi"/>
          <w:b/>
          <w:i/>
          <w:u w:val="single"/>
        </w:rPr>
        <w:t xml:space="preserve"> public meetings for file 427126 to the «Commission de Protection du Territoire Agricole du Québec» (CPTAQ)</w:t>
      </w:r>
    </w:p>
    <w:p w:rsidR="006A4190" w:rsidRPr="0006775B" w:rsidRDefault="006A4190" w:rsidP="00870157">
      <w:pPr>
        <w:tabs>
          <w:tab w:val="left" w:pos="2268"/>
        </w:tabs>
        <w:autoSpaceDE w:val="0"/>
        <w:autoSpaceDN w:val="0"/>
        <w:adjustRightInd w:val="0"/>
        <w:spacing w:after="120" w:line="252" w:lineRule="auto"/>
        <w:ind w:left="2268" w:hanging="2268"/>
        <w:jc w:val="both"/>
        <w:rPr>
          <w:rFonts w:cstheme="minorHAnsi"/>
        </w:rPr>
      </w:pPr>
      <w:r w:rsidRPr="0006775B">
        <w:rPr>
          <w:rFonts w:cstheme="minorHAnsi"/>
        </w:rPr>
        <w:t xml:space="preserve">ATTENDU </w:t>
      </w:r>
      <w:r w:rsidRPr="0006775B">
        <w:rPr>
          <w:rFonts w:cstheme="minorHAnsi"/>
        </w:rPr>
        <w:tab/>
        <w:t xml:space="preserve">que Canada </w:t>
      </w:r>
      <w:proofErr w:type="spellStart"/>
      <w:r w:rsidRPr="0006775B">
        <w:rPr>
          <w:rFonts w:cstheme="minorHAnsi"/>
        </w:rPr>
        <w:t>Carbon</w:t>
      </w:r>
      <w:proofErr w:type="spellEnd"/>
      <w:r w:rsidRPr="0006775B">
        <w:rPr>
          <w:rFonts w:cstheme="minorHAnsi"/>
        </w:rPr>
        <w:t xml:space="preserve"> </w:t>
      </w:r>
      <w:proofErr w:type="spellStart"/>
      <w:r w:rsidRPr="0006775B">
        <w:rPr>
          <w:rFonts w:cstheme="minorHAnsi"/>
        </w:rPr>
        <w:t>inc.</w:t>
      </w:r>
      <w:proofErr w:type="spellEnd"/>
      <w:r w:rsidRPr="0006775B">
        <w:rPr>
          <w:rFonts w:cstheme="minorHAnsi"/>
        </w:rPr>
        <w:t xml:space="preserve"> désire exploiter une mine de graphite et une carrière de marbre sur les lots 6 095 574-P, 6 095 577-P,</w:t>
      </w:r>
      <w:r w:rsidR="00DA76FA">
        <w:rPr>
          <w:rFonts w:cstheme="minorHAnsi"/>
        </w:rPr>
        <w:t xml:space="preserve"> </w:t>
      </w:r>
      <w:r w:rsidRPr="0006775B">
        <w:rPr>
          <w:rFonts w:cstheme="minorHAnsi"/>
        </w:rPr>
        <w:t>6 095 581-P, 6 095 603-P</w:t>
      </w:r>
      <w:proofErr w:type="gramStart"/>
      <w:r w:rsidRPr="0006775B">
        <w:rPr>
          <w:rFonts w:cstheme="minorHAnsi"/>
        </w:rPr>
        <w:t>,6</w:t>
      </w:r>
      <w:proofErr w:type="gramEnd"/>
      <w:r w:rsidRPr="0006775B">
        <w:rPr>
          <w:rFonts w:cstheme="minorHAnsi"/>
        </w:rPr>
        <w:t xml:space="preserve"> 095 604-P,6 095 605-P, compris dans le territoire de la Municipalité;</w:t>
      </w:r>
    </w:p>
    <w:p w:rsidR="006A4190" w:rsidRPr="0006775B" w:rsidRDefault="006A4190" w:rsidP="00870157">
      <w:pPr>
        <w:tabs>
          <w:tab w:val="left" w:pos="2268"/>
        </w:tabs>
        <w:autoSpaceDE w:val="0"/>
        <w:autoSpaceDN w:val="0"/>
        <w:adjustRightInd w:val="0"/>
        <w:spacing w:after="120" w:line="252" w:lineRule="auto"/>
        <w:ind w:left="2268" w:hanging="2268"/>
        <w:jc w:val="both"/>
        <w:rPr>
          <w:rFonts w:cstheme="minorHAnsi"/>
          <w:i/>
          <w:lang w:val="en-CA"/>
        </w:rPr>
      </w:pPr>
      <w:r w:rsidRPr="0006775B">
        <w:rPr>
          <w:rFonts w:cstheme="minorHAnsi"/>
          <w:i/>
          <w:lang w:val="en-CA"/>
        </w:rPr>
        <w:t xml:space="preserve">WHEREAS </w:t>
      </w:r>
      <w:r w:rsidRPr="0006775B">
        <w:rPr>
          <w:rFonts w:cstheme="minorHAnsi"/>
          <w:i/>
          <w:lang w:val="en-CA"/>
        </w:rPr>
        <w:tab/>
        <w:t xml:space="preserve">Canada Carbon </w:t>
      </w:r>
      <w:proofErr w:type="spellStart"/>
      <w:r w:rsidRPr="0006775B">
        <w:rPr>
          <w:rFonts w:cstheme="minorHAnsi"/>
          <w:i/>
          <w:lang w:val="en-CA"/>
        </w:rPr>
        <w:t>inc.</w:t>
      </w:r>
      <w:proofErr w:type="spellEnd"/>
      <w:r w:rsidRPr="0006775B">
        <w:rPr>
          <w:rFonts w:cstheme="minorHAnsi"/>
          <w:i/>
          <w:lang w:val="en-CA"/>
        </w:rPr>
        <w:t xml:space="preserve"> wishes to operate o graphite mine and a marble quarry on lots 6 095 574-P, 6 095 577-P, 6 095 58L-P, 6 095 603-P, 6 095 604-P, 6 095 605-P, included in the territory of the Municipality;</w:t>
      </w:r>
    </w:p>
    <w:p w:rsidR="006A4190" w:rsidRPr="0006775B" w:rsidRDefault="006A4190" w:rsidP="00870157">
      <w:pPr>
        <w:tabs>
          <w:tab w:val="left" w:pos="2268"/>
        </w:tabs>
        <w:autoSpaceDE w:val="0"/>
        <w:autoSpaceDN w:val="0"/>
        <w:adjustRightInd w:val="0"/>
        <w:spacing w:after="120" w:line="252" w:lineRule="auto"/>
        <w:ind w:left="2268" w:hanging="2268"/>
        <w:jc w:val="both"/>
        <w:rPr>
          <w:rFonts w:cstheme="minorHAnsi"/>
        </w:rPr>
      </w:pPr>
      <w:r w:rsidRPr="0006775B">
        <w:rPr>
          <w:rFonts w:cstheme="minorHAnsi"/>
        </w:rPr>
        <w:t xml:space="preserve">ATTENDU </w:t>
      </w:r>
      <w:r w:rsidRPr="0006775B">
        <w:rPr>
          <w:rFonts w:cstheme="minorHAnsi"/>
        </w:rPr>
        <w:tab/>
        <w:t xml:space="preserve">que Canada </w:t>
      </w:r>
      <w:proofErr w:type="spellStart"/>
      <w:r w:rsidRPr="0006775B">
        <w:rPr>
          <w:rFonts w:cstheme="minorHAnsi"/>
        </w:rPr>
        <w:t>Carbon</w:t>
      </w:r>
      <w:proofErr w:type="spellEnd"/>
      <w:r w:rsidRPr="0006775B">
        <w:rPr>
          <w:rFonts w:cstheme="minorHAnsi"/>
        </w:rPr>
        <w:t xml:space="preserve"> </w:t>
      </w:r>
      <w:proofErr w:type="spellStart"/>
      <w:r w:rsidRPr="0006775B">
        <w:rPr>
          <w:rFonts w:cstheme="minorHAnsi"/>
        </w:rPr>
        <w:t>inc.</w:t>
      </w:r>
      <w:proofErr w:type="spellEnd"/>
      <w:r w:rsidRPr="0006775B">
        <w:rPr>
          <w:rFonts w:cstheme="minorHAnsi"/>
        </w:rPr>
        <w:t xml:space="preserve"> doit obtenir au préalable l'autorisation de la Commission de protection du territoire agricole du Québec (ci-après, CPTAQ) afin d'utiliser un territoire visé à des fins autres que l'agriculture, selon le dossier 427126;</w:t>
      </w:r>
    </w:p>
    <w:p w:rsidR="006A4190" w:rsidRPr="0006775B" w:rsidRDefault="006A4190" w:rsidP="00870157">
      <w:pPr>
        <w:tabs>
          <w:tab w:val="left" w:pos="2268"/>
        </w:tabs>
        <w:autoSpaceDE w:val="0"/>
        <w:autoSpaceDN w:val="0"/>
        <w:adjustRightInd w:val="0"/>
        <w:spacing w:after="120" w:line="252" w:lineRule="auto"/>
        <w:ind w:left="2268" w:hanging="2268"/>
        <w:jc w:val="both"/>
        <w:rPr>
          <w:rFonts w:cstheme="minorHAnsi"/>
          <w:i/>
          <w:lang w:val="en-CA"/>
        </w:rPr>
      </w:pPr>
      <w:r w:rsidRPr="0006775B">
        <w:rPr>
          <w:rFonts w:cstheme="minorHAnsi"/>
          <w:i/>
          <w:lang w:val="en-CA"/>
        </w:rPr>
        <w:t xml:space="preserve">WHEREAS </w:t>
      </w:r>
      <w:r w:rsidRPr="0006775B">
        <w:rPr>
          <w:rFonts w:cstheme="minorHAnsi"/>
          <w:i/>
          <w:lang w:val="en-CA"/>
        </w:rPr>
        <w:tab/>
        <w:t xml:space="preserve">Canada Carbon </w:t>
      </w:r>
      <w:proofErr w:type="spellStart"/>
      <w:r w:rsidRPr="0006775B">
        <w:rPr>
          <w:rFonts w:cstheme="minorHAnsi"/>
          <w:i/>
          <w:lang w:val="en-CA"/>
        </w:rPr>
        <w:t>inc.</w:t>
      </w:r>
      <w:proofErr w:type="spellEnd"/>
      <w:r w:rsidRPr="0006775B">
        <w:rPr>
          <w:rFonts w:cstheme="minorHAnsi"/>
          <w:i/>
          <w:lang w:val="en-CA"/>
        </w:rPr>
        <w:t xml:space="preserve"> must obtai</w:t>
      </w:r>
      <w:r>
        <w:rPr>
          <w:rFonts w:cstheme="minorHAnsi"/>
          <w:i/>
          <w:lang w:val="en-CA"/>
        </w:rPr>
        <w:t>n prior authorization from the «</w:t>
      </w:r>
      <w:r w:rsidRPr="0006775B">
        <w:rPr>
          <w:rFonts w:cstheme="minorHAnsi"/>
          <w:i/>
          <w:lang w:val="en-CA"/>
        </w:rPr>
        <w:t>Commission de protection d</w:t>
      </w:r>
      <w:r>
        <w:rPr>
          <w:rFonts w:cstheme="minorHAnsi"/>
          <w:i/>
          <w:lang w:val="en-CA"/>
        </w:rPr>
        <w:t xml:space="preserve">u </w:t>
      </w:r>
      <w:proofErr w:type="spellStart"/>
      <w:r>
        <w:rPr>
          <w:rFonts w:cstheme="minorHAnsi"/>
          <w:i/>
          <w:lang w:val="en-CA"/>
        </w:rPr>
        <w:t>territoire</w:t>
      </w:r>
      <w:proofErr w:type="spellEnd"/>
      <w:r>
        <w:rPr>
          <w:rFonts w:cstheme="minorHAnsi"/>
          <w:i/>
          <w:lang w:val="en-CA"/>
        </w:rPr>
        <w:t xml:space="preserve"> </w:t>
      </w:r>
      <w:proofErr w:type="spellStart"/>
      <w:r>
        <w:rPr>
          <w:rFonts w:cstheme="minorHAnsi"/>
          <w:i/>
          <w:lang w:val="en-CA"/>
        </w:rPr>
        <w:t>agricole</w:t>
      </w:r>
      <w:proofErr w:type="spellEnd"/>
      <w:r>
        <w:rPr>
          <w:rFonts w:cstheme="minorHAnsi"/>
          <w:i/>
          <w:lang w:val="en-CA"/>
        </w:rPr>
        <w:t xml:space="preserve"> du Québec»</w:t>
      </w:r>
      <w:r w:rsidRPr="0006775B">
        <w:rPr>
          <w:rFonts w:cstheme="minorHAnsi"/>
          <w:i/>
          <w:lang w:val="en-CA"/>
        </w:rPr>
        <w:t xml:space="preserve"> (hereinafter, "CPTAQ") in order to use a territory concerned for purposes other than agriculture, as the request 427126;</w:t>
      </w:r>
    </w:p>
    <w:p w:rsidR="006A4190" w:rsidRPr="0006775B" w:rsidRDefault="006A4190" w:rsidP="00870157">
      <w:pPr>
        <w:tabs>
          <w:tab w:val="left" w:pos="2268"/>
        </w:tabs>
        <w:autoSpaceDE w:val="0"/>
        <w:autoSpaceDN w:val="0"/>
        <w:adjustRightInd w:val="0"/>
        <w:spacing w:after="120" w:line="252" w:lineRule="auto"/>
        <w:ind w:left="2268" w:hanging="2268"/>
        <w:jc w:val="both"/>
        <w:rPr>
          <w:rFonts w:cstheme="minorHAnsi"/>
        </w:rPr>
      </w:pPr>
      <w:r w:rsidRPr="0006775B">
        <w:rPr>
          <w:rFonts w:cstheme="minorHAnsi"/>
        </w:rPr>
        <w:t xml:space="preserve">ATTENDU </w:t>
      </w:r>
      <w:r w:rsidRPr="0006775B">
        <w:rPr>
          <w:rFonts w:cstheme="minorHAnsi"/>
        </w:rPr>
        <w:tab/>
        <w:t xml:space="preserve">les procédures judiciaires intentées par Canada </w:t>
      </w:r>
      <w:proofErr w:type="spellStart"/>
      <w:r w:rsidRPr="0006775B">
        <w:rPr>
          <w:rFonts w:cstheme="minorHAnsi"/>
        </w:rPr>
        <w:t>Carbon</w:t>
      </w:r>
      <w:proofErr w:type="spellEnd"/>
      <w:r w:rsidRPr="0006775B">
        <w:rPr>
          <w:rFonts w:cstheme="minorHAnsi"/>
        </w:rPr>
        <w:t xml:space="preserve"> </w:t>
      </w:r>
      <w:proofErr w:type="spellStart"/>
      <w:r w:rsidRPr="0006775B">
        <w:rPr>
          <w:rFonts w:cstheme="minorHAnsi"/>
        </w:rPr>
        <w:t>inc.</w:t>
      </w:r>
      <w:proofErr w:type="spellEnd"/>
      <w:r w:rsidRPr="0006775B">
        <w:rPr>
          <w:rFonts w:cstheme="minorHAnsi"/>
        </w:rPr>
        <w:t xml:space="preserve"> contre la Municipalité en 2018;</w:t>
      </w:r>
    </w:p>
    <w:p w:rsidR="006A4190" w:rsidRPr="0006775B" w:rsidRDefault="006A4190" w:rsidP="00870157">
      <w:pPr>
        <w:tabs>
          <w:tab w:val="left" w:pos="2268"/>
        </w:tabs>
        <w:autoSpaceDE w:val="0"/>
        <w:autoSpaceDN w:val="0"/>
        <w:adjustRightInd w:val="0"/>
        <w:spacing w:after="120" w:line="252" w:lineRule="auto"/>
        <w:ind w:left="2268" w:hanging="2268"/>
        <w:jc w:val="both"/>
        <w:rPr>
          <w:rFonts w:cstheme="minorHAnsi"/>
          <w:i/>
          <w:lang w:val="en-CA"/>
        </w:rPr>
      </w:pPr>
      <w:r w:rsidRPr="0006775B">
        <w:rPr>
          <w:rFonts w:cstheme="minorHAnsi"/>
          <w:i/>
          <w:lang w:val="en-CA"/>
        </w:rPr>
        <w:t xml:space="preserve">WHEREAS </w:t>
      </w:r>
      <w:r w:rsidRPr="0006775B">
        <w:rPr>
          <w:rFonts w:cstheme="minorHAnsi"/>
          <w:i/>
          <w:lang w:val="en-CA"/>
        </w:rPr>
        <w:tab/>
        <w:t xml:space="preserve">the legal proceedings brought by Canada Carbon </w:t>
      </w:r>
      <w:proofErr w:type="spellStart"/>
      <w:r w:rsidRPr="0006775B">
        <w:rPr>
          <w:rFonts w:cstheme="minorHAnsi"/>
          <w:i/>
          <w:lang w:val="en-CA"/>
        </w:rPr>
        <w:t>inc.</w:t>
      </w:r>
      <w:proofErr w:type="spellEnd"/>
      <w:r w:rsidRPr="0006775B">
        <w:rPr>
          <w:rFonts w:cstheme="minorHAnsi"/>
          <w:i/>
          <w:lang w:val="en-CA"/>
        </w:rPr>
        <w:t xml:space="preserve"> against the Municipality in 2018;</w:t>
      </w:r>
    </w:p>
    <w:p w:rsidR="006A4190" w:rsidRPr="0006775B" w:rsidRDefault="006A4190" w:rsidP="00870157">
      <w:pPr>
        <w:tabs>
          <w:tab w:val="left" w:pos="2268"/>
        </w:tabs>
        <w:autoSpaceDE w:val="0"/>
        <w:autoSpaceDN w:val="0"/>
        <w:adjustRightInd w:val="0"/>
        <w:spacing w:after="120" w:line="252" w:lineRule="auto"/>
        <w:ind w:left="2268" w:hanging="2268"/>
        <w:jc w:val="both"/>
        <w:rPr>
          <w:rFonts w:cstheme="minorHAnsi"/>
        </w:rPr>
      </w:pPr>
      <w:r w:rsidRPr="0006775B">
        <w:rPr>
          <w:rFonts w:cstheme="minorHAnsi"/>
        </w:rPr>
        <w:t xml:space="preserve">ATTENDU </w:t>
      </w:r>
      <w:r w:rsidRPr="0006775B">
        <w:rPr>
          <w:rFonts w:cstheme="minorHAnsi"/>
        </w:rPr>
        <w:tab/>
        <w:t xml:space="preserve">que le 19 février 2020 une Entente hors cour tripartite est intervenue entre la CPTAQ, la Municipalité et Canada </w:t>
      </w:r>
      <w:proofErr w:type="spellStart"/>
      <w:r w:rsidRPr="0006775B">
        <w:rPr>
          <w:rFonts w:cstheme="minorHAnsi"/>
        </w:rPr>
        <w:t>Carbon</w:t>
      </w:r>
      <w:proofErr w:type="spellEnd"/>
      <w:r w:rsidRPr="0006775B">
        <w:rPr>
          <w:rFonts w:cstheme="minorHAnsi"/>
        </w:rPr>
        <w:t xml:space="preserve"> </w:t>
      </w:r>
      <w:proofErr w:type="spellStart"/>
      <w:r w:rsidRPr="0006775B">
        <w:rPr>
          <w:rFonts w:cstheme="minorHAnsi"/>
        </w:rPr>
        <w:t>inc.</w:t>
      </w:r>
      <w:proofErr w:type="spellEnd"/>
      <w:r w:rsidRPr="0006775B">
        <w:rPr>
          <w:rFonts w:cstheme="minorHAnsi"/>
        </w:rPr>
        <w:t xml:space="preserve"> mettant ainsi fin au litige entre la Municipalité et </w:t>
      </w:r>
      <w:proofErr w:type="spellStart"/>
      <w:r w:rsidRPr="0006775B">
        <w:rPr>
          <w:rFonts w:cstheme="minorHAnsi"/>
        </w:rPr>
        <w:t>Carbon</w:t>
      </w:r>
      <w:proofErr w:type="spellEnd"/>
      <w:r w:rsidRPr="0006775B">
        <w:rPr>
          <w:rFonts w:cstheme="minorHAnsi"/>
        </w:rPr>
        <w:t xml:space="preserve"> Canada </w:t>
      </w:r>
      <w:proofErr w:type="spellStart"/>
      <w:r w:rsidRPr="0006775B">
        <w:rPr>
          <w:rFonts w:cstheme="minorHAnsi"/>
        </w:rPr>
        <w:t>inc.</w:t>
      </w:r>
      <w:proofErr w:type="spellEnd"/>
      <w:r w:rsidRPr="0006775B">
        <w:rPr>
          <w:rFonts w:cstheme="minorHAnsi"/>
        </w:rPr>
        <w:t xml:space="preserve"> en regard notamment de la recevabilité de la demande d'autorisation déposée devant la CPTAQ;</w:t>
      </w:r>
    </w:p>
    <w:p w:rsidR="006A4190" w:rsidRPr="0006775B" w:rsidRDefault="006A4190" w:rsidP="00870157">
      <w:pPr>
        <w:tabs>
          <w:tab w:val="left" w:pos="2268"/>
        </w:tabs>
        <w:autoSpaceDE w:val="0"/>
        <w:autoSpaceDN w:val="0"/>
        <w:adjustRightInd w:val="0"/>
        <w:spacing w:after="120" w:line="252" w:lineRule="auto"/>
        <w:ind w:left="2268" w:hanging="2268"/>
        <w:jc w:val="both"/>
        <w:rPr>
          <w:rFonts w:cstheme="minorHAnsi"/>
          <w:i/>
          <w:lang w:val="en-CA"/>
        </w:rPr>
      </w:pPr>
      <w:r w:rsidRPr="0006775B">
        <w:rPr>
          <w:rFonts w:cstheme="minorHAnsi"/>
          <w:i/>
          <w:lang w:val="en-CA"/>
        </w:rPr>
        <w:t xml:space="preserve">WHEREAS </w:t>
      </w:r>
      <w:r w:rsidRPr="0006775B">
        <w:rPr>
          <w:rFonts w:cstheme="minorHAnsi"/>
          <w:i/>
          <w:lang w:val="en-CA"/>
        </w:rPr>
        <w:tab/>
        <w:t xml:space="preserve">on February 19, 2020, a Tripartite Out-of-Court Agreement was entered into between the CPTAQ the Municipality and Canada Carbon </w:t>
      </w:r>
      <w:proofErr w:type="spellStart"/>
      <w:r w:rsidRPr="0006775B">
        <w:rPr>
          <w:rFonts w:cstheme="minorHAnsi"/>
          <w:i/>
          <w:lang w:val="en-CA"/>
        </w:rPr>
        <w:t>inc.</w:t>
      </w:r>
      <w:proofErr w:type="spellEnd"/>
      <w:r w:rsidRPr="0006775B">
        <w:rPr>
          <w:rFonts w:cstheme="minorHAnsi"/>
          <w:i/>
          <w:lang w:val="en-CA"/>
        </w:rPr>
        <w:t xml:space="preserve"> thus putting an end to the dispute between the Municipality and Carbon Canada </w:t>
      </w:r>
      <w:proofErr w:type="spellStart"/>
      <w:r w:rsidRPr="0006775B">
        <w:rPr>
          <w:rFonts w:cstheme="minorHAnsi"/>
          <w:i/>
          <w:lang w:val="en-CA"/>
        </w:rPr>
        <w:t>inc.</w:t>
      </w:r>
      <w:proofErr w:type="spellEnd"/>
      <w:r w:rsidRPr="0006775B">
        <w:rPr>
          <w:rFonts w:cstheme="minorHAnsi"/>
          <w:i/>
          <w:lang w:val="en-CA"/>
        </w:rPr>
        <w:t xml:space="preserve"> in particular with regard to the admissibility of the authorization request filed with the CPTAQ</w:t>
      </w:r>
      <w:r>
        <w:rPr>
          <w:rFonts w:cstheme="minorHAnsi"/>
          <w:i/>
          <w:lang w:val="en-CA"/>
        </w:rPr>
        <w:t>;</w:t>
      </w:r>
    </w:p>
    <w:p w:rsidR="006A4190" w:rsidRPr="0006775B" w:rsidRDefault="006A4190" w:rsidP="00870157">
      <w:pPr>
        <w:tabs>
          <w:tab w:val="left" w:pos="2268"/>
        </w:tabs>
        <w:autoSpaceDE w:val="0"/>
        <w:autoSpaceDN w:val="0"/>
        <w:adjustRightInd w:val="0"/>
        <w:spacing w:after="120" w:line="252" w:lineRule="auto"/>
        <w:ind w:left="2268" w:hanging="2268"/>
        <w:jc w:val="both"/>
        <w:rPr>
          <w:rFonts w:cstheme="minorHAnsi"/>
        </w:rPr>
      </w:pPr>
      <w:r w:rsidRPr="0006775B">
        <w:rPr>
          <w:rFonts w:cstheme="minorHAnsi"/>
        </w:rPr>
        <w:t>ATTENDU</w:t>
      </w:r>
      <w:r w:rsidRPr="0006775B">
        <w:rPr>
          <w:rFonts w:cstheme="minorHAnsi"/>
        </w:rPr>
        <w:tab/>
        <w:t xml:space="preserve">que le 8 mai 2020, Canada </w:t>
      </w:r>
      <w:proofErr w:type="spellStart"/>
      <w:r w:rsidRPr="0006775B">
        <w:rPr>
          <w:rFonts w:cstheme="minorHAnsi"/>
        </w:rPr>
        <w:t>Carbon</w:t>
      </w:r>
      <w:proofErr w:type="spellEnd"/>
      <w:r w:rsidRPr="0006775B">
        <w:rPr>
          <w:rFonts w:cstheme="minorHAnsi"/>
        </w:rPr>
        <w:t xml:space="preserve"> </w:t>
      </w:r>
      <w:proofErr w:type="spellStart"/>
      <w:r w:rsidRPr="0006775B">
        <w:rPr>
          <w:rFonts w:cstheme="minorHAnsi"/>
        </w:rPr>
        <w:t>inc.</w:t>
      </w:r>
      <w:proofErr w:type="spellEnd"/>
      <w:r w:rsidRPr="0006775B">
        <w:rPr>
          <w:rFonts w:cstheme="minorHAnsi"/>
        </w:rPr>
        <w:t xml:space="preserve"> a produit des compléments d'expertises en réponse à la demande de la CPTAQ;</w:t>
      </w:r>
    </w:p>
    <w:p w:rsidR="006A4190" w:rsidRPr="0006775B" w:rsidRDefault="006A4190" w:rsidP="00870157">
      <w:pPr>
        <w:tabs>
          <w:tab w:val="left" w:pos="2268"/>
        </w:tabs>
        <w:autoSpaceDE w:val="0"/>
        <w:autoSpaceDN w:val="0"/>
        <w:adjustRightInd w:val="0"/>
        <w:spacing w:after="120" w:line="252" w:lineRule="auto"/>
        <w:ind w:left="2268" w:hanging="2268"/>
        <w:jc w:val="both"/>
        <w:rPr>
          <w:rFonts w:cstheme="minorHAnsi"/>
          <w:i/>
          <w:lang w:val="en-CA"/>
        </w:rPr>
      </w:pPr>
      <w:r w:rsidRPr="0006775B">
        <w:rPr>
          <w:rFonts w:cstheme="minorHAnsi"/>
          <w:i/>
          <w:lang w:val="en-CA"/>
        </w:rPr>
        <w:t>WHEREAS</w:t>
      </w:r>
      <w:r w:rsidRPr="0006775B">
        <w:rPr>
          <w:rFonts w:cstheme="minorHAnsi"/>
          <w:i/>
          <w:lang w:val="en-CA"/>
        </w:rPr>
        <w:tab/>
        <w:t xml:space="preserve">on May 8, 2020, Canada Carbon </w:t>
      </w:r>
      <w:proofErr w:type="spellStart"/>
      <w:r w:rsidRPr="0006775B">
        <w:rPr>
          <w:rFonts w:cstheme="minorHAnsi"/>
          <w:i/>
          <w:lang w:val="en-CA"/>
        </w:rPr>
        <w:t>inc.</w:t>
      </w:r>
      <w:proofErr w:type="spellEnd"/>
      <w:r w:rsidRPr="0006775B">
        <w:rPr>
          <w:rFonts w:cstheme="minorHAnsi"/>
          <w:i/>
          <w:lang w:val="en-CA"/>
        </w:rPr>
        <w:t xml:space="preserve"> produced additional expertise in response to the CPTAQ's request;</w:t>
      </w:r>
    </w:p>
    <w:p w:rsidR="006A4190" w:rsidRPr="0006775B" w:rsidRDefault="006A4190" w:rsidP="00870157">
      <w:pPr>
        <w:tabs>
          <w:tab w:val="left" w:pos="2268"/>
        </w:tabs>
        <w:autoSpaceDE w:val="0"/>
        <w:autoSpaceDN w:val="0"/>
        <w:adjustRightInd w:val="0"/>
        <w:spacing w:after="120" w:line="252" w:lineRule="auto"/>
        <w:ind w:left="2268" w:hanging="2268"/>
        <w:jc w:val="both"/>
        <w:rPr>
          <w:rFonts w:cstheme="minorHAnsi"/>
        </w:rPr>
      </w:pPr>
      <w:r w:rsidRPr="0006775B">
        <w:rPr>
          <w:rFonts w:cstheme="minorHAnsi"/>
        </w:rPr>
        <w:t>ATTENDU</w:t>
      </w:r>
      <w:r w:rsidRPr="0006775B">
        <w:rPr>
          <w:rFonts w:cstheme="minorHAnsi"/>
        </w:rPr>
        <w:tab/>
        <w:t xml:space="preserve">que dès le 9 juin 2020, la Municipalité a avisé la CPTAQ de son intention de mandater des experts pour faire la lumière sur les prescriptions proposées par Canada </w:t>
      </w:r>
      <w:proofErr w:type="spellStart"/>
      <w:r w:rsidRPr="0006775B">
        <w:rPr>
          <w:rFonts w:cstheme="minorHAnsi"/>
        </w:rPr>
        <w:t>Carbon</w:t>
      </w:r>
      <w:proofErr w:type="spellEnd"/>
      <w:r w:rsidRPr="0006775B">
        <w:rPr>
          <w:rFonts w:cstheme="minorHAnsi"/>
        </w:rPr>
        <w:t xml:space="preserve"> </w:t>
      </w:r>
      <w:proofErr w:type="spellStart"/>
      <w:r w:rsidRPr="0006775B">
        <w:rPr>
          <w:rFonts w:cstheme="minorHAnsi"/>
        </w:rPr>
        <w:t>inc.</w:t>
      </w:r>
      <w:proofErr w:type="spellEnd"/>
      <w:r w:rsidRPr="0006775B">
        <w:rPr>
          <w:rFonts w:cstheme="minorHAnsi"/>
        </w:rPr>
        <w:t xml:space="preserve"> dans le contexte global des deux (2) exploitations, en regard des ressources à protéger sur son territoire ;</w:t>
      </w:r>
    </w:p>
    <w:p w:rsidR="006A4190" w:rsidRPr="0006775B" w:rsidRDefault="006A4190" w:rsidP="00870157">
      <w:pPr>
        <w:tabs>
          <w:tab w:val="left" w:pos="2268"/>
        </w:tabs>
        <w:autoSpaceDE w:val="0"/>
        <w:autoSpaceDN w:val="0"/>
        <w:adjustRightInd w:val="0"/>
        <w:spacing w:after="120" w:line="252" w:lineRule="auto"/>
        <w:ind w:left="2268" w:hanging="2268"/>
        <w:jc w:val="both"/>
        <w:rPr>
          <w:rFonts w:cstheme="minorHAnsi"/>
          <w:i/>
          <w:lang w:val="en-CA"/>
        </w:rPr>
      </w:pPr>
      <w:r w:rsidRPr="0006775B">
        <w:rPr>
          <w:rFonts w:cstheme="minorHAnsi"/>
          <w:i/>
          <w:lang w:val="en-CA"/>
        </w:rPr>
        <w:t>WHEREAS</w:t>
      </w:r>
      <w:r w:rsidRPr="0006775B">
        <w:rPr>
          <w:rFonts w:cstheme="minorHAnsi"/>
          <w:i/>
          <w:lang w:val="en-CA"/>
        </w:rPr>
        <w:tab/>
      </w:r>
      <w:r>
        <w:rPr>
          <w:rFonts w:cstheme="minorHAnsi"/>
          <w:i/>
          <w:lang w:val="en-CA"/>
        </w:rPr>
        <w:t>a</w:t>
      </w:r>
      <w:r w:rsidRPr="0006775B">
        <w:rPr>
          <w:rFonts w:cstheme="minorHAnsi"/>
          <w:i/>
          <w:lang w:val="en-CA"/>
        </w:rPr>
        <w:t xml:space="preserve">s of June 19, 2020, the Municipality notified the CPTAQ of its intention to mandate experts to shed light on the </w:t>
      </w:r>
      <w:r w:rsidRPr="0006775B">
        <w:rPr>
          <w:rFonts w:cstheme="minorHAnsi"/>
          <w:i/>
          <w:lang w:val="en-CA"/>
        </w:rPr>
        <w:lastRenderedPageBreak/>
        <w:t xml:space="preserve">prescriptions proposed by Canada Carbon </w:t>
      </w:r>
      <w:proofErr w:type="spellStart"/>
      <w:r w:rsidRPr="0006775B">
        <w:rPr>
          <w:rFonts w:cstheme="minorHAnsi"/>
          <w:i/>
          <w:lang w:val="en-CA"/>
        </w:rPr>
        <w:t>inc.</w:t>
      </w:r>
      <w:proofErr w:type="spellEnd"/>
      <w:r w:rsidRPr="0006775B">
        <w:rPr>
          <w:rFonts w:cstheme="minorHAnsi"/>
          <w:i/>
          <w:lang w:val="en-CA"/>
        </w:rPr>
        <w:t xml:space="preserve"> in the overall context of the two (2) operations, with regard to the resources to be protected on its territory;</w:t>
      </w:r>
    </w:p>
    <w:p w:rsidR="006A4190" w:rsidRPr="0006775B" w:rsidRDefault="006A4190" w:rsidP="00870157">
      <w:pPr>
        <w:tabs>
          <w:tab w:val="left" w:pos="2268"/>
        </w:tabs>
        <w:autoSpaceDE w:val="0"/>
        <w:autoSpaceDN w:val="0"/>
        <w:adjustRightInd w:val="0"/>
        <w:spacing w:after="120" w:line="252" w:lineRule="auto"/>
        <w:ind w:left="2268" w:hanging="2268"/>
        <w:jc w:val="both"/>
        <w:rPr>
          <w:rFonts w:cstheme="minorHAnsi"/>
        </w:rPr>
      </w:pPr>
      <w:r>
        <w:rPr>
          <w:rFonts w:cstheme="minorHAnsi"/>
        </w:rPr>
        <w:t>ATTENDU</w:t>
      </w:r>
      <w:r>
        <w:rPr>
          <w:rFonts w:cstheme="minorHAnsi"/>
        </w:rPr>
        <w:tab/>
        <w:t>que le 6 août 2020,</w:t>
      </w:r>
      <w:r w:rsidRPr="0006775B">
        <w:rPr>
          <w:rFonts w:cstheme="minorHAnsi"/>
        </w:rPr>
        <w:t xml:space="preserve"> la Municipalité a demandé à la CPTAQ (résolution 2020-08-259) la tenue de rencontre/audience publique afin de lui permettre d'évaluer l'orientation et les conditions devant être remplies par Canada </w:t>
      </w:r>
      <w:proofErr w:type="spellStart"/>
      <w:r w:rsidRPr="0006775B">
        <w:rPr>
          <w:rFonts w:cstheme="minorHAnsi"/>
        </w:rPr>
        <w:t>Carbon</w:t>
      </w:r>
      <w:proofErr w:type="spellEnd"/>
      <w:r w:rsidRPr="0006775B">
        <w:rPr>
          <w:rFonts w:cstheme="minorHAnsi"/>
        </w:rPr>
        <w:t xml:space="preserve"> </w:t>
      </w:r>
      <w:proofErr w:type="spellStart"/>
      <w:r w:rsidRPr="0006775B">
        <w:rPr>
          <w:rFonts w:cstheme="minorHAnsi"/>
        </w:rPr>
        <w:t>inc.</w:t>
      </w:r>
      <w:proofErr w:type="spellEnd"/>
      <w:r w:rsidRPr="0006775B">
        <w:rPr>
          <w:rFonts w:cstheme="minorHAnsi"/>
        </w:rPr>
        <w:t xml:space="preserve"> pour gérer ses activités, tout en assurant la protection du territoire agricole faisant l'objet de la demande 427126;</w:t>
      </w:r>
    </w:p>
    <w:p w:rsidR="006A4190" w:rsidRPr="0006775B" w:rsidRDefault="006A4190" w:rsidP="00870157">
      <w:pPr>
        <w:tabs>
          <w:tab w:val="left" w:pos="2268"/>
        </w:tabs>
        <w:autoSpaceDE w:val="0"/>
        <w:autoSpaceDN w:val="0"/>
        <w:adjustRightInd w:val="0"/>
        <w:spacing w:after="120" w:line="252" w:lineRule="auto"/>
        <w:ind w:left="2268" w:hanging="2268"/>
        <w:jc w:val="both"/>
        <w:rPr>
          <w:rFonts w:cstheme="minorHAnsi"/>
          <w:i/>
          <w:lang w:val="en-CA"/>
        </w:rPr>
      </w:pPr>
      <w:r w:rsidRPr="0006775B">
        <w:rPr>
          <w:rFonts w:cstheme="minorHAnsi"/>
          <w:i/>
          <w:lang w:val="en-CA"/>
        </w:rPr>
        <w:t>WHEREAS</w:t>
      </w:r>
      <w:r w:rsidRPr="0006775B">
        <w:rPr>
          <w:rFonts w:cstheme="minorHAnsi"/>
          <w:i/>
          <w:lang w:val="en-CA"/>
        </w:rPr>
        <w:tab/>
        <w:t xml:space="preserve">on August 6, 2020, the Municipality asked the CPTAQ (resolution 2020- 08-259) to hold a meeting / public hearing in order to allow ¡t to assess the orientation and the conditions to be met by Canada Carbon </w:t>
      </w:r>
      <w:proofErr w:type="spellStart"/>
      <w:r w:rsidRPr="0006775B">
        <w:rPr>
          <w:rFonts w:cstheme="minorHAnsi"/>
          <w:i/>
          <w:lang w:val="en-CA"/>
        </w:rPr>
        <w:t>inc.</w:t>
      </w:r>
      <w:proofErr w:type="spellEnd"/>
      <w:r w:rsidRPr="0006775B">
        <w:rPr>
          <w:rFonts w:cstheme="minorHAnsi"/>
          <w:i/>
          <w:lang w:val="en-CA"/>
        </w:rPr>
        <w:t xml:space="preserve"> to manage its activities, while ensuring the protection of the agricultural territory which is the subject of application 427L26;</w:t>
      </w:r>
    </w:p>
    <w:p w:rsidR="006A4190" w:rsidRPr="0006775B" w:rsidRDefault="006A4190" w:rsidP="00870157">
      <w:pPr>
        <w:tabs>
          <w:tab w:val="left" w:pos="2268"/>
        </w:tabs>
        <w:autoSpaceDE w:val="0"/>
        <w:autoSpaceDN w:val="0"/>
        <w:adjustRightInd w:val="0"/>
        <w:spacing w:after="120" w:line="252" w:lineRule="auto"/>
        <w:ind w:left="2268" w:hanging="2268"/>
        <w:jc w:val="both"/>
        <w:rPr>
          <w:rFonts w:cstheme="minorHAnsi"/>
        </w:rPr>
      </w:pPr>
      <w:r w:rsidRPr="0006775B">
        <w:rPr>
          <w:rFonts w:cstheme="minorHAnsi"/>
        </w:rPr>
        <w:t>ATTENDU</w:t>
      </w:r>
      <w:r w:rsidRPr="0006775B">
        <w:rPr>
          <w:rFonts w:cstheme="minorHAnsi"/>
        </w:rPr>
        <w:tab/>
        <w:t>qu'une telle rencontre publique a été convoquée par la CPTAQ les 31 mars et 1</w:t>
      </w:r>
      <w:r w:rsidRPr="0006775B">
        <w:rPr>
          <w:rFonts w:cstheme="minorHAnsi"/>
          <w:vertAlign w:val="superscript"/>
        </w:rPr>
        <w:t>er</w:t>
      </w:r>
      <w:r w:rsidRPr="0006775B">
        <w:rPr>
          <w:rFonts w:cstheme="minorHAnsi"/>
        </w:rPr>
        <w:t xml:space="preserve"> avril 2021;</w:t>
      </w:r>
    </w:p>
    <w:p w:rsidR="006A4190" w:rsidRPr="0006775B" w:rsidRDefault="006A4190" w:rsidP="00870157">
      <w:pPr>
        <w:tabs>
          <w:tab w:val="left" w:pos="2268"/>
        </w:tabs>
        <w:autoSpaceDE w:val="0"/>
        <w:autoSpaceDN w:val="0"/>
        <w:adjustRightInd w:val="0"/>
        <w:spacing w:after="120" w:line="252" w:lineRule="auto"/>
        <w:ind w:left="2268" w:hanging="2268"/>
        <w:jc w:val="both"/>
        <w:rPr>
          <w:rFonts w:cstheme="minorHAnsi"/>
          <w:i/>
          <w:lang w:val="en-CA"/>
        </w:rPr>
      </w:pPr>
      <w:r w:rsidRPr="0006775B">
        <w:rPr>
          <w:rFonts w:cstheme="minorHAnsi"/>
          <w:i/>
          <w:lang w:val="en-CA"/>
        </w:rPr>
        <w:t>WHEREAS</w:t>
      </w:r>
      <w:r w:rsidRPr="0006775B">
        <w:rPr>
          <w:rFonts w:cstheme="minorHAnsi"/>
          <w:i/>
          <w:lang w:val="en-CA"/>
        </w:rPr>
        <w:tab/>
        <w:t>such a public meeting has been called by the CPTAQ on March 31</w:t>
      </w:r>
      <w:r w:rsidRPr="0006775B">
        <w:rPr>
          <w:rFonts w:cstheme="minorHAnsi"/>
          <w:i/>
          <w:vertAlign w:val="superscript"/>
          <w:lang w:val="en-CA"/>
        </w:rPr>
        <w:t>st</w:t>
      </w:r>
      <w:r w:rsidRPr="0006775B">
        <w:rPr>
          <w:rFonts w:cstheme="minorHAnsi"/>
          <w:i/>
          <w:lang w:val="en-CA"/>
        </w:rPr>
        <w:t xml:space="preserve"> and April 1</w:t>
      </w:r>
      <w:r w:rsidRPr="0006775B">
        <w:rPr>
          <w:rFonts w:cstheme="minorHAnsi"/>
          <w:i/>
          <w:vertAlign w:val="superscript"/>
          <w:lang w:val="en-CA"/>
        </w:rPr>
        <w:t>st</w:t>
      </w:r>
      <w:r w:rsidRPr="0006775B">
        <w:rPr>
          <w:rFonts w:cstheme="minorHAnsi"/>
          <w:i/>
          <w:lang w:val="en-CA"/>
        </w:rPr>
        <w:t xml:space="preserve"> 2021;</w:t>
      </w:r>
    </w:p>
    <w:p w:rsidR="006A4190" w:rsidRPr="0006775B" w:rsidRDefault="006A4190" w:rsidP="00870157">
      <w:pPr>
        <w:tabs>
          <w:tab w:val="left" w:pos="2268"/>
        </w:tabs>
        <w:autoSpaceDE w:val="0"/>
        <w:autoSpaceDN w:val="0"/>
        <w:adjustRightInd w:val="0"/>
        <w:spacing w:after="120" w:line="252" w:lineRule="auto"/>
        <w:ind w:left="2268" w:hanging="2268"/>
        <w:jc w:val="both"/>
        <w:rPr>
          <w:rFonts w:cstheme="minorHAnsi"/>
        </w:rPr>
      </w:pPr>
      <w:r w:rsidRPr="0006775B">
        <w:rPr>
          <w:rFonts w:cstheme="minorHAnsi"/>
        </w:rPr>
        <w:t>ATTENDU</w:t>
      </w:r>
      <w:r w:rsidRPr="0006775B">
        <w:rPr>
          <w:rFonts w:cstheme="minorHAnsi"/>
        </w:rPr>
        <w:tab/>
        <w:t>que la Municipalité a mandaté des professionnels aux fins de fournir des observations écrites à la CPTAQ dans le cadre de cette audience/rencontre publique concernant la préservation des ressources et la protection du milieu;</w:t>
      </w:r>
    </w:p>
    <w:p w:rsidR="006A4190" w:rsidRPr="0006775B" w:rsidRDefault="006A4190" w:rsidP="00870157">
      <w:pPr>
        <w:tabs>
          <w:tab w:val="left" w:pos="2268"/>
        </w:tabs>
        <w:autoSpaceDE w:val="0"/>
        <w:autoSpaceDN w:val="0"/>
        <w:adjustRightInd w:val="0"/>
        <w:spacing w:after="120" w:line="252" w:lineRule="auto"/>
        <w:ind w:left="2268" w:hanging="2268"/>
        <w:jc w:val="both"/>
        <w:rPr>
          <w:rFonts w:cstheme="minorHAnsi"/>
          <w:i/>
          <w:lang w:val="en-CA"/>
        </w:rPr>
      </w:pPr>
      <w:r w:rsidRPr="0006775B">
        <w:rPr>
          <w:rFonts w:cstheme="minorHAnsi"/>
          <w:i/>
          <w:lang w:val="en-CA"/>
        </w:rPr>
        <w:t>WHEREAS</w:t>
      </w:r>
      <w:r w:rsidRPr="0006775B">
        <w:rPr>
          <w:rFonts w:cstheme="minorHAnsi"/>
          <w:i/>
          <w:lang w:val="en-CA"/>
        </w:rPr>
        <w:tab/>
        <w:t>the Municipality has mandated professionals to provide written observations to the CPTAQ within the framework of this hearing / public meeting concerning the preservation of resources and the protection of the environment;</w:t>
      </w:r>
    </w:p>
    <w:p w:rsidR="006A4190" w:rsidRPr="0006775B" w:rsidRDefault="006A4190" w:rsidP="00870157">
      <w:pPr>
        <w:tabs>
          <w:tab w:val="left" w:pos="2268"/>
        </w:tabs>
        <w:autoSpaceDE w:val="0"/>
        <w:autoSpaceDN w:val="0"/>
        <w:adjustRightInd w:val="0"/>
        <w:spacing w:after="120" w:line="252" w:lineRule="auto"/>
        <w:ind w:left="2268" w:hanging="2268"/>
        <w:jc w:val="both"/>
        <w:rPr>
          <w:rFonts w:cstheme="minorHAnsi"/>
        </w:rPr>
      </w:pPr>
      <w:r w:rsidRPr="0006775B">
        <w:rPr>
          <w:rFonts w:cstheme="minorHAnsi"/>
        </w:rPr>
        <w:t>ATTENDU</w:t>
      </w:r>
      <w:r w:rsidRPr="0006775B">
        <w:rPr>
          <w:rFonts w:cstheme="minorHAnsi"/>
        </w:rPr>
        <w:tab/>
        <w:t>que ce faisant, la Municipalité a requis l'opinion d'un agronome, d'un ingénieur forestier et d'un hydrogéologue dont les mandats consistent à évaluer l'impact potentiel du projet Miller en regard des critères de l'article 62 de la LPTAA;</w:t>
      </w:r>
    </w:p>
    <w:p w:rsidR="006A4190" w:rsidRPr="0006775B" w:rsidRDefault="006A4190" w:rsidP="00870157">
      <w:pPr>
        <w:tabs>
          <w:tab w:val="left" w:pos="2268"/>
        </w:tabs>
        <w:autoSpaceDE w:val="0"/>
        <w:autoSpaceDN w:val="0"/>
        <w:adjustRightInd w:val="0"/>
        <w:spacing w:after="120" w:line="252" w:lineRule="auto"/>
        <w:ind w:left="2268" w:hanging="2268"/>
        <w:jc w:val="both"/>
        <w:rPr>
          <w:rFonts w:cstheme="minorHAnsi"/>
          <w:i/>
          <w:lang w:val="en-CA"/>
        </w:rPr>
      </w:pPr>
      <w:r w:rsidRPr="0006775B">
        <w:rPr>
          <w:rFonts w:cstheme="minorHAnsi"/>
          <w:i/>
          <w:lang w:val="en-CA"/>
        </w:rPr>
        <w:t>WHEREAS</w:t>
      </w:r>
      <w:r w:rsidRPr="0006775B">
        <w:rPr>
          <w:rFonts w:cstheme="minorHAnsi"/>
          <w:i/>
          <w:lang w:val="en-CA"/>
        </w:rPr>
        <w:tab/>
        <w:t>in doing so, the Municipality requested the opinion of on agronomist, a forest engineer and a hydrogeologist whose mandates consist in</w:t>
      </w:r>
      <w:r>
        <w:rPr>
          <w:rFonts w:cstheme="minorHAnsi"/>
          <w:i/>
          <w:lang w:val="en-CA"/>
        </w:rPr>
        <w:t xml:space="preserve"> evaluating the potential impa</w:t>
      </w:r>
      <w:r w:rsidRPr="0006775B">
        <w:rPr>
          <w:rFonts w:cstheme="minorHAnsi"/>
          <w:i/>
          <w:lang w:val="en-CA"/>
        </w:rPr>
        <w:t>ct of the Miller project with regard to the criteria of article 62 of the LPTAA;</w:t>
      </w:r>
    </w:p>
    <w:p w:rsidR="006A4190" w:rsidRPr="0006775B" w:rsidRDefault="006A4190" w:rsidP="00870157">
      <w:pPr>
        <w:tabs>
          <w:tab w:val="left" w:pos="2268"/>
        </w:tabs>
        <w:autoSpaceDE w:val="0"/>
        <w:autoSpaceDN w:val="0"/>
        <w:adjustRightInd w:val="0"/>
        <w:spacing w:after="120" w:line="252" w:lineRule="auto"/>
        <w:ind w:left="2268" w:hanging="2268"/>
        <w:jc w:val="both"/>
        <w:rPr>
          <w:rFonts w:cstheme="minorHAnsi"/>
        </w:rPr>
      </w:pPr>
      <w:r w:rsidRPr="0006775B">
        <w:rPr>
          <w:rFonts w:cstheme="minorHAnsi"/>
        </w:rPr>
        <w:t>ATTENDU</w:t>
      </w:r>
      <w:r w:rsidRPr="0006775B">
        <w:rPr>
          <w:rFonts w:cstheme="minorHAnsi"/>
        </w:rPr>
        <w:tab/>
        <w:t>que les constats auxquels parviennent ces experts soulèvent à ce jour des préoccupations importantes, en regard des 1</w:t>
      </w:r>
      <w:r w:rsidRPr="0006775B">
        <w:rPr>
          <w:rFonts w:cstheme="minorHAnsi"/>
          <w:vertAlign w:val="superscript"/>
        </w:rPr>
        <w:t>e</w:t>
      </w:r>
      <w:r w:rsidRPr="0006775B">
        <w:rPr>
          <w:rFonts w:cstheme="minorHAnsi"/>
        </w:rPr>
        <w:t>, 2</w:t>
      </w:r>
      <w:r w:rsidRPr="0006775B">
        <w:rPr>
          <w:rFonts w:cstheme="minorHAnsi"/>
          <w:vertAlign w:val="superscript"/>
        </w:rPr>
        <w:t>e</w:t>
      </w:r>
      <w:r w:rsidRPr="0006775B">
        <w:rPr>
          <w:rFonts w:cstheme="minorHAnsi"/>
        </w:rPr>
        <w:t xml:space="preserve"> ,3</w:t>
      </w:r>
      <w:r w:rsidRPr="0006775B">
        <w:rPr>
          <w:rFonts w:cstheme="minorHAnsi"/>
          <w:vertAlign w:val="superscript"/>
        </w:rPr>
        <w:t>e</w:t>
      </w:r>
      <w:r w:rsidRPr="0006775B">
        <w:rPr>
          <w:rFonts w:cstheme="minorHAnsi"/>
        </w:rPr>
        <w:t xml:space="preserve"> ,5</w:t>
      </w:r>
      <w:r w:rsidRPr="0006775B">
        <w:rPr>
          <w:rFonts w:cstheme="minorHAnsi"/>
          <w:vertAlign w:val="superscript"/>
        </w:rPr>
        <w:t>e</w:t>
      </w:r>
      <w:r w:rsidRPr="0006775B">
        <w:rPr>
          <w:rFonts w:cstheme="minorHAnsi"/>
        </w:rPr>
        <w:t>, 6</w:t>
      </w:r>
      <w:r w:rsidRPr="0006775B">
        <w:rPr>
          <w:rFonts w:cstheme="minorHAnsi"/>
          <w:vertAlign w:val="superscript"/>
        </w:rPr>
        <w:t>e</w:t>
      </w:r>
      <w:r w:rsidRPr="0006775B">
        <w:rPr>
          <w:rFonts w:cstheme="minorHAnsi"/>
        </w:rPr>
        <w:t>, 7</w:t>
      </w:r>
      <w:r w:rsidRPr="0006775B">
        <w:rPr>
          <w:rFonts w:cstheme="minorHAnsi"/>
          <w:vertAlign w:val="superscript"/>
        </w:rPr>
        <w:t>e</w:t>
      </w:r>
      <w:r w:rsidRPr="0006775B">
        <w:rPr>
          <w:rFonts w:cstheme="minorHAnsi"/>
        </w:rPr>
        <w:t xml:space="preserve">  et 11</w:t>
      </w:r>
      <w:r w:rsidRPr="0006775B">
        <w:rPr>
          <w:rFonts w:cstheme="minorHAnsi"/>
          <w:vertAlign w:val="superscript"/>
        </w:rPr>
        <w:t>e</w:t>
      </w:r>
      <w:r w:rsidRPr="0006775B">
        <w:rPr>
          <w:rFonts w:cstheme="minorHAnsi"/>
        </w:rPr>
        <w:t xml:space="preserve"> crit</w:t>
      </w:r>
      <w:r>
        <w:rPr>
          <w:rFonts w:cstheme="minorHAnsi"/>
        </w:rPr>
        <w:t>ères de l'article 62 de la LPTAA;</w:t>
      </w:r>
    </w:p>
    <w:p w:rsidR="006A4190" w:rsidRPr="0006775B" w:rsidRDefault="006A4190" w:rsidP="00870157">
      <w:pPr>
        <w:tabs>
          <w:tab w:val="left" w:pos="2268"/>
        </w:tabs>
        <w:autoSpaceDE w:val="0"/>
        <w:autoSpaceDN w:val="0"/>
        <w:adjustRightInd w:val="0"/>
        <w:spacing w:after="120" w:line="252" w:lineRule="auto"/>
        <w:ind w:left="2268" w:hanging="2268"/>
        <w:jc w:val="both"/>
        <w:rPr>
          <w:rFonts w:cstheme="minorHAnsi"/>
          <w:i/>
          <w:lang w:val="en-CA"/>
        </w:rPr>
      </w:pPr>
      <w:r w:rsidRPr="0006775B">
        <w:rPr>
          <w:rFonts w:cstheme="minorHAnsi"/>
          <w:i/>
          <w:lang w:val="en-CA"/>
        </w:rPr>
        <w:t>WHEREAS</w:t>
      </w:r>
      <w:r w:rsidRPr="0006775B">
        <w:rPr>
          <w:rFonts w:cstheme="minorHAnsi"/>
          <w:i/>
          <w:lang w:val="en-CA"/>
        </w:rPr>
        <w:tab/>
        <w:t xml:space="preserve">the findings reached by these experts to dote raise significant concerns with regard to the 1st, 2nd, 3rd, 5th, 6th, 7th and 11th </w:t>
      </w:r>
      <w:r w:rsidRPr="00476CB2">
        <w:rPr>
          <w:rFonts w:cstheme="minorHAnsi"/>
          <w:i/>
          <w:lang w:val="en-CA"/>
        </w:rPr>
        <w:t xml:space="preserve">criteria </w:t>
      </w:r>
      <w:r w:rsidRPr="0006775B">
        <w:rPr>
          <w:rFonts w:cstheme="minorHAnsi"/>
          <w:i/>
          <w:lang w:val="en-CA"/>
        </w:rPr>
        <w:t>of Article 62 of the LPTAA</w:t>
      </w:r>
      <w:r>
        <w:rPr>
          <w:rFonts w:cstheme="minorHAnsi"/>
          <w:i/>
          <w:lang w:val="en-CA"/>
        </w:rPr>
        <w:t>;</w:t>
      </w:r>
    </w:p>
    <w:p w:rsidR="006A4190" w:rsidRPr="0006775B" w:rsidRDefault="006A4190" w:rsidP="00870157">
      <w:pPr>
        <w:tabs>
          <w:tab w:val="left" w:pos="2268"/>
        </w:tabs>
        <w:autoSpaceDE w:val="0"/>
        <w:autoSpaceDN w:val="0"/>
        <w:adjustRightInd w:val="0"/>
        <w:spacing w:after="120" w:line="252" w:lineRule="auto"/>
        <w:ind w:left="2268" w:hanging="2268"/>
        <w:jc w:val="both"/>
        <w:rPr>
          <w:rFonts w:cstheme="minorHAnsi"/>
        </w:rPr>
      </w:pPr>
      <w:r w:rsidRPr="0006775B">
        <w:rPr>
          <w:rFonts w:cstheme="minorHAnsi"/>
        </w:rPr>
        <w:t>ATTENDU</w:t>
      </w:r>
      <w:r w:rsidRPr="0006775B">
        <w:rPr>
          <w:rFonts w:cstheme="minorHAnsi"/>
        </w:rPr>
        <w:tab/>
        <w:t>qu'il est plus que nécessaire, avant toute autorisation, de s'assurer d'obtenir certaines données manquantes et que pour obtenir ces données, des prélèvements in situ sont notamment requis;</w:t>
      </w:r>
    </w:p>
    <w:p w:rsidR="006A4190" w:rsidRPr="0006775B" w:rsidRDefault="006A4190" w:rsidP="00870157">
      <w:pPr>
        <w:tabs>
          <w:tab w:val="left" w:pos="2268"/>
        </w:tabs>
        <w:autoSpaceDE w:val="0"/>
        <w:autoSpaceDN w:val="0"/>
        <w:adjustRightInd w:val="0"/>
        <w:spacing w:after="120" w:line="252" w:lineRule="auto"/>
        <w:ind w:left="2268" w:hanging="2268"/>
        <w:jc w:val="both"/>
        <w:rPr>
          <w:rFonts w:cstheme="minorHAnsi"/>
          <w:i/>
          <w:lang w:val="en-CA"/>
        </w:rPr>
      </w:pPr>
      <w:r w:rsidRPr="0006775B">
        <w:rPr>
          <w:rFonts w:cstheme="minorHAnsi"/>
          <w:i/>
          <w:lang w:val="en-CA"/>
        </w:rPr>
        <w:t>WHEREAS</w:t>
      </w:r>
      <w:r w:rsidRPr="0006775B">
        <w:rPr>
          <w:rFonts w:cstheme="minorHAnsi"/>
          <w:i/>
          <w:lang w:val="en-CA"/>
        </w:rPr>
        <w:tab/>
        <w:t>and it is more than necessary, before any authorization, to ensure that certain missing data is obtained to obtain these data, in situ samples are required in particular;</w:t>
      </w:r>
    </w:p>
    <w:p w:rsidR="006A4190" w:rsidRPr="0006775B" w:rsidRDefault="006A4190" w:rsidP="00870157">
      <w:pPr>
        <w:tabs>
          <w:tab w:val="left" w:pos="2268"/>
        </w:tabs>
        <w:autoSpaceDE w:val="0"/>
        <w:autoSpaceDN w:val="0"/>
        <w:adjustRightInd w:val="0"/>
        <w:spacing w:after="120" w:line="252" w:lineRule="auto"/>
        <w:ind w:left="2268" w:hanging="2268"/>
        <w:jc w:val="both"/>
        <w:rPr>
          <w:rFonts w:cstheme="minorHAnsi"/>
        </w:rPr>
      </w:pPr>
      <w:r w:rsidRPr="0006775B">
        <w:rPr>
          <w:rFonts w:cstheme="minorHAnsi"/>
        </w:rPr>
        <w:lastRenderedPageBreak/>
        <w:t>ATTENDU</w:t>
      </w:r>
      <w:r w:rsidRPr="0006775B">
        <w:rPr>
          <w:rFonts w:cstheme="minorHAnsi"/>
        </w:rPr>
        <w:tab/>
        <w:t xml:space="preserve">toutefois que Canada </w:t>
      </w:r>
      <w:proofErr w:type="spellStart"/>
      <w:r w:rsidRPr="0006775B">
        <w:rPr>
          <w:rFonts w:cstheme="minorHAnsi"/>
        </w:rPr>
        <w:t>Carbon</w:t>
      </w:r>
      <w:proofErr w:type="spellEnd"/>
      <w:r w:rsidRPr="0006775B">
        <w:rPr>
          <w:rFonts w:cstheme="minorHAnsi"/>
        </w:rPr>
        <w:t xml:space="preserve"> </w:t>
      </w:r>
      <w:proofErr w:type="spellStart"/>
      <w:r w:rsidRPr="0006775B">
        <w:rPr>
          <w:rFonts w:cstheme="minorHAnsi"/>
        </w:rPr>
        <w:t>inc.</w:t>
      </w:r>
      <w:proofErr w:type="spellEnd"/>
      <w:r w:rsidRPr="0006775B">
        <w:rPr>
          <w:rFonts w:cstheme="minorHAnsi"/>
        </w:rPr>
        <w:t xml:space="preserve"> </w:t>
      </w:r>
      <w:r>
        <w:rPr>
          <w:rFonts w:cstheme="minorHAnsi"/>
        </w:rPr>
        <w:t xml:space="preserve">et le propriétaire </w:t>
      </w:r>
      <w:r w:rsidRPr="0006775B">
        <w:rPr>
          <w:rFonts w:cstheme="minorHAnsi"/>
        </w:rPr>
        <w:t>refuse</w:t>
      </w:r>
      <w:r>
        <w:rPr>
          <w:rFonts w:cstheme="minorHAnsi"/>
        </w:rPr>
        <w:t>nt</w:t>
      </w:r>
      <w:r w:rsidRPr="0006775B">
        <w:rPr>
          <w:rFonts w:cstheme="minorHAnsi"/>
        </w:rPr>
        <w:t xml:space="preserve"> de permettre l'accès au site par les professionnels mandatés par la Municipalité, et ce, </w:t>
      </w:r>
      <w:r w:rsidRPr="00774E95">
        <w:rPr>
          <w:rFonts w:cstheme="minorHAnsi"/>
        </w:rPr>
        <w:t xml:space="preserve">malgré l'entente intervenue en février 2020 entre la municipalité, Canada </w:t>
      </w:r>
      <w:proofErr w:type="spellStart"/>
      <w:r w:rsidRPr="00774E95">
        <w:rPr>
          <w:rFonts w:cstheme="minorHAnsi"/>
        </w:rPr>
        <w:t>Carbon</w:t>
      </w:r>
      <w:proofErr w:type="spellEnd"/>
      <w:r w:rsidRPr="00774E95">
        <w:rPr>
          <w:rFonts w:cstheme="minorHAnsi"/>
        </w:rPr>
        <w:t xml:space="preserve"> et la CPTAQ, et les demandes répétées</w:t>
      </w:r>
      <w:r>
        <w:rPr>
          <w:rFonts w:cstheme="minorHAnsi"/>
        </w:rPr>
        <w:t xml:space="preserve"> </w:t>
      </w:r>
      <w:r w:rsidRPr="0006775B">
        <w:rPr>
          <w:rFonts w:cstheme="minorHAnsi"/>
        </w:rPr>
        <w:t>formulées par cette dernière et/ou ses procureurs;</w:t>
      </w:r>
    </w:p>
    <w:p w:rsidR="006A4190" w:rsidRPr="0006775B" w:rsidRDefault="006A4190" w:rsidP="00870157">
      <w:pPr>
        <w:tabs>
          <w:tab w:val="left" w:pos="2268"/>
        </w:tabs>
        <w:autoSpaceDE w:val="0"/>
        <w:autoSpaceDN w:val="0"/>
        <w:adjustRightInd w:val="0"/>
        <w:spacing w:after="120" w:line="252" w:lineRule="auto"/>
        <w:ind w:left="2268" w:hanging="2268"/>
        <w:jc w:val="both"/>
        <w:rPr>
          <w:rFonts w:cstheme="minorHAnsi"/>
          <w:i/>
          <w:lang w:val="en-CA"/>
        </w:rPr>
      </w:pPr>
      <w:r w:rsidRPr="0006775B">
        <w:rPr>
          <w:rFonts w:cstheme="minorHAnsi"/>
          <w:i/>
          <w:lang w:val="en-CA"/>
        </w:rPr>
        <w:t>WHEREAS</w:t>
      </w:r>
      <w:r w:rsidRPr="0006775B">
        <w:rPr>
          <w:rFonts w:cstheme="minorHAnsi"/>
          <w:i/>
          <w:lang w:val="en-CA"/>
        </w:rPr>
        <w:tab/>
      </w:r>
      <w:proofErr w:type="spellStart"/>
      <w:r w:rsidRPr="00935674">
        <w:rPr>
          <w:rFonts w:cstheme="minorHAnsi"/>
          <w:i/>
          <w:lang w:val="en-CA"/>
        </w:rPr>
        <w:t>WHEREAS</w:t>
      </w:r>
      <w:proofErr w:type="spellEnd"/>
      <w:r w:rsidRPr="00935674">
        <w:rPr>
          <w:rFonts w:cstheme="minorHAnsi"/>
          <w:i/>
          <w:lang w:val="en-CA"/>
        </w:rPr>
        <w:t xml:space="preserve">, however, Canada Carbon </w:t>
      </w:r>
      <w:proofErr w:type="spellStart"/>
      <w:r w:rsidRPr="00935674">
        <w:rPr>
          <w:rFonts w:cstheme="minorHAnsi"/>
          <w:i/>
          <w:lang w:val="en-CA"/>
        </w:rPr>
        <w:t>inc.</w:t>
      </w:r>
      <w:proofErr w:type="spellEnd"/>
      <w:r w:rsidRPr="00935674">
        <w:rPr>
          <w:rFonts w:cstheme="minorHAnsi"/>
          <w:i/>
          <w:lang w:val="en-CA"/>
        </w:rPr>
        <w:t xml:space="preserve"> and the owner refuse to allow access to the site by professionals mandated by the Municipality, despite the agreement reached in February 2020 between the municipality, Canada Carbon and the CPTAQ, and the repeated requests</w:t>
      </w:r>
      <w:r>
        <w:rPr>
          <w:rFonts w:cstheme="minorHAnsi"/>
          <w:i/>
          <w:lang w:val="en-CA"/>
        </w:rPr>
        <w:t xml:space="preserve"> made by the latter and / or its prosecutors;</w:t>
      </w:r>
    </w:p>
    <w:p w:rsidR="006A4190" w:rsidRPr="0006775B" w:rsidRDefault="006A4190" w:rsidP="00870157">
      <w:pPr>
        <w:tabs>
          <w:tab w:val="left" w:pos="2268"/>
        </w:tabs>
        <w:autoSpaceDE w:val="0"/>
        <w:autoSpaceDN w:val="0"/>
        <w:adjustRightInd w:val="0"/>
        <w:spacing w:after="120" w:line="252" w:lineRule="auto"/>
        <w:ind w:left="2268" w:hanging="2268"/>
        <w:jc w:val="both"/>
        <w:rPr>
          <w:rFonts w:cstheme="minorHAnsi"/>
        </w:rPr>
      </w:pPr>
      <w:r w:rsidRPr="00F06869">
        <w:rPr>
          <w:rFonts w:cstheme="minorHAnsi"/>
        </w:rPr>
        <w:t>ATTENDU</w:t>
      </w:r>
      <w:r w:rsidRPr="0006775B">
        <w:rPr>
          <w:rFonts w:cstheme="minorHAnsi"/>
        </w:rPr>
        <w:tab/>
        <w:t xml:space="preserve">la résolution </w:t>
      </w:r>
      <w:r>
        <w:rPr>
          <w:rFonts w:cstheme="minorHAnsi"/>
        </w:rPr>
        <w:t>21-02-056</w:t>
      </w:r>
      <w:r w:rsidRPr="0006775B">
        <w:rPr>
          <w:rFonts w:cstheme="minorHAnsi"/>
        </w:rPr>
        <w:t xml:space="preserve"> de la MRC d’Argenteuil du 10 février dernier dans laquelle le conseil de la MRC d'Argenteuil demande à la compagnie Canada </w:t>
      </w:r>
      <w:proofErr w:type="spellStart"/>
      <w:r w:rsidRPr="0006775B">
        <w:rPr>
          <w:rFonts w:cstheme="minorHAnsi"/>
        </w:rPr>
        <w:t>Carbon</w:t>
      </w:r>
      <w:proofErr w:type="spellEnd"/>
      <w:r w:rsidRPr="0006775B">
        <w:rPr>
          <w:rFonts w:cstheme="minorHAnsi"/>
        </w:rPr>
        <w:t xml:space="preserve"> et au propriétaire du terrain visé par le projet minier, de donner accès au site pour la réalisation des analyses complémentaires, et que le conseil de la MRC d'Argenteuil demande à la CPTAQ de suspendre l'étude du dossier et la tenue des audiences publiques tant que ces analyses ne seront pas complétées</w:t>
      </w:r>
      <w:r>
        <w:rPr>
          <w:rFonts w:cstheme="minorHAnsi"/>
        </w:rPr>
        <w:t>;</w:t>
      </w:r>
    </w:p>
    <w:p w:rsidR="006A4190" w:rsidRPr="00111967" w:rsidRDefault="006A4190" w:rsidP="00870157">
      <w:pPr>
        <w:tabs>
          <w:tab w:val="left" w:pos="2268"/>
        </w:tabs>
        <w:autoSpaceDE w:val="0"/>
        <w:autoSpaceDN w:val="0"/>
        <w:adjustRightInd w:val="0"/>
        <w:spacing w:after="120" w:line="252" w:lineRule="auto"/>
        <w:ind w:left="2268" w:hanging="2268"/>
        <w:jc w:val="both"/>
        <w:rPr>
          <w:rFonts w:cstheme="minorHAnsi"/>
          <w:i/>
          <w:lang w:val="en-CA"/>
        </w:rPr>
      </w:pPr>
      <w:r w:rsidRPr="00111967">
        <w:rPr>
          <w:rFonts w:cstheme="minorHAnsi"/>
          <w:i/>
          <w:lang w:val="en-CA"/>
        </w:rPr>
        <w:t>WHEREAS</w:t>
      </w:r>
      <w:r w:rsidRPr="00111967">
        <w:rPr>
          <w:rFonts w:cstheme="minorHAnsi"/>
          <w:i/>
          <w:lang w:val="en-CA"/>
        </w:rPr>
        <w:tab/>
        <w:t xml:space="preserve">the resolution </w:t>
      </w:r>
      <w:r>
        <w:rPr>
          <w:rFonts w:cstheme="minorHAnsi"/>
          <w:i/>
          <w:lang w:val="en-CA"/>
        </w:rPr>
        <w:t>21-02-056</w:t>
      </w:r>
      <w:r w:rsidRPr="00111967">
        <w:rPr>
          <w:rFonts w:cstheme="minorHAnsi"/>
          <w:i/>
          <w:lang w:val="en-CA"/>
        </w:rPr>
        <w:t xml:space="preserve"> of the MRC </w:t>
      </w:r>
      <w:r>
        <w:rPr>
          <w:rFonts w:cstheme="minorHAnsi"/>
          <w:i/>
          <w:lang w:val="en-CA"/>
        </w:rPr>
        <w:t xml:space="preserve">of </w:t>
      </w:r>
      <w:r w:rsidRPr="00111967">
        <w:rPr>
          <w:rFonts w:cstheme="minorHAnsi"/>
          <w:i/>
          <w:lang w:val="en-CA"/>
        </w:rPr>
        <w:t>Argenteuil of February 10 in</w:t>
      </w:r>
      <w:r>
        <w:rPr>
          <w:rFonts w:cstheme="minorHAnsi"/>
          <w:i/>
          <w:lang w:val="en-CA"/>
        </w:rPr>
        <w:t xml:space="preserve"> which the council of the MRC of </w:t>
      </w:r>
      <w:r w:rsidRPr="00111967">
        <w:rPr>
          <w:rFonts w:cstheme="minorHAnsi"/>
          <w:i/>
          <w:lang w:val="en-CA"/>
        </w:rPr>
        <w:t>Argenteuil asks the company Canada Carbon and the owner of the land targeted by the mining project, to give access to the site for the carrying out additional analyzes, an</w:t>
      </w:r>
      <w:r>
        <w:rPr>
          <w:rFonts w:cstheme="minorHAnsi"/>
          <w:i/>
          <w:lang w:val="en-CA"/>
        </w:rPr>
        <w:t xml:space="preserve">d that the council of the MRC of </w:t>
      </w:r>
      <w:r w:rsidRPr="00111967">
        <w:rPr>
          <w:rFonts w:cstheme="minorHAnsi"/>
          <w:i/>
          <w:lang w:val="en-CA"/>
        </w:rPr>
        <w:t>Argenteuil ask the CPTAQ to suspend the study of the file and the holding of public hearings until these analyzes are completed;</w:t>
      </w:r>
    </w:p>
    <w:p w:rsidR="006A4190" w:rsidRPr="0006775B" w:rsidRDefault="006A4190" w:rsidP="00870157">
      <w:pPr>
        <w:tabs>
          <w:tab w:val="left" w:pos="2268"/>
        </w:tabs>
        <w:autoSpaceDE w:val="0"/>
        <w:autoSpaceDN w:val="0"/>
        <w:adjustRightInd w:val="0"/>
        <w:spacing w:after="120" w:line="252" w:lineRule="auto"/>
        <w:ind w:left="2268" w:hanging="2268"/>
        <w:jc w:val="both"/>
        <w:rPr>
          <w:rFonts w:cstheme="minorHAnsi"/>
        </w:rPr>
      </w:pPr>
      <w:r w:rsidRPr="00556EB9">
        <w:rPr>
          <w:rFonts w:cstheme="minorHAnsi"/>
        </w:rPr>
        <w:t>ATTENDU</w:t>
      </w:r>
      <w:r w:rsidRPr="0006775B">
        <w:rPr>
          <w:rFonts w:cstheme="minorHAnsi"/>
        </w:rPr>
        <w:tab/>
        <w:t>la correspondance de feu Monsieur Bruce Duncan datée du 8 août 2020, le projet n’en est qu’à la phase d’étude préliminaire, et que les études de préfaisabilité et de faisabilité ne sont pas encore complétées, et que les recommandations du MERN, MDDELLC et du MFFP ne sont pas encore émises, et que l’ensemble de ces points pourraient avoir une incidence sur la planification de l’emplacement final et la disposition des fosses et des infrastructures;</w:t>
      </w:r>
    </w:p>
    <w:p w:rsidR="006A4190" w:rsidRPr="00556EB9" w:rsidRDefault="006A4190" w:rsidP="00870157">
      <w:pPr>
        <w:tabs>
          <w:tab w:val="left" w:pos="2268"/>
        </w:tabs>
        <w:autoSpaceDE w:val="0"/>
        <w:autoSpaceDN w:val="0"/>
        <w:adjustRightInd w:val="0"/>
        <w:spacing w:after="120" w:line="252" w:lineRule="auto"/>
        <w:ind w:left="2268" w:hanging="2268"/>
        <w:jc w:val="both"/>
        <w:rPr>
          <w:rFonts w:cstheme="minorHAnsi"/>
          <w:i/>
          <w:lang w:val="en-CA"/>
        </w:rPr>
      </w:pPr>
      <w:r w:rsidRPr="00556EB9">
        <w:rPr>
          <w:rFonts w:cstheme="minorHAnsi"/>
          <w:i/>
          <w:lang w:val="en-CA"/>
        </w:rPr>
        <w:t>WHEREAS</w:t>
      </w:r>
      <w:r w:rsidRPr="00556EB9">
        <w:rPr>
          <w:rFonts w:cstheme="minorHAnsi"/>
          <w:i/>
          <w:lang w:val="en-CA"/>
        </w:rPr>
        <w:tab/>
        <w:t>the correspondence from the late Mr. Bruce Duncan dated August 8, 2020, the project is only in the preliminary study phase, and the pre-feasibility and feasibility studies have not yet been completed, and the recommendations of the MERN, MDDELLC and MFFP have not yet been issued, and that all of these points could have an impact on the planning of the final location and the layout of the pits and infrastructure;</w:t>
      </w:r>
    </w:p>
    <w:p w:rsidR="006A4190" w:rsidRDefault="006A4190" w:rsidP="00870157">
      <w:pPr>
        <w:tabs>
          <w:tab w:val="left" w:pos="2268"/>
        </w:tabs>
        <w:autoSpaceDE w:val="0"/>
        <w:autoSpaceDN w:val="0"/>
        <w:adjustRightInd w:val="0"/>
        <w:spacing w:after="120" w:line="252" w:lineRule="auto"/>
        <w:ind w:left="2268" w:hanging="2268"/>
        <w:jc w:val="both"/>
        <w:rPr>
          <w:rFonts w:cstheme="minorHAnsi"/>
          <w:strike/>
          <w:color w:val="FF0000"/>
        </w:rPr>
      </w:pPr>
      <w:r w:rsidRPr="00556EB9">
        <w:rPr>
          <w:rFonts w:cstheme="minorHAnsi"/>
        </w:rPr>
        <w:t>ATTENDU</w:t>
      </w:r>
      <w:r w:rsidRPr="0006775B">
        <w:rPr>
          <w:rFonts w:cstheme="minorHAnsi"/>
        </w:rPr>
        <w:tab/>
        <w:t xml:space="preserve">la résolution 2020-12-400 </w:t>
      </w:r>
      <w:r>
        <w:rPr>
          <w:rFonts w:cstheme="minorHAnsi"/>
        </w:rPr>
        <w:t>émise</w:t>
      </w:r>
      <w:r w:rsidRPr="0006775B">
        <w:rPr>
          <w:rFonts w:cstheme="minorHAnsi"/>
        </w:rPr>
        <w:t xml:space="preserve"> par la municipalité en regard du dépôt des études</w:t>
      </w:r>
      <w:r>
        <w:rPr>
          <w:rFonts w:cstheme="minorHAnsi"/>
        </w:rPr>
        <w:t>;</w:t>
      </w:r>
      <w:r w:rsidRPr="0006775B">
        <w:rPr>
          <w:rFonts w:cstheme="minorHAnsi"/>
        </w:rPr>
        <w:t xml:space="preserve"> </w:t>
      </w:r>
    </w:p>
    <w:p w:rsidR="006A4190" w:rsidRPr="005437E1" w:rsidRDefault="006A4190" w:rsidP="00870157">
      <w:pPr>
        <w:tabs>
          <w:tab w:val="left" w:pos="2268"/>
        </w:tabs>
        <w:autoSpaceDE w:val="0"/>
        <w:autoSpaceDN w:val="0"/>
        <w:adjustRightInd w:val="0"/>
        <w:spacing w:after="120" w:line="252" w:lineRule="auto"/>
        <w:ind w:left="2268" w:hanging="2268"/>
        <w:jc w:val="both"/>
        <w:rPr>
          <w:rFonts w:cstheme="minorHAnsi"/>
          <w:i/>
          <w:lang w:val="en-CA"/>
        </w:rPr>
      </w:pPr>
      <w:r w:rsidRPr="005437E1">
        <w:rPr>
          <w:rFonts w:cstheme="minorHAnsi"/>
          <w:i/>
          <w:lang w:val="en-CA"/>
        </w:rPr>
        <w:t>WHEREAS</w:t>
      </w:r>
      <w:r w:rsidRPr="005437E1">
        <w:rPr>
          <w:rFonts w:cstheme="minorHAnsi"/>
          <w:i/>
          <w:lang w:val="en-CA"/>
        </w:rPr>
        <w:tab/>
        <w:t>resolution 2020-12-400 issued by the municipality regarding the submission of studies;</w:t>
      </w:r>
    </w:p>
    <w:p w:rsidR="006A4190" w:rsidRDefault="006A4190" w:rsidP="00870157">
      <w:pPr>
        <w:tabs>
          <w:tab w:val="left" w:pos="2268"/>
        </w:tabs>
        <w:autoSpaceDE w:val="0"/>
        <w:autoSpaceDN w:val="0"/>
        <w:adjustRightInd w:val="0"/>
        <w:spacing w:after="120" w:line="252" w:lineRule="auto"/>
        <w:ind w:left="2268" w:hanging="2268"/>
        <w:jc w:val="both"/>
        <w:rPr>
          <w:rFonts w:cstheme="minorHAnsi"/>
        </w:rPr>
      </w:pPr>
      <w:r w:rsidRPr="005437E1">
        <w:rPr>
          <w:rFonts w:cstheme="minorHAnsi"/>
        </w:rPr>
        <w:t xml:space="preserve">ATTENDU </w:t>
      </w:r>
      <w:r w:rsidRPr="005437E1">
        <w:rPr>
          <w:rFonts w:cstheme="minorHAnsi"/>
        </w:rPr>
        <w:tab/>
        <w:t>que les dépenses et les efforts investis par la commission et les parties pour la préparation et la conduite des audiences publiques prévues le 31 mars et le 1</w:t>
      </w:r>
      <w:r w:rsidRPr="00DD2891">
        <w:rPr>
          <w:rFonts w:cstheme="minorHAnsi"/>
          <w:vertAlign w:val="superscript"/>
        </w:rPr>
        <w:t>er</w:t>
      </w:r>
      <w:r w:rsidRPr="005437E1">
        <w:rPr>
          <w:rFonts w:cstheme="minorHAnsi"/>
        </w:rPr>
        <w:t xml:space="preserve"> avril prochain, pourraient ne pas donner de résultats probants en l’</w:t>
      </w:r>
      <w:r>
        <w:rPr>
          <w:rFonts w:cstheme="minorHAnsi"/>
        </w:rPr>
        <w:t>absence</w:t>
      </w:r>
      <w:r w:rsidRPr="005437E1">
        <w:rPr>
          <w:rFonts w:cstheme="minorHAnsi"/>
        </w:rPr>
        <w:t xml:space="preserve"> de données complètes;</w:t>
      </w:r>
    </w:p>
    <w:p w:rsidR="006A4190" w:rsidRDefault="006A4190" w:rsidP="00870157">
      <w:pPr>
        <w:tabs>
          <w:tab w:val="left" w:pos="2268"/>
        </w:tabs>
        <w:autoSpaceDE w:val="0"/>
        <w:autoSpaceDN w:val="0"/>
        <w:adjustRightInd w:val="0"/>
        <w:spacing w:after="120" w:line="252" w:lineRule="auto"/>
        <w:ind w:left="2268" w:hanging="2268"/>
        <w:jc w:val="both"/>
        <w:rPr>
          <w:rFonts w:cstheme="minorHAnsi"/>
          <w:i/>
          <w:lang w:val="en-CA"/>
        </w:rPr>
      </w:pPr>
      <w:r w:rsidRPr="00DD2891">
        <w:rPr>
          <w:rFonts w:cstheme="minorHAnsi"/>
          <w:i/>
          <w:lang w:val="en-CA"/>
        </w:rPr>
        <w:lastRenderedPageBreak/>
        <w:t xml:space="preserve">WHEREAS </w:t>
      </w:r>
      <w:r w:rsidRPr="00DD2891">
        <w:rPr>
          <w:rFonts w:cstheme="minorHAnsi"/>
          <w:i/>
          <w:lang w:val="en-CA"/>
        </w:rPr>
        <w:tab/>
        <w:t>the expenses and efforts invested by the commission and the parties for the preparation and conduct of the public hearings scheduled for March 31 and April 1, may not yield convincing results in the absence of complete data;</w:t>
      </w:r>
    </w:p>
    <w:p w:rsidR="006A4190" w:rsidRPr="005437E1" w:rsidRDefault="006A4190" w:rsidP="00870157">
      <w:pPr>
        <w:tabs>
          <w:tab w:val="left" w:pos="2268"/>
        </w:tabs>
        <w:autoSpaceDE w:val="0"/>
        <w:autoSpaceDN w:val="0"/>
        <w:adjustRightInd w:val="0"/>
        <w:spacing w:after="120" w:line="252" w:lineRule="auto"/>
        <w:ind w:left="2268" w:hanging="2268"/>
        <w:jc w:val="both"/>
        <w:rPr>
          <w:rFonts w:cstheme="minorHAnsi"/>
        </w:rPr>
      </w:pPr>
      <w:r w:rsidRPr="005437E1">
        <w:rPr>
          <w:rFonts w:cstheme="minorHAnsi"/>
        </w:rPr>
        <w:t>EN CONSÉQUENCE</w:t>
      </w:r>
      <w:r w:rsidRPr="005437E1">
        <w:rPr>
          <w:rFonts w:cstheme="minorHAnsi"/>
        </w:rPr>
        <w:tab/>
        <w:t xml:space="preserve">il est proposé par </w:t>
      </w:r>
      <w:r>
        <w:rPr>
          <w:rFonts w:cstheme="minorHAnsi"/>
        </w:rPr>
        <w:t>la conseillère Natalia Czarnecka</w:t>
      </w:r>
      <w:r w:rsidRPr="005437E1">
        <w:rPr>
          <w:rFonts w:cstheme="minorHAnsi"/>
        </w:rPr>
        <w:t xml:space="preserve"> et résolu que </w:t>
      </w:r>
      <w:r>
        <w:rPr>
          <w:rFonts w:cstheme="minorHAnsi"/>
        </w:rPr>
        <w:t>la municipalité d</w:t>
      </w:r>
      <w:r w:rsidRPr="005437E1">
        <w:rPr>
          <w:rFonts w:cstheme="minorHAnsi"/>
        </w:rPr>
        <w:t xml:space="preserve">emande à la CPTAQ de considérer la suspension de l’étude du dossier 427126 et la tenue des rencontres publiques tant que les études ne seront pas complétées, notamment par les visites </w:t>
      </w:r>
      <w:r w:rsidRPr="005437E1">
        <w:rPr>
          <w:rFonts w:cstheme="minorHAnsi"/>
          <w:i/>
        </w:rPr>
        <w:t>in situ</w:t>
      </w:r>
      <w:r w:rsidRPr="005437E1">
        <w:rPr>
          <w:rFonts w:cstheme="minorHAnsi"/>
        </w:rPr>
        <w:t xml:space="preserve"> et les forages des experts mandatés par la municipalité.</w:t>
      </w:r>
    </w:p>
    <w:p w:rsidR="006A4190" w:rsidRPr="0006775B" w:rsidRDefault="006A4190" w:rsidP="00870157">
      <w:pPr>
        <w:tabs>
          <w:tab w:val="left" w:pos="2268"/>
        </w:tabs>
        <w:autoSpaceDE w:val="0"/>
        <w:autoSpaceDN w:val="0"/>
        <w:adjustRightInd w:val="0"/>
        <w:spacing w:after="120" w:line="252" w:lineRule="auto"/>
        <w:ind w:left="2268"/>
        <w:jc w:val="both"/>
        <w:rPr>
          <w:rFonts w:cstheme="minorHAnsi"/>
          <w:highlight w:val="green"/>
        </w:rPr>
      </w:pPr>
      <w:r w:rsidRPr="005437E1">
        <w:rPr>
          <w:rFonts w:cstheme="minorHAnsi"/>
        </w:rPr>
        <w:t xml:space="preserve">Il est de plus résolu que la résolution 2020-12-400 </w:t>
      </w:r>
      <w:r>
        <w:rPr>
          <w:rFonts w:cstheme="minorHAnsi"/>
        </w:rPr>
        <w:t>soit</w:t>
      </w:r>
      <w:r w:rsidRPr="005437E1">
        <w:rPr>
          <w:rFonts w:cstheme="minorHAnsi"/>
        </w:rPr>
        <w:t xml:space="preserve"> soumise à nouveau à la CPTAQ pour reconsidération.</w:t>
      </w:r>
    </w:p>
    <w:p w:rsidR="006A4190" w:rsidRPr="00987EDA" w:rsidRDefault="006A4190" w:rsidP="00870157">
      <w:pPr>
        <w:tabs>
          <w:tab w:val="left" w:pos="2268"/>
        </w:tabs>
        <w:autoSpaceDE w:val="0"/>
        <w:autoSpaceDN w:val="0"/>
        <w:adjustRightInd w:val="0"/>
        <w:spacing w:after="120" w:line="252" w:lineRule="auto"/>
        <w:ind w:left="2268" w:hanging="2268"/>
        <w:jc w:val="both"/>
        <w:rPr>
          <w:rFonts w:cstheme="minorHAnsi"/>
          <w:i/>
          <w:lang w:val="en-CA"/>
        </w:rPr>
      </w:pPr>
      <w:r w:rsidRPr="00987EDA">
        <w:rPr>
          <w:rFonts w:cstheme="minorHAnsi"/>
          <w:i/>
          <w:lang w:val="en-CA"/>
        </w:rPr>
        <w:t>THEREFORE</w:t>
      </w:r>
      <w:r w:rsidRPr="00987EDA">
        <w:rPr>
          <w:rFonts w:cstheme="minorHAnsi"/>
          <w:i/>
          <w:lang w:val="en-CA"/>
        </w:rPr>
        <w:tab/>
        <w:t xml:space="preserve">is it proposed </w:t>
      </w:r>
      <w:r>
        <w:rPr>
          <w:rFonts w:cstheme="minorHAnsi"/>
          <w:i/>
          <w:lang w:val="en-CA"/>
        </w:rPr>
        <w:t xml:space="preserve">by Councillor Natalia Czarnecka and </w:t>
      </w:r>
      <w:r w:rsidRPr="00987EDA">
        <w:rPr>
          <w:rFonts w:cstheme="minorHAnsi"/>
          <w:i/>
          <w:lang w:val="en-CA"/>
        </w:rPr>
        <w:t>resolved that the Municipality ask the CPTAQ to consider the suspension of the study of file 427126 and the holding of public meetings until the studies are completed, in particular by in situ visits and boreholes by experts appointed by the municipality.</w:t>
      </w:r>
    </w:p>
    <w:p w:rsidR="006A4190" w:rsidRPr="00987EDA" w:rsidRDefault="006A4190" w:rsidP="00870157">
      <w:pPr>
        <w:tabs>
          <w:tab w:val="left" w:pos="2268"/>
        </w:tabs>
        <w:autoSpaceDE w:val="0"/>
        <w:autoSpaceDN w:val="0"/>
        <w:adjustRightInd w:val="0"/>
        <w:spacing w:after="120" w:line="252" w:lineRule="auto"/>
        <w:ind w:left="2268"/>
        <w:jc w:val="both"/>
        <w:rPr>
          <w:rFonts w:cstheme="minorHAnsi"/>
          <w:i/>
          <w:lang w:val="en-CA"/>
        </w:rPr>
      </w:pPr>
      <w:r w:rsidRPr="00987EDA">
        <w:rPr>
          <w:rFonts w:cstheme="minorHAnsi"/>
          <w:i/>
          <w:lang w:val="en-CA"/>
        </w:rPr>
        <w:t>It is further resolved that resolution 2020-12-400 be resubmitted to the CPTAQ for reconsideration.</w:t>
      </w:r>
    </w:p>
    <w:p w:rsidR="00B76785" w:rsidRPr="00B40ABD" w:rsidRDefault="00B76785" w:rsidP="00870157">
      <w:pPr>
        <w:tabs>
          <w:tab w:val="left" w:pos="1418"/>
        </w:tabs>
        <w:spacing w:before="120" w:after="0" w:line="252" w:lineRule="auto"/>
        <w:jc w:val="right"/>
        <w:outlineLvl w:val="0"/>
        <w:rPr>
          <w:rFonts w:eastAsia="Times New Roman" w:cstheme="minorHAnsi"/>
          <w:lang w:eastAsia="fr-CA"/>
        </w:rPr>
      </w:pPr>
      <w:r w:rsidRPr="00B40ABD">
        <w:rPr>
          <w:rFonts w:eastAsia="Times New Roman" w:cstheme="minorHAnsi"/>
          <w:lang w:eastAsia="fr-CA"/>
        </w:rPr>
        <w:t>Adopté à l’unanimité</w:t>
      </w:r>
    </w:p>
    <w:p w:rsidR="00B76785" w:rsidRPr="00B40ABD" w:rsidRDefault="00B76785" w:rsidP="00870157">
      <w:pPr>
        <w:spacing w:after="0" w:line="252" w:lineRule="auto"/>
        <w:jc w:val="right"/>
        <w:rPr>
          <w:rFonts w:cstheme="minorHAnsi"/>
          <w:i/>
        </w:rPr>
      </w:pPr>
      <w:proofErr w:type="spellStart"/>
      <w:r w:rsidRPr="00B40ABD">
        <w:rPr>
          <w:rFonts w:cstheme="minorHAnsi"/>
          <w:i/>
        </w:rPr>
        <w:t>Carried</w:t>
      </w:r>
      <w:proofErr w:type="spellEnd"/>
      <w:r w:rsidRPr="00B40ABD">
        <w:rPr>
          <w:rFonts w:cstheme="minorHAnsi"/>
          <w:i/>
        </w:rPr>
        <w:t xml:space="preserve"> </w:t>
      </w:r>
      <w:proofErr w:type="spellStart"/>
      <w:r w:rsidRPr="00B40ABD">
        <w:rPr>
          <w:rFonts w:cstheme="minorHAnsi"/>
          <w:i/>
        </w:rPr>
        <w:t>unanimously</w:t>
      </w:r>
      <w:proofErr w:type="spellEnd"/>
    </w:p>
    <w:p w:rsidR="005C1348" w:rsidRPr="00B40ABD" w:rsidRDefault="005C1348" w:rsidP="00870157">
      <w:pPr>
        <w:spacing w:after="0" w:line="252" w:lineRule="auto"/>
        <w:jc w:val="right"/>
        <w:rPr>
          <w:rFonts w:cstheme="minorHAnsi"/>
          <w:i/>
        </w:rPr>
      </w:pPr>
    </w:p>
    <w:p w:rsidR="006C72C8" w:rsidRPr="003A7758" w:rsidRDefault="006C72C8" w:rsidP="00870157">
      <w:pPr>
        <w:spacing w:line="252" w:lineRule="auto"/>
        <w:jc w:val="both"/>
        <w:rPr>
          <w:b/>
          <w:u w:val="single"/>
        </w:rPr>
      </w:pPr>
      <w:r>
        <w:rPr>
          <w:b/>
          <w:u w:val="single"/>
        </w:rPr>
        <w:t>2021-03-078</w:t>
      </w:r>
      <w:r>
        <w:rPr>
          <w:b/>
          <w:u w:val="single"/>
        </w:rPr>
        <w:tab/>
        <w:t xml:space="preserve">Adoption </w:t>
      </w:r>
      <w:r w:rsidRPr="00E24FF5">
        <w:rPr>
          <w:b/>
          <w:u w:val="single"/>
        </w:rPr>
        <w:t>Règlement numéro RA-701-02-2021 de développement économique (RÉNOFAÇADE)</w:t>
      </w:r>
    </w:p>
    <w:p w:rsidR="006C72C8" w:rsidRDefault="006C72C8" w:rsidP="00870157">
      <w:pPr>
        <w:spacing w:line="252" w:lineRule="auto"/>
        <w:ind w:left="2127" w:hanging="2127"/>
        <w:jc w:val="both"/>
        <w:rPr>
          <w:rFonts w:ascii="Calibri" w:hAnsi="Calibri" w:cs="Calibri"/>
        </w:rPr>
      </w:pPr>
      <w:r>
        <w:rPr>
          <w:rFonts w:ascii="Calibri" w:hAnsi="Calibri" w:cs="Calibri"/>
        </w:rPr>
        <w:t>CONSIDÉRANT QUE</w:t>
      </w:r>
      <w:r>
        <w:rPr>
          <w:rFonts w:ascii="Calibri" w:hAnsi="Calibri" w:cs="Calibri"/>
        </w:rPr>
        <w:tab/>
      </w:r>
      <w:r w:rsidRPr="00190C72">
        <w:rPr>
          <w:rFonts w:ascii="Calibri" w:hAnsi="Calibri" w:cs="Calibri"/>
        </w:rPr>
        <w:t>l’avis de motion a été dûment donné lors de la séanc</w:t>
      </w:r>
      <w:r>
        <w:rPr>
          <w:rFonts w:ascii="Calibri" w:hAnsi="Calibri" w:cs="Calibri"/>
        </w:rPr>
        <w:t xml:space="preserve">e ordinaire du conseil tenue le 9 février 2021 </w:t>
      </w:r>
      <w:r w:rsidRPr="00190C72">
        <w:rPr>
          <w:rFonts w:ascii="Calibri" w:hAnsi="Calibri" w:cs="Calibri"/>
        </w:rPr>
        <w:t>et que le projet de règlement a été déposé à cette même séance;</w:t>
      </w:r>
      <w:r>
        <w:rPr>
          <w:rFonts w:ascii="Calibri" w:hAnsi="Calibri" w:cs="Calibri"/>
        </w:rPr>
        <w:t xml:space="preserve"> </w:t>
      </w:r>
    </w:p>
    <w:p w:rsidR="006C72C8" w:rsidRDefault="006C72C8" w:rsidP="00870157">
      <w:pPr>
        <w:spacing w:line="252" w:lineRule="auto"/>
        <w:ind w:left="2126" w:hanging="2126"/>
        <w:jc w:val="both"/>
        <w:rPr>
          <w:rFonts w:ascii="Calibri" w:hAnsi="Calibri" w:cs="Calibri"/>
        </w:rPr>
      </w:pPr>
      <w:r>
        <w:rPr>
          <w:rFonts w:ascii="Calibri" w:hAnsi="Calibri" w:cs="Calibri"/>
        </w:rPr>
        <w:t>CONSIDÉRANT QU’</w:t>
      </w:r>
      <w:r>
        <w:rPr>
          <w:rFonts w:ascii="Calibri" w:hAnsi="Calibri" w:cs="Calibri"/>
        </w:rPr>
        <w:tab/>
        <w:t xml:space="preserve">en vertu de l’article 85.4 de la </w:t>
      </w:r>
      <w:r>
        <w:rPr>
          <w:rFonts w:ascii="Calibri" w:hAnsi="Calibri" w:cs="Calibri"/>
          <w:i/>
        </w:rPr>
        <w:t>Loi sur l’aménagement et l’urbanisme</w:t>
      </w:r>
      <w:r>
        <w:rPr>
          <w:rFonts w:ascii="Calibri" w:hAnsi="Calibri" w:cs="Calibri"/>
        </w:rPr>
        <w:t>, un conseil municipal peut adopter, par règlement, un programme de revitalisation de son centre-ville;</w:t>
      </w:r>
    </w:p>
    <w:p w:rsidR="006C72C8" w:rsidRDefault="006C72C8" w:rsidP="00870157">
      <w:pPr>
        <w:spacing w:line="252" w:lineRule="auto"/>
        <w:ind w:left="2127" w:hanging="2127"/>
        <w:jc w:val="both"/>
        <w:rPr>
          <w:rFonts w:ascii="Calibri" w:hAnsi="Calibri" w:cs="Calibri"/>
        </w:rPr>
      </w:pPr>
      <w:r>
        <w:rPr>
          <w:rFonts w:ascii="Calibri" w:hAnsi="Calibri" w:cs="Calibri"/>
        </w:rPr>
        <w:t>CONSIDÉRANT QUE</w:t>
      </w:r>
      <w:r>
        <w:rPr>
          <w:rFonts w:ascii="Calibri" w:hAnsi="Calibri" w:cs="Calibri"/>
        </w:rPr>
        <w:tab/>
        <w:t>le conseil est préoccupé pour l’avenir de certains secteurs de la municipalité, plus particulièrement ses deux (2) pôles urbains : Calumet (UL-01) et Pointe-au-Chêne (UI-01);</w:t>
      </w:r>
    </w:p>
    <w:p w:rsidR="006C72C8" w:rsidRPr="006161DE" w:rsidRDefault="006C72C8" w:rsidP="00870157">
      <w:pPr>
        <w:spacing w:line="252" w:lineRule="auto"/>
        <w:ind w:left="2127" w:hanging="2127"/>
        <w:jc w:val="both"/>
        <w:rPr>
          <w:rFonts w:ascii="Calibri" w:hAnsi="Calibri" w:cs="Calibri"/>
        </w:rPr>
      </w:pPr>
      <w:r>
        <w:rPr>
          <w:rFonts w:ascii="Calibri" w:hAnsi="Calibri" w:cs="Calibri"/>
        </w:rPr>
        <w:t>CONSIDÉRANT QUE</w:t>
      </w:r>
      <w:r>
        <w:rPr>
          <w:rFonts w:ascii="Calibri" w:hAnsi="Calibri" w:cs="Calibri"/>
        </w:rPr>
        <w:tab/>
        <w:t>le conseil souhaite s’attaquer aux immeubles résidentiels dévitalisés sur son territoire en assumant un rôle de leadership à l’égard des secteurs urbains afin d’influencer le processus de développement économique, la création de l’harmonie architecturale et un dynamisme du paysage urbain;</w:t>
      </w:r>
    </w:p>
    <w:p w:rsidR="006C72C8" w:rsidRDefault="006C72C8" w:rsidP="00870157">
      <w:pPr>
        <w:spacing w:line="252" w:lineRule="auto"/>
        <w:jc w:val="both"/>
        <w:rPr>
          <w:rFonts w:ascii="Calibri" w:hAnsi="Calibri" w:cs="Calibri"/>
          <w:bCs/>
        </w:rPr>
      </w:pPr>
      <w:r w:rsidRPr="006161DE">
        <w:rPr>
          <w:rFonts w:ascii="Calibri" w:hAnsi="Calibri" w:cs="Calibri"/>
          <w:bCs/>
        </w:rPr>
        <w:t xml:space="preserve">Il EST PROPOSÉ PAR </w:t>
      </w:r>
      <w:r>
        <w:rPr>
          <w:rFonts w:cs="Arial"/>
          <w:sz w:val="21"/>
          <w:szCs w:val="21"/>
        </w:rPr>
        <w:t xml:space="preserve">LE CONSEILLER DENIS FILLION </w:t>
      </w:r>
      <w:r w:rsidRPr="006161DE">
        <w:rPr>
          <w:rFonts w:ascii="Calibri" w:hAnsi="Calibri" w:cs="Calibri"/>
          <w:bCs/>
        </w:rPr>
        <w:t>ET RÉSOLU à l’unani</w:t>
      </w:r>
      <w:r>
        <w:rPr>
          <w:rFonts w:ascii="Calibri" w:hAnsi="Calibri" w:cs="Calibri"/>
          <w:bCs/>
        </w:rPr>
        <w:t xml:space="preserve">mité des conseillers D’ADOPTER </w:t>
      </w:r>
      <w:r w:rsidRPr="006161DE">
        <w:rPr>
          <w:rFonts w:ascii="Calibri" w:hAnsi="Calibri" w:cs="Calibri"/>
          <w:bCs/>
        </w:rPr>
        <w:t xml:space="preserve">le règlement </w:t>
      </w:r>
      <w:r>
        <w:rPr>
          <w:rFonts w:ascii="Calibri" w:hAnsi="Calibri" w:cs="Calibri"/>
          <w:bCs/>
        </w:rPr>
        <w:t xml:space="preserve">de développement économique </w:t>
      </w:r>
      <w:r w:rsidRPr="006161DE">
        <w:rPr>
          <w:rFonts w:ascii="Calibri" w:hAnsi="Calibri" w:cs="Calibri"/>
          <w:bCs/>
        </w:rPr>
        <w:t xml:space="preserve">numéro </w:t>
      </w:r>
      <w:r>
        <w:rPr>
          <w:rFonts w:ascii="Calibri" w:hAnsi="Calibri" w:cs="Calibri"/>
          <w:bCs/>
        </w:rPr>
        <w:t>RA-701-02-2021 (</w:t>
      </w:r>
      <w:proofErr w:type="spellStart"/>
      <w:r>
        <w:rPr>
          <w:rFonts w:ascii="Calibri" w:hAnsi="Calibri" w:cs="Calibri"/>
          <w:bCs/>
        </w:rPr>
        <w:t>Rénofaçade</w:t>
      </w:r>
      <w:proofErr w:type="spellEnd"/>
      <w:r>
        <w:rPr>
          <w:rFonts w:ascii="Calibri" w:hAnsi="Calibri" w:cs="Calibri"/>
          <w:bCs/>
        </w:rPr>
        <w:t>);</w:t>
      </w:r>
    </w:p>
    <w:p w:rsidR="006C72C8" w:rsidRPr="006161DE" w:rsidRDefault="006C72C8" w:rsidP="00870157">
      <w:pPr>
        <w:spacing w:line="252" w:lineRule="auto"/>
        <w:jc w:val="both"/>
        <w:rPr>
          <w:rFonts w:ascii="Calibri" w:hAnsi="Calibri" w:cs="Calibri"/>
          <w:bCs/>
        </w:rPr>
      </w:pPr>
      <w:r w:rsidRPr="006161DE">
        <w:rPr>
          <w:rFonts w:ascii="Calibri" w:hAnsi="Calibri" w:cs="Calibri"/>
          <w:bCs/>
        </w:rPr>
        <w:t>EN CONSÉQUENCE, la Municipalité de Grenville-su</w:t>
      </w:r>
      <w:r>
        <w:rPr>
          <w:rFonts w:ascii="Calibri" w:hAnsi="Calibri" w:cs="Calibri"/>
          <w:bCs/>
        </w:rPr>
        <w:t>r-la-Rouge décrète ce qui suit:</w:t>
      </w:r>
    </w:p>
    <w:p w:rsidR="006C72C8" w:rsidRPr="00E24FF5" w:rsidRDefault="006C72C8" w:rsidP="00870157">
      <w:pPr>
        <w:spacing w:line="252" w:lineRule="auto"/>
        <w:jc w:val="both"/>
      </w:pPr>
      <w:r>
        <w:rPr>
          <w:rFonts w:ascii="Calibri" w:hAnsi="Calibri" w:cs="Calibri"/>
          <w:b/>
          <w:bCs/>
        </w:rPr>
        <w:t>1. OBJET</w:t>
      </w:r>
    </w:p>
    <w:p w:rsidR="006C72C8" w:rsidRPr="00E24FF5" w:rsidRDefault="006C72C8" w:rsidP="00870157">
      <w:pPr>
        <w:spacing w:line="252" w:lineRule="auto"/>
        <w:ind w:left="567"/>
        <w:jc w:val="both"/>
      </w:pPr>
      <w:r>
        <w:rPr>
          <w:rFonts w:ascii="Calibri" w:hAnsi="Calibri" w:cs="Calibri"/>
        </w:rPr>
        <w:t xml:space="preserve">Le présent programme de subvention pour la rénovation et la restauration de façades de bâtiments résidentiels a pour principal objet de soutenir et encourager les propriétaires des établissements résidentiels à préserver, à réhabiliter et à transformer les façades admissibles afin d’améliorer la qualité des bâtiments et de stimuler la revitalisation des pôles urbains de la </w:t>
      </w:r>
      <w:r>
        <w:rPr>
          <w:rFonts w:ascii="Calibri" w:hAnsi="Calibri" w:cs="Calibri"/>
        </w:rPr>
        <w:lastRenderedPageBreak/>
        <w:t xml:space="preserve">Municipalité (secteurs de Calumet et de Pointe-au-Chêne) et visent l’atteinte des objectifs suivants : </w:t>
      </w:r>
    </w:p>
    <w:p w:rsidR="006C72C8" w:rsidRPr="00E24FF5" w:rsidRDefault="006C72C8" w:rsidP="00870157">
      <w:pPr>
        <w:spacing w:line="252" w:lineRule="auto"/>
        <w:ind w:left="1417" w:hanging="850"/>
        <w:jc w:val="both"/>
      </w:pPr>
      <w:r>
        <w:rPr>
          <w:rFonts w:ascii="Calibri" w:hAnsi="Calibri" w:cs="Calibri"/>
        </w:rPr>
        <w:t>1)</w:t>
      </w:r>
      <w:r>
        <w:rPr>
          <w:rFonts w:ascii="Calibri" w:hAnsi="Calibri" w:cs="Calibri"/>
        </w:rPr>
        <w:tab/>
        <w:t>Appuyer la revitalisation résidentielle de la Municipalité;</w:t>
      </w:r>
    </w:p>
    <w:p w:rsidR="006C72C8" w:rsidRDefault="006C72C8" w:rsidP="00870157">
      <w:pPr>
        <w:spacing w:line="252" w:lineRule="auto"/>
        <w:ind w:left="1417" w:hanging="850"/>
        <w:jc w:val="both"/>
        <w:rPr>
          <w:rFonts w:ascii="Calibri" w:hAnsi="Calibri" w:cs="Calibri"/>
        </w:rPr>
      </w:pPr>
      <w:r>
        <w:rPr>
          <w:rFonts w:ascii="Calibri" w:hAnsi="Calibri" w:cs="Calibri"/>
        </w:rPr>
        <w:t>2)</w:t>
      </w:r>
      <w:r>
        <w:rPr>
          <w:rFonts w:ascii="Calibri" w:hAnsi="Calibri" w:cs="Calibri"/>
        </w:rPr>
        <w:tab/>
        <w:t>Soutenir financièrement les propriétaires de bâtiments résidentiels dans la réalisation des travaux de rénovation, de restauration et de mise en valeur;</w:t>
      </w:r>
    </w:p>
    <w:p w:rsidR="006C72C8" w:rsidRDefault="006C72C8" w:rsidP="00870157">
      <w:pPr>
        <w:spacing w:line="252" w:lineRule="auto"/>
        <w:ind w:left="1417" w:hanging="850"/>
        <w:jc w:val="both"/>
        <w:rPr>
          <w:rFonts w:ascii="Calibri" w:hAnsi="Calibri" w:cs="Calibri"/>
        </w:rPr>
      </w:pPr>
      <w:r>
        <w:rPr>
          <w:rFonts w:ascii="Calibri" w:hAnsi="Calibri" w:cs="Calibri"/>
        </w:rPr>
        <w:t>3)</w:t>
      </w:r>
      <w:r>
        <w:rPr>
          <w:rFonts w:ascii="Calibri" w:hAnsi="Calibri" w:cs="Calibri"/>
        </w:rPr>
        <w:tab/>
        <w:t>Rehausser l’image et l’ambiance de la Municipalité;</w:t>
      </w:r>
    </w:p>
    <w:p w:rsidR="006C72C8" w:rsidRPr="00E24FF5" w:rsidRDefault="006C72C8" w:rsidP="00870157">
      <w:pPr>
        <w:spacing w:line="252" w:lineRule="auto"/>
        <w:ind w:left="1417" w:hanging="850"/>
        <w:jc w:val="both"/>
      </w:pPr>
      <w:r>
        <w:rPr>
          <w:rFonts w:ascii="Calibri" w:hAnsi="Calibri" w:cs="Calibri"/>
        </w:rPr>
        <w:t>4)</w:t>
      </w:r>
      <w:r>
        <w:rPr>
          <w:rFonts w:ascii="Calibri" w:hAnsi="Calibri" w:cs="Calibri"/>
        </w:rPr>
        <w:tab/>
        <w:t>Préserver et ou améliorer le style architectural et patrimonial des bâtiments ainsi que leur cachet d’origine;</w:t>
      </w:r>
    </w:p>
    <w:p w:rsidR="006C72C8" w:rsidRPr="00E24FF5" w:rsidRDefault="006C72C8" w:rsidP="00870157">
      <w:pPr>
        <w:spacing w:line="252" w:lineRule="auto"/>
        <w:ind w:left="1417" w:hanging="850"/>
        <w:jc w:val="both"/>
      </w:pPr>
      <w:r>
        <w:rPr>
          <w:rFonts w:ascii="Calibri" w:hAnsi="Calibri" w:cs="Calibri"/>
        </w:rPr>
        <w:t>5)</w:t>
      </w:r>
      <w:r>
        <w:rPr>
          <w:rFonts w:ascii="Calibri" w:hAnsi="Calibri" w:cs="Calibri"/>
        </w:rPr>
        <w:tab/>
        <w:t>Stimuler l’activité commerciale et l’emploi;</w:t>
      </w:r>
    </w:p>
    <w:p w:rsidR="006C72C8" w:rsidRPr="00E24FF5" w:rsidRDefault="006C72C8" w:rsidP="00870157">
      <w:pPr>
        <w:spacing w:line="252" w:lineRule="auto"/>
        <w:ind w:left="1417" w:hanging="850"/>
        <w:jc w:val="both"/>
      </w:pPr>
      <w:r>
        <w:rPr>
          <w:rFonts w:ascii="Calibri" w:hAnsi="Calibri" w:cs="Calibri"/>
        </w:rPr>
        <w:t>6)</w:t>
      </w:r>
      <w:r>
        <w:rPr>
          <w:rFonts w:ascii="Calibri" w:hAnsi="Calibri" w:cs="Calibri"/>
        </w:rPr>
        <w:tab/>
        <w:t>Favoriser l’aménagement de façades respectant les principes d’accessibilité universelle.</w:t>
      </w:r>
    </w:p>
    <w:p w:rsidR="006C72C8" w:rsidRDefault="006C72C8" w:rsidP="00870157">
      <w:pPr>
        <w:spacing w:line="252" w:lineRule="auto"/>
        <w:jc w:val="both"/>
      </w:pPr>
      <w:r>
        <w:rPr>
          <w:rFonts w:ascii="Calibri" w:hAnsi="Calibri" w:cs="Calibri"/>
          <w:b/>
          <w:bCs/>
        </w:rPr>
        <w:t>2. DÉFINITIONS D’INTERPRÉTATIONS</w:t>
      </w:r>
    </w:p>
    <w:p w:rsidR="006C72C8" w:rsidRDefault="006C72C8" w:rsidP="00870157">
      <w:pPr>
        <w:spacing w:line="252" w:lineRule="auto"/>
        <w:ind w:left="567"/>
        <w:jc w:val="both"/>
      </w:pPr>
      <w:r>
        <w:rPr>
          <w:rFonts w:ascii="Calibri" w:hAnsi="Calibri" w:cs="Calibri"/>
        </w:rPr>
        <w:t xml:space="preserve">Dans le présent règlement, à moins que le contexte n’indique un sens différent, on entend par : </w:t>
      </w:r>
    </w:p>
    <w:p w:rsidR="006C72C8" w:rsidRDefault="006C72C8" w:rsidP="00870157">
      <w:pPr>
        <w:spacing w:line="252" w:lineRule="auto"/>
        <w:ind w:left="567"/>
        <w:jc w:val="both"/>
      </w:pPr>
      <w:r>
        <w:rPr>
          <w:rFonts w:ascii="Calibri" w:hAnsi="Calibri" w:cs="Calibri"/>
        </w:rPr>
        <w:t>« Attestation de subvention » : document émis par la Municipalité confirmant son engagement à accorder une subvention à un propriétaire ou à son mandataire dans le cadre du programme;</w:t>
      </w:r>
    </w:p>
    <w:p w:rsidR="006C72C8" w:rsidRPr="00E24FF5" w:rsidRDefault="006C72C8" w:rsidP="00870157">
      <w:pPr>
        <w:spacing w:line="252" w:lineRule="auto"/>
        <w:ind w:left="567"/>
        <w:jc w:val="both"/>
      </w:pPr>
      <w:r>
        <w:rPr>
          <w:rFonts w:ascii="Calibri" w:hAnsi="Calibri" w:cs="Calibri"/>
        </w:rPr>
        <w:t>« Coût des travaux » : le montant réellement payé et appuyé de pièces justificatives;</w:t>
      </w:r>
    </w:p>
    <w:p w:rsidR="006C72C8" w:rsidRDefault="006C72C8" w:rsidP="00870157">
      <w:pPr>
        <w:spacing w:line="252" w:lineRule="auto"/>
        <w:ind w:left="567"/>
        <w:jc w:val="both"/>
      </w:pPr>
      <w:r>
        <w:rPr>
          <w:rFonts w:ascii="Calibri" w:hAnsi="Calibri" w:cs="Calibri"/>
        </w:rPr>
        <w:t>« Demande de subvention » : formulaire fourni par la Municipalité pour demander une subvention conformément aux modalités du programme;</w:t>
      </w:r>
    </w:p>
    <w:p w:rsidR="006C72C8" w:rsidRDefault="006C72C8" w:rsidP="00870157">
      <w:pPr>
        <w:spacing w:line="252" w:lineRule="auto"/>
        <w:ind w:left="567"/>
        <w:jc w:val="both"/>
      </w:pPr>
      <w:r>
        <w:rPr>
          <w:rFonts w:ascii="Calibri" w:hAnsi="Calibri" w:cs="Calibri"/>
        </w:rPr>
        <w:t xml:space="preserve">« Entrepreneur accrédité » : personne physique ou morale détenant une licence valide d’entrepreneur en  construction émise par la Régie du bâtiment du Québec (RBQ); </w:t>
      </w:r>
    </w:p>
    <w:p w:rsidR="006C72C8" w:rsidRPr="00E24FF5" w:rsidRDefault="006C72C8" w:rsidP="00870157">
      <w:pPr>
        <w:spacing w:line="252" w:lineRule="auto"/>
        <w:ind w:left="567"/>
        <w:jc w:val="both"/>
      </w:pPr>
      <w:r>
        <w:rPr>
          <w:rFonts w:ascii="Calibri" w:hAnsi="Calibri" w:cs="Calibri"/>
        </w:rPr>
        <w:t>« Auto-constructeur » : une construction réalisée en tout ou en partie par le propriétaire physique d’un immeuble résidentiel, ce particulier effectue lui-même les travaux ou les confie par contrat à un ou plusieurs sous-traitants, des professionnels du bâtiment, pour effectuer tous travaux dans le cadre du présent règlement;</w:t>
      </w:r>
    </w:p>
    <w:p w:rsidR="006C72C8" w:rsidRPr="00E24FF5" w:rsidRDefault="006C72C8" w:rsidP="00870157">
      <w:pPr>
        <w:spacing w:line="252" w:lineRule="auto"/>
        <w:ind w:left="567"/>
        <w:jc w:val="both"/>
      </w:pPr>
      <w:r>
        <w:rPr>
          <w:rFonts w:ascii="Calibri" w:hAnsi="Calibri" w:cs="Calibri"/>
        </w:rPr>
        <w:t>« Façade admissible » : pour un bâtiment principal, chacune des façades principales situées sur une voie publique;</w:t>
      </w:r>
    </w:p>
    <w:p w:rsidR="006C72C8" w:rsidRDefault="006C72C8" w:rsidP="00870157">
      <w:pPr>
        <w:spacing w:line="252" w:lineRule="auto"/>
        <w:ind w:left="567"/>
        <w:jc w:val="both"/>
      </w:pPr>
      <w:r>
        <w:rPr>
          <w:rFonts w:ascii="Calibri" w:hAnsi="Calibri" w:cs="Calibri"/>
        </w:rPr>
        <w:t>« Propriétaire » : toute personne physique à qui appartient l'immeuble visé ou son mandataire;</w:t>
      </w:r>
    </w:p>
    <w:p w:rsidR="006C72C8" w:rsidRPr="00E24FF5" w:rsidRDefault="006C72C8" w:rsidP="00870157">
      <w:pPr>
        <w:spacing w:line="252" w:lineRule="auto"/>
        <w:ind w:left="567"/>
        <w:jc w:val="both"/>
      </w:pPr>
      <w:r>
        <w:rPr>
          <w:rFonts w:ascii="Calibri" w:hAnsi="Calibri" w:cs="Calibri"/>
        </w:rPr>
        <w:t>« Municipalité » : la Municipalité de Grenville-sur-la-Rouge;</w:t>
      </w:r>
    </w:p>
    <w:p w:rsidR="006C72C8" w:rsidRDefault="006C72C8" w:rsidP="00870157">
      <w:pPr>
        <w:spacing w:line="252" w:lineRule="auto"/>
        <w:ind w:left="567"/>
        <w:jc w:val="both"/>
      </w:pPr>
      <w:r>
        <w:rPr>
          <w:rFonts w:ascii="Calibri" w:hAnsi="Calibri" w:cs="Calibri"/>
        </w:rPr>
        <w:t>« CCU » : est le Comité Consultatif d’Urbanisme de la Municipalité.</w:t>
      </w:r>
    </w:p>
    <w:p w:rsidR="006C72C8" w:rsidRDefault="006C72C8" w:rsidP="00870157">
      <w:pPr>
        <w:spacing w:line="252" w:lineRule="auto"/>
        <w:jc w:val="both"/>
      </w:pPr>
      <w:r>
        <w:rPr>
          <w:rFonts w:ascii="Calibri" w:hAnsi="Calibri" w:cs="Calibri"/>
          <w:b/>
          <w:bCs/>
        </w:rPr>
        <w:t>3. TERRITOIRES VISÉS</w:t>
      </w:r>
    </w:p>
    <w:p w:rsidR="006C72C8" w:rsidRDefault="006C72C8" w:rsidP="00870157">
      <w:pPr>
        <w:spacing w:line="252" w:lineRule="auto"/>
        <w:ind w:left="567"/>
        <w:jc w:val="both"/>
      </w:pPr>
      <w:r>
        <w:rPr>
          <w:rFonts w:ascii="Calibri" w:hAnsi="Calibri" w:cs="Calibri"/>
        </w:rPr>
        <w:t>Le présent programme particulier d’urbanisme est offert aux immeubles situés dans les zones UL-01 (secteur de Calumet) et UI-01 (secteur de Pointe-au-Chêne) de la Municipalité.</w:t>
      </w:r>
    </w:p>
    <w:p w:rsidR="006C72C8" w:rsidRDefault="006C72C8" w:rsidP="00870157">
      <w:pPr>
        <w:spacing w:line="252" w:lineRule="auto"/>
        <w:jc w:val="both"/>
      </w:pPr>
      <w:r>
        <w:rPr>
          <w:rFonts w:ascii="Calibri" w:hAnsi="Calibri" w:cs="Calibri"/>
          <w:b/>
          <w:bCs/>
        </w:rPr>
        <w:t xml:space="preserve">4. PROPRIÉTÉS ADMISSIBLES ET CONDITIONS D’ADMISSIBILITÉ </w:t>
      </w:r>
    </w:p>
    <w:p w:rsidR="006C72C8" w:rsidRDefault="006C72C8" w:rsidP="00870157">
      <w:pPr>
        <w:spacing w:line="252" w:lineRule="auto"/>
        <w:ind w:left="567"/>
        <w:jc w:val="both"/>
      </w:pPr>
      <w:r>
        <w:rPr>
          <w:rFonts w:ascii="Calibri" w:hAnsi="Calibri" w:cs="Calibri"/>
        </w:rPr>
        <w:t xml:space="preserve">Le programme s’applique aux bâtiments résidentiels ayant minimalement une façade admissible faisant partie intégrante du présent règlement et qui répondent aux conditions suivantes :  </w:t>
      </w:r>
    </w:p>
    <w:p w:rsidR="006C72C8" w:rsidRPr="00E24FF5" w:rsidRDefault="006C72C8" w:rsidP="00870157">
      <w:pPr>
        <w:spacing w:line="252" w:lineRule="auto"/>
        <w:ind w:left="567"/>
        <w:jc w:val="both"/>
      </w:pPr>
      <w:r>
        <w:rPr>
          <w:rFonts w:ascii="Calibri" w:hAnsi="Calibri" w:cs="Calibri"/>
        </w:rPr>
        <w:lastRenderedPageBreak/>
        <w:t>1)</w:t>
      </w:r>
      <w:r>
        <w:rPr>
          <w:rFonts w:ascii="Calibri" w:hAnsi="Calibri" w:cs="Calibri"/>
        </w:rPr>
        <w:tab/>
        <w:t xml:space="preserve">Le bâtiment a une façade admissible et est situé dans les zones visées;  </w:t>
      </w:r>
    </w:p>
    <w:p w:rsidR="006C72C8" w:rsidRPr="00E24FF5" w:rsidRDefault="006C72C8" w:rsidP="00870157">
      <w:pPr>
        <w:spacing w:line="252" w:lineRule="auto"/>
        <w:ind w:left="1417" w:hanging="850"/>
        <w:jc w:val="both"/>
      </w:pPr>
      <w:r>
        <w:rPr>
          <w:rFonts w:ascii="Calibri" w:hAnsi="Calibri" w:cs="Calibri"/>
        </w:rPr>
        <w:t>2)</w:t>
      </w:r>
      <w:r>
        <w:rPr>
          <w:rFonts w:ascii="Calibri" w:hAnsi="Calibri" w:cs="Calibri"/>
        </w:rPr>
        <w:tab/>
        <w:t xml:space="preserve">La propriété est conforme à l’ensemble des règlements municipaux applicables ou bénéficie de droits acquis. Toutefois, un bâtiment dont un élément de non-conformité sera corrigé lors des interventions projetées est admissible, à l’exception des coûts engendrés pour régulariser une illégalité qui eux, ne sont pas admissibles; </w:t>
      </w:r>
    </w:p>
    <w:p w:rsidR="006C72C8" w:rsidRPr="00E24FF5" w:rsidRDefault="006C72C8" w:rsidP="00870157">
      <w:pPr>
        <w:spacing w:line="252" w:lineRule="auto"/>
        <w:ind w:left="1417" w:hanging="850"/>
        <w:jc w:val="both"/>
      </w:pPr>
      <w:r>
        <w:rPr>
          <w:rFonts w:ascii="Calibri" w:hAnsi="Calibri" w:cs="Calibri"/>
        </w:rPr>
        <w:t>3)</w:t>
      </w:r>
      <w:r>
        <w:rPr>
          <w:rFonts w:ascii="Calibri" w:hAnsi="Calibri" w:cs="Calibri"/>
        </w:rPr>
        <w:tab/>
        <w:t xml:space="preserve">La propriété visée par une demande d’admissibilité au programme doit être exempte de toutes formes d’arrérages de taxes et de droits de mutation et n’être l’objet d’aucune créance, facture ou réclamation de toute nature envers la Municipalité;  </w:t>
      </w:r>
    </w:p>
    <w:p w:rsidR="006C72C8" w:rsidRPr="00E24FF5" w:rsidRDefault="006C72C8" w:rsidP="00870157">
      <w:pPr>
        <w:spacing w:line="252" w:lineRule="auto"/>
        <w:ind w:left="1417" w:hanging="850"/>
        <w:jc w:val="both"/>
      </w:pPr>
      <w:r>
        <w:rPr>
          <w:rFonts w:ascii="Calibri" w:hAnsi="Calibri" w:cs="Calibri"/>
        </w:rPr>
        <w:t>4)</w:t>
      </w:r>
      <w:r>
        <w:rPr>
          <w:rFonts w:ascii="Calibri" w:hAnsi="Calibri" w:cs="Calibri"/>
        </w:rPr>
        <w:tab/>
        <w:t xml:space="preserve">La propriété ne doit pas appartenir à un organisme public ou gouvernemental, à une coopérative d’habitations ou à un organisme à but non lucratif qui reçoit une aide gouvernementale pour pallier son déficit d’exploitation, ni être un lieu de culte;  </w:t>
      </w:r>
    </w:p>
    <w:p w:rsidR="006C72C8" w:rsidRDefault="006C72C8" w:rsidP="00870157">
      <w:pPr>
        <w:spacing w:line="252" w:lineRule="auto"/>
        <w:ind w:left="1417" w:hanging="850"/>
        <w:jc w:val="both"/>
        <w:rPr>
          <w:rFonts w:ascii="Calibri" w:hAnsi="Calibri" w:cs="Calibri"/>
        </w:rPr>
      </w:pPr>
      <w:r>
        <w:rPr>
          <w:rFonts w:ascii="Calibri" w:hAnsi="Calibri" w:cs="Calibri"/>
        </w:rPr>
        <w:t xml:space="preserve">5) </w:t>
      </w:r>
      <w:r>
        <w:rPr>
          <w:rFonts w:ascii="Calibri" w:hAnsi="Calibri" w:cs="Calibri"/>
        </w:rPr>
        <w:tab/>
        <w:t>Seuls les travaux effectués après l’approbation de la demande de subvention par la Municipalité sont reconnus admissibles;</w:t>
      </w:r>
    </w:p>
    <w:p w:rsidR="006C72C8" w:rsidRPr="00E24FF5" w:rsidRDefault="006C72C8" w:rsidP="00870157">
      <w:pPr>
        <w:spacing w:line="252" w:lineRule="auto"/>
        <w:ind w:left="1417" w:hanging="850"/>
        <w:jc w:val="both"/>
      </w:pPr>
      <w:r>
        <w:rPr>
          <w:rFonts w:ascii="Calibri" w:hAnsi="Calibri" w:cs="Calibri"/>
        </w:rPr>
        <w:t>6)</w:t>
      </w:r>
      <w:r>
        <w:rPr>
          <w:rFonts w:ascii="Calibri" w:hAnsi="Calibri" w:cs="Calibri"/>
        </w:rPr>
        <w:tab/>
      </w:r>
      <w:r w:rsidRPr="0096105A">
        <w:rPr>
          <w:rFonts w:ascii="Calibri" w:hAnsi="Calibri" w:cs="Calibri"/>
        </w:rPr>
        <w:t>Les rénovations/améliorations doivent être visibles de la rue.</w:t>
      </w:r>
    </w:p>
    <w:p w:rsidR="006C72C8" w:rsidRDefault="006C72C8" w:rsidP="00870157">
      <w:pPr>
        <w:spacing w:line="252" w:lineRule="auto"/>
        <w:jc w:val="both"/>
      </w:pPr>
      <w:r>
        <w:rPr>
          <w:rFonts w:ascii="Calibri" w:hAnsi="Calibri" w:cs="Calibri"/>
          <w:b/>
          <w:bCs/>
        </w:rPr>
        <w:t>5. TRAVAUX ADMISSIBLES</w:t>
      </w:r>
    </w:p>
    <w:p w:rsidR="006C72C8" w:rsidRDefault="006C72C8" w:rsidP="00870157">
      <w:pPr>
        <w:spacing w:line="252" w:lineRule="auto"/>
        <w:ind w:left="567"/>
        <w:jc w:val="both"/>
      </w:pPr>
      <w:r>
        <w:rPr>
          <w:rFonts w:ascii="Calibri" w:hAnsi="Calibri" w:cs="Calibri"/>
        </w:rPr>
        <w:t xml:space="preserve">Les travaux suivants sont admissibles :  </w:t>
      </w:r>
    </w:p>
    <w:p w:rsidR="006C72C8" w:rsidRPr="00E24FF5" w:rsidRDefault="006C72C8" w:rsidP="00870157">
      <w:pPr>
        <w:spacing w:line="252" w:lineRule="auto"/>
        <w:ind w:left="1417" w:hanging="850"/>
        <w:jc w:val="both"/>
        <w:rPr>
          <w:rFonts w:ascii="Calibri" w:hAnsi="Calibri" w:cs="Calibri"/>
        </w:rPr>
      </w:pPr>
      <w:r>
        <w:rPr>
          <w:rFonts w:ascii="Calibri" w:hAnsi="Calibri" w:cs="Calibri"/>
        </w:rPr>
        <w:t>1)</w:t>
      </w:r>
      <w:r>
        <w:rPr>
          <w:rFonts w:ascii="Calibri" w:hAnsi="Calibri" w:cs="Calibri"/>
        </w:rPr>
        <w:tab/>
        <w:t xml:space="preserve">La rénovation, la restauration, la préservation, la réhabilitation, la réfection, la transformation et la modification des ouvertures ou de tout élément décoratif, structural ou architectural, d’une façade admissible; </w:t>
      </w:r>
    </w:p>
    <w:p w:rsidR="006C72C8" w:rsidRPr="00E24FF5" w:rsidRDefault="006C72C8" w:rsidP="00870157">
      <w:pPr>
        <w:spacing w:line="252" w:lineRule="auto"/>
        <w:ind w:left="1417" w:hanging="850"/>
        <w:jc w:val="both"/>
      </w:pPr>
      <w:r>
        <w:rPr>
          <w:rFonts w:ascii="Calibri" w:hAnsi="Calibri" w:cs="Calibri"/>
        </w:rPr>
        <w:t>2)</w:t>
      </w:r>
      <w:r>
        <w:rPr>
          <w:rFonts w:ascii="Calibri" w:hAnsi="Calibri" w:cs="Calibri"/>
        </w:rPr>
        <w:tab/>
        <w:t>Les travaux touchant les annexes, galeries, garde-corps, escaliers, rampe d’accès pour personne à mobilité réduite, les corniches et autres éléments d’une façade admissible;</w:t>
      </w:r>
    </w:p>
    <w:p w:rsidR="006C72C8" w:rsidRDefault="006C72C8" w:rsidP="00870157">
      <w:pPr>
        <w:spacing w:line="252" w:lineRule="auto"/>
        <w:jc w:val="both"/>
      </w:pPr>
      <w:r>
        <w:rPr>
          <w:rFonts w:ascii="Calibri" w:hAnsi="Calibri" w:cs="Calibri"/>
          <w:b/>
          <w:bCs/>
        </w:rPr>
        <w:t xml:space="preserve">6. SUBVENTION </w:t>
      </w:r>
    </w:p>
    <w:p w:rsidR="006C72C8" w:rsidRPr="00E24FF5" w:rsidRDefault="006C72C8" w:rsidP="00870157">
      <w:pPr>
        <w:spacing w:line="252" w:lineRule="auto"/>
        <w:ind w:left="567"/>
        <w:jc w:val="both"/>
      </w:pPr>
      <w:r>
        <w:rPr>
          <w:rFonts w:ascii="Calibri" w:hAnsi="Calibri" w:cs="Calibri"/>
        </w:rPr>
        <w:t>La subvention est répartie selon les modalités suivantes :</w:t>
      </w:r>
    </w:p>
    <w:p w:rsidR="006C72C8" w:rsidRPr="00586836" w:rsidRDefault="006C72C8" w:rsidP="00870157">
      <w:pPr>
        <w:spacing w:line="252" w:lineRule="auto"/>
        <w:ind w:left="1417" w:hanging="850"/>
        <w:jc w:val="both"/>
      </w:pPr>
      <w:r>
        <w:rPr>
          <w:rFonts w:ascii="Calibri" w:hAnsi="Calibri" w:cs="Calibri"/>
        </w:rPr>
        <w:t>1)</w:t>
      </w:r>
      <w:r>
        <w:rPr>
          <w:rFonts w:ascii="Calibri" w:hAnsi="Calibri" w:cs="Calibri"/>
        </w:rPr>
        <w:tab/>
      </w:r>
      <w:r w:rsidRPr="00BA6C0B">
        <w:rPr>
          <w:rFonts w:ascii="Calibri" w:hAnsi="Calibri" w:cs="Calibri"/>
        </w:rPr>
        <w:t>Les propriétaires résidentiels dont la demande est retenue en ver</w:t>
      </w:r>
      <w:r>
        <w:rPr>
          <w:rFonts w:ascii="Calibri" w:hAnsi="Calibri" w:cs="Calibri"/>
        </w:rPr>
        <w:t xml:space="preserve">tu des critères </w:t>
      </w:r>
      <w:r w:rsidRPr="00BA6C0B">
        <w:rPr>
          <w:rFonts w:ascii="Calibri" w:hAnsi="Calibri" w:cs="Calibri"/>
        </w:rPr>
        <w:t>d’admissibilité et de sélection du présent programme, pourront recevoir une subvention correspondante à un maximum de 50 % du coût des travaux admissibles avant taxes, jusqu’à concurrence de 1 000 $;</w:t>
      </w:r>
    </w:p>
    <w:p w:rsidR="006C72C8" w:rsidRPr="00E24FF5" w:rsidRDefault="006C72C8" w:rsidP="00870157">
      <w:pPr>
        <w:spacing w:line="252" w:lineRule="auto"/>
        <w:ind w:left="1417" w:hanging="850"/>
        <w:jc w:val="both"/>
        <w:rPr>
          <w:rFonts w:ascii="Calibri" w:hAnsi="Calibri" w:cs="Calibri"/>
        </w:rPr>
      </w:pPr>
      <w:r>
        <w:rPr>
          <w:rFonts w:ascii="Calibri" w:hAnsi="Calibri" w:cs="Calibri"/>
        </w:rPr>
        <w:t>2)</w:t>
      </w:r>
      <w:r>
        <w:rPr>
          <w:rFonts w:ascii="Calibri" w:hAnsi="Calibri" w:cs="Calibri"/>
        </w:rPr>
        <w:tab/>
        <w:t>Lorsque l’usage de l’immeuble est mixte (résidentiel / commercial) ou que le coût des travaux admissibles est moindre que l’ensemble des travaux minimal stipulés aux paragraphes précédents, la valeur de la subvention peut être calculée au prorata et soumise au CCU pour évaluation et recommandation;</w:t>
      </w:r>
    </w:p>
    <w:p w:rsidR="006C72C8" w:rsidRDefault="006C72C8" w:rsidP="00870157">
      <w:pPr>
        <w:spacing w:line="252" w:lineRule="auto"/>
        <w:jc w:val="both"/>
      </w:pPr>
      <w:r>
        <w:rPr>
          <w:rFonts w:ascii="Calibri" w:hAnsi="Calibri" w:cs="Calibri"/>
          <w:b/>
          <w:bCs/>
        </w:rPr>
        <w:t>7. DEMANDE D’ADMISSIBILITÉ AU PROGRAMME</w:t>
      </w:r>
    </w:p>
    <w:p w:rsidR="006C72C8" w:rsidRDefault="006C72C8" w:rsidP="00870157">
      <w:pPr>
        <w:spacing w:line="252" w:lineRule="auto"/>
        <w:ind w:left="567"/>
        <w:jc w:val="both"/>
      </w:pPr>
      <w:r>
        <w:rPr>
          <w:rFonts w:ascii="Calibri" w:hAnsi="Calibri" w:cs="Calibri"/>
        </w:rPr>
        <w:t>Le propriétaire d’un immeuble possédant une façade admissible s’inscrit en remplissant et signant le formulaire prévu à cet effet et en le remettant au fonctionnaire désigné au plus tard le 30 juin 2021. Ce dernier examine la demande de subvention et vérifie si tous les renseignements et documents exigés ont été fournis. Si elle est incomplète ou imprécise, la demande est retournée jusqu’à ce que les renseignements et documents nécessaires aient été fournis. La demande est alors réputée avoir été reçue à la date de réception de ces renseignements et documents additionnels;</w:t>
      </w:r>
    </w:p>
    <w:p w:rsidR="006C72C8" w:rsidRDefault="006C72C8" w:rsidP="00870157">
      <w:pPr>
        <w:spacing w:line="252" w:lineRule="auto"/>
        <w:ind w:left="567"/>
        <w:jc w:val="both"/>
      </w:pPr>
      <w:r>
        <w:rPr>
          <w:rFonts w:ascii="Calibri" w:hAnsi="Calibri" w:cs="Calibri"/>
        </w:rPr>
        <w:lastRenderedPageBreak/>
        <w:t>Les travaux admissibles au présent programme devront faire l’objet de l’émission d’un permis de construction ou d’un certificat d’autorisation après l’acceptation par la Municipalité de la demande de subvention. Ceux-ci ne doivent pas avoir débuté avant l’obtention dudit permis ou certificat;</w:t>
      </w:r>
    </w:p>
    <w:p w:rsidR="006C72C8" w:rsidRDefault="006C72C8" w:rsidP="00870157">
      <w:pPr>
        <w:spacing w:line="252" w:lineRule="auto"/>
        <w:ind w:left="567"/>
        <w:jc w:val="both"/>
      </w:pPr>
      <w:r>
        <w:rPr>
          <w:rFonts w:ascii="Calibri" w:hAnsi="Calibri" w:cs="Calibri"/>
        </w:rPr>
        <w:t xml:space="preserve">Tous les projets assujettis au règlement relatif au plan d’implantation et d’intégration architecturale (PIIA) demeurent conditionnels à la procédure d’approbation prévue par la </w:t>
      </w:r>
      <w:r>
        <w:rPr>
          <w:rFonts w:ascii="Calibri" w:hAnsi="Calibri" w:cs="Calibri"/>
          <w:i/>
          <w:iCs/>
        </w:rPr>
        <w:t>Loi sur l’aménagement et l’urbanisme</w:t>
      </w:r>
      <w:r>
        <w:rPr>
          <w:rFonts w:ascii="Calibri" w:hAnsi="Calibri" w:cs="Calibri"/>
        </w:rPr>
        <w:t xml:space="preserve"> et devront donc nécessairement se conformer aux règles prescrites par le PIIA avant toute acceptation finale et attribution. </w:t>
      </w:r>
    </w:p>
    <w:p w:rsidR="006C72C8" w:rsidRDefault="006C72C8" w:rsidP="00870157">
      <w:pPr>
        <w:spacing w:line="252" w:lineRule="auto"/>
        <w:jc w:val="both"/>
      </w:pPr>
      <w:r>
        <w:rPr>
          <w:rFonts w:ascii="Calibri" w:hAnsi="Calibri" w:cs="Calibri"/>
          <w:b/>
          <w:bCs/>
        </w:rPr>
        <w:t>8. DOCUMENTS D’ACCOMPAGNEMENT</w:t>
      </w:r>
    </w:p>
    <w:p w:rsidR="006C72C8" w:rsidRDefault="006C72C8" w:rsidP="00870157">
      <w:pPr>
        <w:spacing w:line="252" w:lineRule="auto"/>
        <w:ind w:left="567"/>
        <w:jc w:val="both"/>
      </w:pPr>
      <w:r>
        <w:rPr>
          <w:rFonts w:ascii="Calibri" w:hAnsi="Calibri" w:cs="Calibri"/>
        </w:rPr>
        <w:t xml:space="preserve">Pour être admissible, en plus des documents à fournir en vertu de la réglementation d’urbanisme en vigueur, une demande de subvention doit être accompagnée des documents suivants : </w:t>
      </w:r>
    </w:p>
    <w:p w:rsidR="006C72C8" w:rsidRPr="00E24FF5" w:rsidRDefault="006C72C8" w:rsidP="00870157">
      <w:pPr>
        <w:spacing w:line="252" w:lineRule="auto"/>
        <w:ind w:left="1417" w:hanging="850"/>
        <w:jc w:val="both"/>
      </w:pPr>
      <w:r>
        <w:rPr>
          <w:rFonts w:ascii="Calibri" w:hAnsi="Calibri" w:cs="Calibri"/>
        </w:rPr>
        <w:t>1)</w:t>
      </w:r>
      <w:r>
        <w:rPr>
          <w:rFonts w:ascii="Calibri" w:hAnsi="Calibri" w:cs="Calibri"/>
        </w:rPr>
        <w:tab/>
        <w:t xml:space="preserve">Le formulaire de demande dûment complété et signé par le propriétaire ou son mandataire, le cas échéant; </w:t>
      </w:r>
    </w:p>
    <w:p w:rsidR="006C72C8" w:rsidRPr="00E24FF5" w:rsidRDefault="006C72C8" w:rsidP="00870157">
      <w:pPr>
        <w:spacing w:line="252" w:lineRule="auto"/>
        <w:ind w:left="1417" w:hanging="850"/>
        <w:jc w:val="both"/>
      </w:pPr>
      <w:r>
        <w:rPr>
          <w:rFonts w:ascii="Calibri" w:hAnsi="Calibri" w:cs="Calibri"/>
        </w:rPr>
        <w:t>2)</w:t>
      </w:r>
      <w:r>
        <w:rPr>
          <w:rFonts w:ascii="Calibri" w:hAnsi="Calibri" w:cs="Calibri"/>
        </w:rPr>
        <w:tab/>
        <w:t>Dans le cas où le propriétaire en titre est une corporation ou une société, une procuration ou une résolution, autorisant le requérant à déposer la demande;</w:t>
      </w:r>
    </w:p>
    <w:p w:rsidR="006C72C8" w:rsidRPr="00E24FF5" w:rsidRDefault="006C72C8" w:rsidP="00870157">
      <w:pPr>
        <w:spacing w:line="252" w:lineRule="auto"/>
        <w:ind w:left="1417" w:hanging="850"/>
        <w:jc w:val="both"/>
      </w:pPr>
      <w:r>
        <w:rPr>
          <w:rFonts w:ascii="Calibri" w:hAnsi="Calibri" w:cs="Calibri"/>
        </w:rPr>
        <w:t>3)</w:t>
      </w:r>
      <w:r>
        <w:rPr>
          <w:rFonts w:ascii="Calibri" w:hAnsi="Calibri" w:cs="Calibri"/>
        </w:rPr>
        <w:tab/>
        <w:t xml:space="preserve">Le tarif applicable pour le permis ou certificat requis a été acquitté, le cas échéant; </w:t>
      </w:r>
    </w:p>
    <w:p w:rsidR="006C72C8" w:rsidRPr="00E24FF5" w:rsidRDefault="006C72C8" w:rsidP="00870157">
      <w:pPr>
        <w:spacing w:line="252" w:lineRule="auto"/>
        <w:ind w:left="1417" w:hanging="850"/>
        <w:jc w:val="both"/>
      </w:pPr>
      <w:r>
        <w:rPr>
          <w:rFonts w:ascii="Calibri" w:hAnsi="Calibri" w:cs="Calibri"/>
        </w:rPr>
        <w:t>4)</w:t>
      </w:r>
      <w:r>
        <w:rPr>
          <w:rFonts w:ascii="Calibri" w:hAnsi="Calibri" w:cs="Calibri"/>
        </w:rPr>
        <w:tab/>
        <w:t xml:space="preserve">Une proposition de mise en valeur du bâtiment réalisée par un architecte ou un technologue en architecture ou un </w:t>
      </w:r>
      <w:r w:rsidRPr="004C3109">
        <w:rPr>
          <w:rFonts w:ascii="Calibri" w:hAnsi="Calibri" w:cs="Calibri"/>
        </w:rPr>
        <w:t>croquis détaillé réalisé par le propriétaire et</w:t>
      </w:r>
      <w:r>
        <w:rPr>
          <w:rFonts w:ascii="Calibri" w:hAnsi="Calibri" w:cs="Calibri"/>
        </w:rPr>
        <w:t xml:space="preserve"> préalablement approuvé par le fonctionnaire désigné;</w:t>
      </w:r>
    </w:p>
    <w:p w:rsidR="006C72C8" w:rsidRPr="00E24FF5" w:rsidRDefault="006C72C8" w:rsidP="00870157">
      <w:pPr>
        <w:spacing w:line="252" w:lineRule="auto"/>
        <w:ind w:left="1417" w:hanging="850"/>
        <w:jc w:val="both"/>
      </w:pPr>
      <w:r>
        <w:rPr>
          <w:rFonts w:ascii="Calibri" w:hAnsi="Calibri" w:cs="Calibri"/>
        </w:rPr>
        <w:t>5)</w:t>
      </w:r>
      <w:r>
        <w:rPr>
          <w:rFonts w:ascii="Calibri" w:hAnsi="Calibri" w:cs="Calibri"/>
        </w:rPr>
        <w:tab/>
        <w:t>Le dépôt de photographies anciennes présentant les attributs architecturaux du bâtiment, si disponibles;</w:t>
      </w:r>
    </w:p>
    <w:p w:rsidR="006C72C8" w:rsidRPr="00E24FF5" w:rsidRDefault="006C72C8" w:rsidP="00870157">
      <w:pPr>
        <w:spacing w:line="252" w:lineRule="auto"/>
        <w:ind w:left="1417" w:hanging="850"/>
        <w:jc w:val="both"/>
      </w:pPr>
      <w:r>
        <w:rPr>
          <w:rFonts w:ascii="Calibri" w:hAnsi="Calibri" w:cs="Calibri"/>
        </w:rPr>
        <w:t>6)</w:t>
      </w:r>
      <w:r>
        <w:rPr>
          <w:rFonts w:ascii="Calibri" w:hAnsi="Calibri" w:cs="Calibri"/>
        </w:rPr>
        <w:tab/>
        <w:t>Des photographies couleurs récentes du bâtiment concerné montrant la façade admissible et les façades voisines faisant l’objet de la demande;</w:t>
      </w:r>
    </w:p>
    <w:p w:rsidR="006C72C8" w:rsidRPr="00E24FF5" w:rsidRDefault="006C72C8" w:rsidP="00870157">
      <w:pPr>
        <w:spacing w:line="252" w:lineRule="auto"/>
        <w:ind w:left="567"/>
        <w:jc w:val="both"/>
      </w:pPr>
      <w:r>
        <w:rPr>
          <w:rFonts w:ascii="Calibri" w:hAnsi="Calibri" w:cs="Calibri"/>
        </w:rPr>
        <w:t>7)</w:t>
      </w:r>
      <w:r>
        <w:rPr>
          <w:rFonts w:ascii="Calibri" w:hAnsi="Calibri" w:cs="Calibri"/>
        </w:rPr>
        <w:tab/>
        <w:t>L’échéancier de réalisation.</w:t>
      </w:r>
    </w:p>
    <w:p w:rsidR="006C72C8" w:rsidRPr="00E24FF5" w:rsidRDefault="006C72C8" w:rsidP="00870157">
      <w:pPr>
        <w:spacing w:line="252" w:lineRule="auto"/>
        <w:jc w:val="both"/>
      </w:pPr>
      <w:r>
        <w:rPr>
          <w:rFonts w:ascii="Calibri" w:hAnsi="Calibri" w:cs="Calibri"/>
          <w:b/>
          <w:bCs/>
        </w:rPr>
        <w:t>9. EXCEPTIONS</w:t>
      </w:r>
    </w:p>
    <w:p w:rsidR="006C72C8" w:rsidRPr="00E24FF5" w:rsidRDefault="006C72C8" w:rsidP="00870157">
      <w:pPr>
        <w:spacing w:line="252" w:lineRule="auto"/>
        <w:ind w:left="567"/>
        <w:jc w:val="both"/>
      </w:pPr>
      <w:r>
        <w:rPr>
          <w:rFonts w:ascii="Calibri" w:hAnsi="Calibri" w:cs="Calibri"/>
        </w:rPr>
        <w:t>Seulement une personne physique qui est propriétaire d’un immeuble résidentiel visée en vertu du présent règlement, peut présenter une demande;</w:t>
      </w:r>
    </w:p>
    <w:p w:rsidR="006C72C8" w:rsidRPr="00E24FF5" w:rsidRDefault="006C72C8" w:rsidP="00870157">
      <w:pPr>
        <w:spacing w:line="252" w:lineRule="auto"/>
        <w:ind w:left="567"/>
        <w:jc w:val="both"/>
      </w:pPr>
      <w:r>
        <w:rPr>
          <w:rFonts w:ascii="Calibri" w:hAnsi="Calibri" w:cs="Calibri"/>
        </w:rPr>
        <w:t>Lorsque l’usage de l’immeuble est mixte (résidentiel / commercial) seulement le pourcentage ou la section de façade qui est résidentiel est admissible à la subvention, dans le cas d’une mésentente entre le demandeur et le fonctionnaire désigné quant au pourcentage ou la section, la question peut être soumise au CCU pour évaluation à recommandations;</w:t>
      </w:r>
    </w:p>
    <w:p w:rsidR="006C72C8" w:rsidRDefault="006C72C8" w:rsidP="00870157">
      <w:pPr>
        <w:spacing w:line="252" w:lineRule="auto"/>
        <w:ind w:left="567"/>
        <w:jc w:val="both"/>
      </w:pPr>
      <w:r w:rsidRPr="00BA6C0B">
        <w:rPr>
          <w:rFonts w:ascii="Calibri" w:hAnsi="Calibri" w:cs="Calibri"/>
        </w:rPr>
        <w:t>Le temps et le salaire du propriétaire ne sont en aucun cas admissible</w:t>
      </w:r>
      <w:r>
        <w:rPr>
          <w:rFonts w:ascii="Calibri" w:hAnsi="Calibri" w:cs="Calibri"/>
        </w:rPr>
        <w:t>s à la présente subvention et ne peuvent être réclamés à la Municipalité.</w:t>
      </w:r>
    </w:p>
    <w:p w:rsidR="006C72C8" w:rsidRDefault="006C72C8" w:rsidP="00870157">
      <w:pPr>
        <w:spacing w:line="252" w:lineRule="auto"/>
        <w:jc w:val="both"/>
      </w:pPr>
      <w:r w:rsidRPr="00586836">
        <w:rPr>
          <w:rFonts w:ascii="Calibri" w:hAnsi="Calibri" w:cs="Calibri"/>
          <w:b/>
          <w:bCs/>
        </w:rPr>
        <w:t xml:space="preserve">10. </w:t>
      </w:r>
      <w:r>
        <w:rPr>
          <w:rFonts w:ascii="Calibri" w:hAnsi="Calibri" w:cs="Calibri"/>
          <w:b/>
          <w:bCs/>
        </w:rPr>
        <w:t>PROCÉDURES D’ANALYSE ET D’ATTRIBUTION DES SUBVENTIONS</w:t>
      </w:r>
    </w:p>
    <w:p w:rsidR="006C72C8" w:rsidRDefault="006C72C8" w:rsidP="00870157">
      <w:pPr>
        <w:spacing w:line="252" w:lineRule="auto"/>
        <w:ind w:left="567"/>
        <w:jc w:val="both"/>
      </w:pPr>
      <w:r>
        <w:rPr>
          <w:rFonts w:ascii="Calibri" w:hAnsi="Calibri" w:cs="Calibri"/>
        </w:rPr>
        <w:t>Si la demande est complète et admissible au programme, le CCU évalue les demandes et effectue ses recommandations au Conseil;</w:t>
      </w:r>
    </w:p>
    <w:p w:rsidR="006C72C8" w:rsidRPr="00E24FF5" w:rsidRDefault="006C72C8" w:rsidP="00870157">
      <w:pPr>
        <w:spacing w:line="252" w:lineRule="auto"/>
        <w:ind w:left="567"/>
        <w:jc w:val="both"/>
      </w:pPr>
      <w:r>
        <w:rPr>
          <w:rFonts w:ascii="Calibri" w:hAnsi="Calibri" w:cs="Calibri"/>
        </w:rPr>
        <w:t>Une fois approuvées par le Conseil, les sommes pourront être versées au demandeur selon les modalités et les conditions stipulées au présent règlement.</w:t>
      </w:r>
    </w:p>
    <w:p w:rsidR="006C72C8" w:rsidRPr="00E24FF5" w:rsidRDefault="006C72C8" w:rsidP="00870157">
      <w:pPr>
        <w:spacing w:line="252" w:lineRule="auto"/>
        <w:jc w:val="both"/>
      </w:pPr>
      <w:r>
        <w:rPr>
          <w:rFonts w:ascii="Calibri" w:hAnsi="Calibri" w:cs="Calibri"/>
          <w:b/>
          <w:bCs/>
        </w:rPr>
        <w:lastRenderedPageBreak/>
        <w:t>11. VERSEMENT DE LA SUBVENTION</w:t>
      </w:r>
    </w:p>
    <w:p w:rsidR="006C72C8" w:rsidRPr="00E24FF5" w:rsidRDefault="006C72C8" w:rsidP="00870157">
      <w:pPr>
        <w:spacing w:line="252" w:lineRule="auto"/>
        <w:ind w:left="567"/>
        <w:jc w:val="both"/>
      </w:pPr>
      <w:r>
        <w:rPr>
          <w:rFonts w:ascii="Calibri" w:hAnsi="Calibri" w:cs="Calibri"/>
        </w:rPr>
        <w:t>Pour pouvoir réclamer la subvention, le requérant doit avoir terminé tous les travaux conformément à la demande, avant le vendredi 29 octobre 2021 à midi.</w:t>
      </w:r>
    </w:p>
    <w:p w:rsidR="006C72C8" w:rsidRPr="00E24FF5" w:rsidRDefault="006C72C8" w:rsidP="00870157">
      <w:pPr>
        <w:spacing w:line="252" w:lineRule="auto"/>
        <w:ind w:left="567"/>
        <w:jc w:val="both"/>
      </w:pPr>
      <w:r>
        <w:rPr>
          <w:rFonts w:ascii="Calibri" w:hAnsi="Calibri" w:cs="Calibri"/>
        </w:rPr>
        <w:t>Pour pouvoir réclamer la subvention, le requérant doit déposer avant le 30 novembre 2021, le montant cumulatif des travaux admissibles seulement, copie des factures à l’appui, à l’attention du fonctionnaire désigné;</w:t>
      </w:r>
    </w:p>
    <w:p w:rsidR="006C72C8" w:rsidRPr="00E24FF5" w:rsidRDefault="006C72C8" w:rsidP="00870157">
      <w:pPr>
        <w:spacing w:line="252" w:lineRule="auto"/>
        <w:ind w:left="567"/>
        <w:jc w:val="both"/>
        <w:rPr>
          <w:rFonts w:ascii="Calibri" w:hAnsi="Calibri" w:cs="Calibri"/>
        </w:rPr>
      </w:pPr>
      <w:r>
        <w:rPr>
          <w:rFonts w:ascii="Calibri" w:hAnsi="Calibri" w:cs="Calibri"/>
        </w:rPr>
        <w:t xml:space="preserve">La Municipalité s’engage à verser la subvention suivant la réception des documents de réclamation complets, sous réserve que les travaux pour lesquels la subvention a été demandée soient réalisés complètement et en conformité avec le permis délivré et toutes dispositions des règlements municipaux en vigueur. </w:t>
      </w:r>
    </w:p>
    <w:p w:rsidR="006C72C8" w:rsidRDefault="006C72C8" w:rsidP="00870157">
      <w:pPr>
        <w:spacing w:line="252" w:lineRule="auto"/>
        <w:jc w:val="both"/>
      </w:pPr>
      <w:r>
        <w:rPr>
          <w:rFonts w:ascii="Calibri" w:hAnsi="Calibri" w:cs="Calibri"/>
          <w:b/>
          <w:bCs/>
        </w:rPr>
        <w:t>12. RÉVOCATION DE LA SUBVENTION</w:t>
      </w:r>
    </w:p>
    <w:p w:rsidR="006C72C8" w:rsidRDefault="006C72C8" w:rsidP="00870157">
      <w:pPr>
        <w:spacing w:line="252" w:lineRule="auto"/>
        <w:ind w:left="567"/>
        <w:jc w:val="both"/>
      </w:pPr>
      <w:r>
        <w:rPr>
          <w:rFonts w:ascii="Calibri" w:hAnsi="Calibri" w:cs="Calibri"/>
        </w:rPr>
        <w:t xml:space="preserve">La Municipalité peut révoquer l’octroi d’une subvention si la demande de subvention contient des déclarations fausses ou incomplètes dont la nature est confirmée à la suite de l’acceptation de la demande ou si le bâtiment fait l’objet d’une procédure remettant en cause son droit de propriété, comme par exemple une saisie, une expropriation, etc.  La subvention déjà versée devra, le cas échéant, être remboursée en totalité à la Municipalité; </w:t>
      </w:r>
    </w:p>
    <w:p w:rsidR="006C72C8" w:rsidRPr="00E24FF5" w:rsidRDefault="006C72C8" w:rsidP="00870157">
      <w:pPr>
        <w:spacing w:line="252" w:lineRule="auto"/>
        <w:ind w:left="567"/>
        <w:jc w:val="both"/>
        <w:rPr>
          <w:rFonts w:ascii="Calibri" w:hAnsi="Calibri" w:cs="Calibri"/>
        </w:rPr>
      </w:pPr>
      <w:r>
        <w:rPr>
          <w:rFonts w:ascii="Calibri" w:hAnsi="Calibri" w:cs="Calibri"/>
        </w:rPr>
        <w:t>La Municipalité peut également révoquer la subvention dans le cas où le délai de réalisation des travaux prévu à la réglementation d’urbanisme est expiré, et ce, pour l’ensemble des travaux indiqués au permis ou au certificat d’autorisation, dont ceux pour lesquels une subvention a été demandée.</w:t>
      </w:r>
    </w:p>
    <w:p w:rsidR="006C72C8" w:rsidRDefault="006C72C8" w:rsidP="00870157">
      <w:pPr>
        <w:spacing w:line="252" w:lineRule="auto"/>
        <w:jc w:val="both"/>
      </w:pPr>
      <w:r>
        <w:rPr>
          <w:rFonts w:ascii="Calibri" w:hAnsi="Calibri" w:cs="Calibri"/>
          <w:b/>
          <w:bCs/>
        </w:rPr>
        <w:t>13. FINANCEMENT</w:t>
      </w:r>
    </w:p>
    <w:p w:rsidR="006C72C8" w:rsidRPr="00E24FF5" w:rsidRDefault="006C72C8" w:rsidP="00870157">
      <w:pPr>
        <w:spacing w:line="252" w:lineRule="auto"/>
        <w:ind w:left="567"/>
        <w:jc w:val="both"/>
      </w:pPr>
      <w:r>
        <w:rPr>
          <w:rFonts w:ascii="Calibri" w:hAnsi="Calibri" w:cs="Calibri"/>
        </w:rPr>
        <w:t>Le présent programme est financé à même l’excédent de fonctionnement affecté « RÉNOFAÇADE » pour un maximum de 15 000 $;</w:t>
      </w:r>
    </w:p>
    <w:p w:rsidR="006C72C8" w:rsidRDefault="006C72C8" w:rsidP="00870157">
      <w:pPr>
        <w:spacing w:line="252" w:lineRule="auto"/>
        <w:jc w:val="both"/>
      </w:pPr>
      <w:r>
        <w:rPr>
          <w:rFonts w:ascii="Calibri" w:hAnsi="Calibri" w:cs="Calibri"/>
          <w:b/>
          <w:bCs/>
        </w:rPr>
        <w:t>14. DURÉE DU PROGRAMME</w:t>
      </w:r>
    </w:p>
    <w:p w:rsidR="006C72C8" w:rsidRDefault="006C72C8" w:rsidP="00870157">
      <w:pPr>
        <w:spacing w:line="252" w:lineRule="auto"/>
        <w:ind w:left="567"/>
        <w:jc w:val="both"/>
      </w:pPr>
      <w:r>
        <w:rPr>
          <w:rFonts w:ascii="Calibri" w:hAnsi="Calibri" w:cs="Calibri"/>
        </w:rPr>
        <w:t xml:space="preserve">Le programme débute à la date d’entrée en vigueur du présent règlement et prend fin le 31 décembre 2021 ou à l’épuisement des sommes allouées au présent programme suivant la première des éventualités. </w:t>
      </w:r>
    </w:p>
    <w:p w:rsidR="006C72C8" w:rsidRPr="00E24FF5" w:rsidRDefault="006C72C8" w:rsidP="00870157">
      <w:pPr>
        <w:spacing w:line="252" w:lineRule="auto"/>
        <w:jc w:val="both"/>
      </w:pPr>
      <w:r>
        <w:rPr>
          <w:rFonts w:ascii="Calibri" w:hAnsi="Calibri" w:cs="Calibri"/>
          <w:b/>
          <w:bCs/>
        </w:rPr>
        <w:t>15. LE PRÉSENT RÈGLEMENT ENTRE EN VIGUEUR CONFORMÉMENT À LA LOI.</w:t>
      </w:r>
    </w:p>
    <w:p w:rsidR="009A60A0" w:rsidRPr="00B40ABD" w:rsidRDefault="009A60A0" w:rsidP="00870157">
      <w:pPr>
        <w:tabs>
          <w:tab w:val="left" w:pos="1418"/>
        </w:tabs>
        <w:spacing w:before="120" w:after="0" w:line="252" w:lineRule="auto"/>
        <w:jc w:val="right"/>
        <w:outlineLvl w:val="0"/>
        <w:rPr>
          <w:rFonts w:eastAsia="Times New Roman" w:cstheme="minorHAnsi"/>
          <w:lang w:eastAsia="fr-CA"/>
        </w:rPr>
      </w:pPr>
      <w:r w:rsidRPr="00B40ABD">
        <w:rPr>
          <w:rFonts w:eastAsia="Times New Roman" w:cstheme="minorHAnsi"/>
          <w:lang w:eastAsia="fr-CA"/>
        </w:rPr>
        <w:t>Adopté à l’unanimité</w:t>
      </w:r>
    </w:p>
    <w:p w:rsidR="009A60A0" w:rsidRPr="00F84202" w:rsidRDefault="009A60A0" w:rsidP="00870157">
      <w:pPr>
        <w:spacing w:after="0" w:line="252" w:lineRule="auto"/>
        <w:jc w:val="right"/>
        <w:rPr>
          <w:rFonts w:cstheme="minorHAnsi"/>
          <w:i/>
        </w:rPr>
      </w:pPr>
      <w:proofErr w:type="spellStart"/>
      <w:r w:rsidRPr="00F84202">
        <w:rPr>
          <w:rFonts w:cstheme="minorHAnsi"/>
          <w:i/>
        </w:rPr>
        <w:t>Carried</w:t>
      </w:r>
      <w:proofErr w:type="spellEnd"/>
      <w:r w:rsidRPr="00F84202">
        <w:rPr>
          <w:rFonts w:cstheme="minorHAnsi"/>
          <w:i/>
        </w:rPr>
        <w:t xml:space="preserve"> </w:t>
      </w:r>
      <w:proofErr w:type="spellStart"/>
      <w:r w:rsidRPr="00F84202">
        <w:rPr>
          <w:rFonts w:cstheme="minorHAnsi"/>
          <w:i/>
        </w:rPr>
        <w:t>unanimously</w:t>
      </w:r>
      <w:proofErr w:type="spellEnd"/>
    </w:p>
    <w:p w:rsidR="009A60A0" w:rsidRPr="00F84202" w:rsidRDefault="009A60A0" w:rsidP="00870157">
      <w:pPr>
        <w:spacing w:after="0" w:line="252" w:lineRule="auto"/>
        <w:jc w:val="right"/>
        <w:rPr>
          <w:rFonts w:cstheme="minorHAnsi"/>
          <w:i/>
        </w:rPr>
      </w:pPr>
    </w:p>
    <w:p w:rsidR="006C72C8" w:rsidRDefault="006C72C8" w:rsidP="00870157">
      <w:pPr>
        <w:spacing w:line="252" w:lineRule="auto"/>
        <w:rPr>
          <w:rFonts w:cstheme="minorHAnsi"/>
          <w:b/>
          <w:bCs/>
          <w:u w:val="single"/>
        </w:rPr>
      </w:pPr>
      <w:r>
        <w:rPr>
          <w:rFonts w:cstheme="minorHAnsi"/>
          <w:b/>
          <w:bCs/>
          <w:u w:val="single"/>
        </w:rPr>
        <w:t>2021-03-079</w:t>
      </w:r>
      <w:r>
        <w:rPr>
          <w:rFonts w:cstheme="minorHAnsi"/>
          <w:b/>
          <w:bCs/>
          <w:u w:val="single"/>
        </w:rPr>
        <w:tab/>
        <w:t>Nomination d’un employé municipal</w:t>
      </w:r>
      <w:r w:rsidRPr="00CE060F">
        <w:rPr>
          <w:rFonts w:cstheme="minorHAnsi"/>
          <w:b/>
          <w:bCs/>
          <w:u w:val="single"/>
        </w:rPr>
        <w:t xml:space="preserve"> responsable d’intervenir en cas de litige </w:t>
      </w:r>
      <w:r>
        <w:rPr>
          <w:rFonts w:cstheme="minorHAnsi"/>
          <w:b/>
          <w:bCs/>
          <w:u w:val="single"/>
        </w:rPr>
        <w:t>selon les articles 35 et 36 de la Loi sur les compétences municipales</w:t>
      </w:r>
    </w:p>
    <w:p w:rsidR="006C72C8" w:rsidRPr="0048317F" w:rsidRDefault="006C72C8" w:rsidP="00870157">
      <w:pPr>
        <w:spacing w:line="252" w:lineRule="auto"/>
        <w:rPr>
          <w:rFonts w:cstheme="minorHAnsi"/>
          <w:b/>
          <w:bCs/>
          <w:i/>
          <w:u w:val="single"/>
          <w:lang w:val="en-CA"/>
        </w:rPr>
      </w:pPr>
      <w:r w:rsidRPr="0048317F">
        <w:rPr>
          <w:rFonts w:cstheme="minorHAnsi"/>
          <w:b/>
          <w:bCs/>
          <w:i/>
          <w:u w:val="single"/>
          <w:lang w:val="en-CA"/>
        </w:rPr>
        <w:t>2021-03-</w:t>
      </w:r>
      <w:r>
        <w:rPr>
          <w:rFonts w:cstheme="minorHAnsi"/>
          <w:b/>
          <w:bCs/>
          <w:i/>
          <w:u w:val="single"/>
          <w:lang w:val="en-CA"/>
        </w:rPr>
        <w:t>079</w:t>
      </w:r>
      <w:r w:rsidRPr="0048317F">
        <w:rPr>
          <w:rFonts w:cstheme="minorHAnsi"/>
          <w:b/>
          <w:bCs/>
          <w:i/>
          <w:u w:val="single"/>
          <w:lang w:val="en-CA"/>
        </w:rPr>
        <w:t xml:space="preserve"> </w:t>
      </w:r>
      <w:r>
        <w:rPr>
          <w:rFonts w:cstheme="minorHAnsi"/>
          <w:b/>
          <w:bCs/>
          <w:i/>
          <w:u w:val="single"/>
          <w:lang w:val="en-CA"/>
        </w:rPr>
        <w:tab/>
      </w:r>
      <w:r w:rsidRPr="00C36D5E">
        <w:rPr>
          <w:rFonts w:cstheme="minorHAnsi"/>
          <w:b/>
          <w:bCs/>
          <w:i/>
          <w:u w:val="single"/>
          <w:lang w:val="en-CA"/>
        </w:rPr>
        <w:t xml:space="preserve">Appointment of a municipal employee responsible for responding to disputes under sections 35 and 36 of the Municipal </w:t>
      </w:r>
      <w:r>
        <w:rPr>
          <w:rFonts w:cstheme="minorHAnsi"/>
          <w:b/>
          <w:bCs/>
          <w:i/>
          <w:u w:val="single"/>
          <w:lang w:val="en-CA"/>
        </w:rPr>
        <w:t>Powers</w:t>
      </w:r>
      <w:r w:rsidRPr="00C36D5E">
        <w:rPr>
          <w:rFonts w:cstheme="minorHAnsi"/>
          <w:b/>
          <w:bCs/>
          <w:i/>
          <w:u w:val="single"/>
          <w:lang w:val="en-CA"/>
        </w:rPr>
        <w:t xml:space="preserve"> Act</w:t>
      </w:r>
    </w:p>
    <w:p w:rsidR="006C72C8" w:rsidRDefault="006C72C8" w:rsidP="00870157">
      <w:pPr>
        <w:tabs>
          <w:tab w:val="left" w:pos="2268"/>
        </w:tabs>
        <w:spacing w:line="252" w:lineRule="auto"/>
        <w:ind w:left="2268" w:hanging="2268"/>
        <w:jc w:val="both"/>
        <w:rPr>
          <w:rFonts w:cstheme="minorHAnsi"/>
          <w:lang w:val="fr-FR"/>
        </w:rPr>
      </w:pPr>
      <w:r w:rsidRPr="00CE060F">
        <w:rPr>
          <w:rFonts w:cstheme="minorHAnsi"/>
          <w:lang w:val="fr-FR"/>
        </w:rPr>
        <w:t xml:space="preserve">ATTENDU </w:t>
      </w:r>
      <w:r>
        <w:rPr>
          <w:rFonts w:cstheme="minorHAnsi"/>
          <w:lang w:val="fr-FR"/>
        </w:rPr>
        <w:tab/>
      </w:r>
      <w:r w:rsidRPr="00CE060F">
        <w:rPr>
          <w:rFonts w:cstheme="minorHAnsi"/>
          <w:lang w:val="fr-FR"/>
        </w:rPr>
        <w:t>que, selon la Loi sur les compétences municipales, section IV, article 35, la municipalité doit désigner un employé pour tenter de régler les mé</w:t>
      </w:r>
      <w:r>
        <w:rPr>
          <w:rFonts w:cstheme="minorHAnsi"/>
          <w:lang w:val="fr-FR"/>
        </w:rPr>
        <w:t>sententes visées à l’article 36</w:t>
      </w:r>
      <w:r w:rsidRPr="00CE060F">
        <w:rPr>
          <w:rFonts w:cstheme="minorHAnsi"/>
          <w:lang w:val="fr-FR"/>
        </w:rPr>
        <w:t xml:space="preserve">; </w:t>
      </w:r>
    </w:p>
    <w:p w:rsidR="006C72C8" w:rsidRPr="0048317F" w:rsidRDefault="006C72C8" w:rsidP="00870157">
      <w:pPr>
        <w:tabs>
          <w:tab w:val="left" w:pos="2268"/>
        </w:tabs>
        <w:spacing w:line="252" w:lineRule="auto"/>
        <w:ind w:left="2268" w:hanging="2268"/>
        <w:jc w:val="both"/>
        <w:rPr>
          <w:rFonts w:cstheme="minorHAnsi"/>
          <w:i/>
          <w:lang w:val="en-CA"/>
        </w:rPr>
      </w:pPr>
      <w:r w:rsidRPr="0048317F">
        <w:rPr>
          <w:rFonts w:cstheme="minorHAnsi"/>
          <w:i/>
          <w:lang w:val="en-CA"/>
        </w:rPr>
        <w:t>WHEREAS</w:t>
      </w:r>
      <w:r w:rsidRPr="0048317F">
        <w:rPr>
          <w:rFonts w:cstheme="minorHAnsi"/>
          <w:i/>
          <w:lang w:val="en-CA"/>
        </w:rPr>
        <w:tab/>
        <w:t xml:space="preserve">according to the Municipal Powers Act, section IV, article 35, </w:t>
      </w:r>
      <w:proofErr w:type="gramStart"/>
      <w:r w:rsidRPr="0048317F">
        <w:rPr>
          <w:rFonts w:cstheme="minorHAnsi"/>
          <w:i/>
          <w:lang w:val="en-CA"/>
        </w:rPr>
        <w:t>the</w:t>
      </w:r>
      <w:proofErr w:type="gramEnd"/>
      <w:r w:rsidRPr="0048317F">
        <w:rPr>
          <w:rFonts w:cstheme="minorHAnsi"/>
          <w:i/>
          <w:lang w:val="en-CA"/>
        </w:rPr>
        <w:t xml:space="preserve"> municipality must designate an employee to try to settle the disagreements referred to in article 36;</w:t>
      </w:r>
    </w:p>
    <w:p w:rsidR="006C72C8" w:rsidRDefault="006C72C8" w:rsidP="00870157">
      <w:pPr>
        <w:tabs>
          <w:tab w:val="left" w:pos="2268"/>
        </w:tabs>
        <w:spacing w:line="252" w:lineRule="auto"/>
        <w:ind w:left="2268" w:hanging="2268"/>
        <w:jc w:val="both"/>
        <w:rPr>
          <w:rFonts w:cstheme="minorHAnsi"/>
          <w:lang w:val="fr-FR"/>
        </w:rPr>
      </w:pPr>
      <w:r w:rsidRPr="00CE060F">
        <w:rPr>
          <w:rFonts w:cstheme="minorHAnsi"/>
          <w:lang w:val="fr-FR"/>
        </w:rPr>
        <w:t xml:space="preserve">ATTENDU </w:t>
      </w:r>
      <w:r>
        <w:rPr>
          <w:rFonts w:cstheme="minorHAnsi"/>
          <w:lang w:val="fr-FR"/>
        </w:rPr>
        <w:tab/>
      </w:r>
      <w:r w:rsidRPr="00CE060F">
        <w:rPr>
          <w:rFonts w:cstheme="minorHAnsi"/>
          <w:lang w:val="fr-FR"/>
        </w:rPr>
        <w:t>que cet employé pourra intervenir dans les litige</w:t>
      </w:r>
      <w:r>
        <w:rPr>
          <w:rFonts w:cstheme="minorHAnsi"/>
          <w:lang w:val="fr-FR"/>
        </w:rPr>
        <w:t>s entre propriétaires ;</w:t>
      </w:r>
    </w:p>
    <w:p w:rsidR="006C72C8" w:rsidRPr="0048317F" w:rsidRDefault="006C72C8" w:rsidP="00870157">
      <w:pPr>
        <w:tabs>
          <w:tab w:val="left" w:pos="2268"/>
        </w:tabs>
        <w:spacing w:line="252" w:lineRule="auto"/>
        <w:ind w:left="2268" w:hanging="2268"/>
        <w:jc w:val="both"/>
        <w:rPr>
          <w:rFonts w:cstheme="minorHAnsi"/>
          <w:i/>
          <w:lang w:val="en-CA"/>
        </w:rPr>
      </w:pPr>
      <w:r w:rsidRPr="0048317F">
        <w:rPr>
          <w:rFonts w:cstheme="minorHAnsi"/>
          <w:i/>
          <w:lang w:val="en-CA"/>
        </w:rPr>
        <w:lastRenderedPageBreak/>
        <w:t xml:space="preserve">WHEREAS </w:t>
      </w:r>
      <w:r w:rsidRPr="0048317F">
        <w:rPr>
          <w:rFonts w:cstheme="minorHAnsi"/>
          <w:i/>
          <w:lang w:val="en-CA"/>
        </w:rPr>
        <w:tab/>
        <w:t>this employee may intervene in disputes betwe</w:t>
      </w:r>
      <w:r>
        <w:rPr>
          <w:rFonts w:cstheme="minorHAnsi"/>
          <w:i/>
          <w:lang w:val="en-CA"/>
        </w:rPr>
        <w:t xml:space="preserve">en </w:t>
      </w:r>
      <w:r w:rsidRPr="0048317F">
        <w:rPr>
          <w:rFonts w:cstheme="minorHAnsi"/>
          <w:i/>
          <w:lang w:val="en-CA"/>
        </w:rPr>
        <w:t>owners;</w:t>
      </w:r>
    </w:p>
    <w:p w:rsidR="006C72C8" w:rsidRDefault="006C72C8" w:rsidP="00870157">
      <w:pPr>
        <w:tabs>
          <w:tab w:val="left" w:pos="2268"/>
        </w:tabs>
        <w:spacing w:line="252" w:lineRule="auto"/>
        <w:ind w:left="2268" w:hanging="2268"/>
        <w:jc w:val="both"/>
        <w:rPr>
          <w:rFonts w:cstheme="minorHAnsi"/>
          <w:lang w:val="fr-FR"/>
        </w:rPr>
      </w:pPr>
      <w:r>
        <w:rPr>
          <w:rFonts w:cstheme="minorHAnsi"/>
          <w:lang w:val="fr-FR"/>
        </w:rPr>
        <w:t>EN CONSÉQUENCE</w:t>
      </w:r>
      <w:r>
        <w:rPr>
          <w:rFonts w:cstheme="minorHAnsi"/>
          <w:lang w:val="fr-FR"/>
        </w:rPr>
        <w:tab/>
        <w:t>il</w:t>
      </w:r>
      <w:r w:rsidRPr="00CE060F">
        <w:rPr>
          <w:rFonts w:cstheme="minorHAnsi"/>
          <w:lang w:val="fr-FR"/>
        </w:rPr>
        <w:t xml:space="preserve"> est proposé par </w:t>
      </w:r>
      <w:r>
        <w:rPr>
          <w:rFonts w:cs="Arial"/>
          <w:sz w:val="21"/>
          <w:szCs w:val="21"/>
        </w:rPr>
        <w:t xml:space="preserve">le conseiller Denis Fillion </w:t>
      </w:r>
      <w:r w:rsidRPr="00CE060F">
        <w:rPr>
          <w:rFonts w:cstheme="minorHAnsi"/>
          <w:lang w:val="fr-FR"/>
        </w:rPr>
        <w:t xml:space="preserve">et résolu que le conseil municipal assigne à cette tâche </w:t>
      </w:r>
      <w:r>
        <w:rPr>
          <w:rFonts w:cstheme="minorHAnsi"/>
          <w:lang w:val="fr-FR"/>
        </w:rPr>
        <w:t>M. Yanick Poirier, chef de division des travaux publics.</w:t>
      </w:r>
    </w:p>
    <w:p w:rsidR="006C72C8" w:rsidRDefault="006C72C8" w:rsidP="00870157">
      <w:pPr>
        <w:tabs>
          <w:tab w:val="left" w:pos="2268"/>
        </w:tabs>
        <w:spacing w:line="252" w:lineRule="auto"/>
        <w:ind w:left="2268" w:hanging="2268"/>
        <w:jc w:val="both"/>
        <w:rPr>
          <w:rFonts w:cstheme="minorHAnsi"/>
          <w:i/>
          <w:lang w:val="en-CA"/>
        </w:rPr>
      </w:pPr>
      <w:r w:rsidRPr="00B92561">
        <w:rPr>
          <w:rFonts w:cstheme="minorHAnsi"/>
          <w:i/>
          <w:lang w:val="en-CA"/>
        </w:rPr>
        <w:t xml:space="preserve">THEREFORE </w:t>
      </w:r>
      <w:r w:rsidRPr="00B92561">
        <w:rPr>
          <w:rFonts w:cstheme="minorHAnsi"/>
          <w:i/>
          <w:lang w:val="en-CA"/>
        </w:rPr>
        <w:tab/>
        <w:t xml:space="preserve">it is proposed by Councillor </w:t>
      </w:r>
      <w:r>
        <w:rPr>
          <w:rFonts w:cstheme="minorHAnsi"/>
          <w:i/>
          <w:lang w:val="en-CA"/>
        </w:rPr>
        <w:t>Denis Fillion</w:t>
      </w:r>
      <w:r w:rsidRPr="00B92561">
        <w:rPr>
          <w:rFonts w:cstheme="minorHAnsi"/>
          <w:i/>
          <w:lang w:val="en-CA"/>
        </w:rPr>
        <w:t xml:space="preserve"> and resolved that the municipal council assign </w:t>
      </w:r>
      <w:r>
        <w:rPr>
          <w:rFonts w:cstheme="minorHAnsi"/>
          <w:i/>
          <w:lang w:val="en-CA"/>
        </w:rPr>
        <w:t>to this task</w:t>
      </w:r>
      <w:r w:rsidRPr="00B92561">
        <w:rPr>
          <w:rFonts w:cstheme="minorHAnsi"/>
          <w:i/>
          <w:lang w:val="en-CA"/>
        </w:rPr>
        <w:t xml:space="preserve"> </w:t>
      </w:r>
      <w:r w:rsidRPr="00DB3AC1">
        <w:rPr>
          <w:rFonts w:cstheme="minorHAnsi"/>
          <w:i/>
          <w:lang w:val="en-CA"/>
        </w:rPr>
        <w:t>Mr. Yanick Poirier, head of the public works division.</w:t>
      </w:r>
    </w:p>
    <w:p w:rsidR="009A60A0" w:rsidRPr="00F84202" w:rsidRDefault="009A60A0" w:rsidP="00870157">
      <w:pPr>
        <w:tabs>
          <w:tab w:val="left" w:pos="1418"/>
        </w:tabs>
        <w:spacing w:before="120" w:after="0" w:line="252" w:lineRule="auto"/>
        <w:jc w:val="right"/>
        <w:outlineLvl w:val="0"/>
        <w:rPr>
          <w:rFonts w:eastAsia="Times New Roman" w:cstheme="minorHAnsi"/>
          <w:lang w:eastAsia="fr-CA"/>
        </w:rPr>
      </w:pPr>
      <w:r w:rsidRPr="00F84202">
        <w:rPr>
          <w:rFonts w:eastAsia="Times New Roman" w:cstheme="minorHAnsi"/>
          <w:lang w:eastAsia="fr-CA"/>
        </w:rPr>
        <w:t>Adopté à l’unanimité</w:t>
      </w:r>
    </w:p>
    <w:p w:rsidR="009A60A0" w:rsidRPr="00F84202" w:rsidRDefault="009A60A0" w:rsidP="00870157">
      <w:pPr>
        <w:spacing w:after="0" w:line="252" w:lineRule="auto"/>
        <w:jc w:val="right"/>
        <w:rPr>
          <w:rFonts w:cstheme="minorHAnsi"/>
          <w:i/>
        </w:rPr>
      </w:pPr>
      <w:proofErr w:type="spellStart"/>
      <w:r w:rsidRPr="00F84202">
        <w:rPr>
          <w:rFonts w:cstheme="minorHAnsi"/>
          <w:i/>
        </w:rPr>
        <w:t>Carried</w:t>
      </w:r>
      <w:proofErr w:type="spellEnd"/>
      <w:r w:rsidRPr="00F84202">
        <w:rPr>
          <w:rFonts w:cstheme="minorHAnsi"/>
          <w:i/>
        </w:rPr>
        <w:t xml:space="preserve"> </w:t>
      </w:r>
      <w:proofErr w:type="spellStart"/>
      <w:r w:rsidRPr="00F84202">
        <w:rPr>
          <w:rFonts w:cstheme="minorHAnsi"/>
          <w:i/>
        </w:rPr>
        <w:t>unanimously</w:t>
      </w:r>
      <w:proofErr w:type="spellEnd"/>
    </w:p>
    <w:p w:rsidR="009A60A0" w:rsidRPr="00F84202" w:rsidRDefault="009A60A0" w:rsidP="00870157">
      <w:pPr>
        <w:spacing w:after="0" w:line="252" w:lineRule="auto"/>
        <w:jc w:val="right"/>
        <w:rPr>
          <w:rFonts w:cstheme="minorHAnsi"/>
          <w:i/>
        </w:rPr>
      </w:pPr>
    </w:p>
    <w:p w:rsidR="0034498F" w:rsidRDefault="0034498F" w:rsidP="00870157">
      <w:pPr>
        <w:spacing w:after="180" w:line="252" w:lineRule="auto"/>
        <w:jc w:val="both"/>
        <w:rPr>
          <w:b/>
          <w:u w:val="single"/>
        </w:rPr>
      </w:pPr>
      <w:r>
        <w:rPr>
          <w:b/>
          <w:u w:val="single"/>
        </w:rPr>
        <w:t>2021-03-080</w:t>
      </w:r>
      <w:r>
        <w:rPr>
          <w:b/>
          <w:u w:val="single"/>
        </w:rPr>
        <w:tab/>
        <w:t>L</w:t>
      </w:r>
      <w:r w:rsidRPr="00C53336">
        <w:rPr>
          <w:b/>
          <w:u w:val="single"/>
        </w:rPr>
        <w:t xml:space="preserve">a municipalité de Grenville-sur-la-Rouge souhaite recevoir des propositions de projets de </w:t>
      </w:r>
      <w:proofErr w:type="spellStart"/>
      <w:r w:rsidRPr="00C53336">
        <w:rPr>
          <w:b/>
          <w:u w:val="single"/>
        </w:rPr>
        <w:t>mini-maisons</w:t>
      </w:r>
      <w:proofErr w:type="spellEnd"/>
      <w:r w:rsidRPr="00C53336">
        <w:rPr>
          <w:b/>
          <w:u w:val="single"/>
        </w:rPr>
        <w:t xml:space="preserve"> (intégré ou similaire)</w:t>
      </w:r>
    </w:p>
    <w:p w:rsidR="0034498F" w:rsidRDefault="0034498F" w:rsidP="00870157">
      <w:pPr>
        <w:spacing w:after="180" w:line="252" w:lineRule="auto"/>
        <w:jc w:val="both"/>
        <w:rPr>
          <w:rFonts w:cstheme="minorHAnsi"/>
          <w:b/>
          <w:i/>
          <w:sz w:val="24"/>
          <w:lang w:val="en-CA"/>
        </w:rPr>
      </w:pPr>
      <w:r w:rsidRPr="002E4721">
        <w:rPr>
          <w:b/>
          <w:i/>
          <w:u w:val="single"/>
          <w:lang w:val="en-CA"/>
        </w:rPr>
        <w:t>2021-03-</w:t>
      </w:r>
      <w:r>
        <w:rPr>
          <w:b/>
          <w:i/>
          <w:u w:val="single"/>
          <w:lang w:val="en-CA"/>
        </w:rPr>
        <w:t>080</w:t>
      </w:r>
      <w:r w:rsidRPr="002E4721">
        <w:rPr>
          <w:b/>
          <w:i/>
          <w:u w:val="single"/>
          <w:lang w:val="en-CA"/>
        </w:rPr>
        <w:tab/>
        <w:t>The municipality of Grenville-sur-la-Rouge wishes to receive proposals for mini-house projects (integrated or similar)</w:t>
      </w:r>
    </w:p>
    <w:p w:rsidR="0034498F" w:rsidRPr="00C53336" w:rsidRDefault="0034498F" w:rsidP="00870157">
      <w:pPr>
        <w:tabs>
          <w:tab w:val="left" w:pos="2268"/>
        </w:tabs>
        <w:spacing w:after="180" w:line="252" w:lineRule="auto"/>
        <w:ind w:left="2268" w:hanging="2268"/>
        <w:jc w:val="both"/>
        <w:rPr>
          <w:color w:val="000000"/>
        </w:rPr>
      </w:pPr>
      <w:r w:rsidRPr="00C53336">
        <w:rPr>
          <w:color w:val="000000"/>
        </w:rPr>
        <w:t xml:space="preserve">ATTENDU QUE </w:t>
      </w:r>
      <w:r>
        <w:rPr>
          <w:color w:val="000000"/>
        </w:rPr>
        <w:tab/>
      </w:r>
      <w:r w:rsidRPr="00C53336">
        <w:rPr>
          <w:color w:val="000000"/>
        </w:rPr>
        <w:t>la Municipalité de Grenville-sur-la-Rouge souhaite accueillir des nouveaux investissements sur son territoire;</w:t>
      </w:r>
    </w:p>
    <w:p w:rsidR="0034498F" w:rsidRPr="002E4721" w:rsidRDefault="0034498F" w:rsidP="00870157">
      <w:pPr>
        <w:tabs>
          <w:tab w:val="left" w:pos="2268"/>
        </w:tabs>
        <w:spacing w:after="180" w:line="252" w:lineRule="auto"/>
        <w:ind w:left="2268" w:hanging="2268"/>
        <w:jc w:val="both"/>
        <w:rPr>
          <w:i/>
          <w:color w:val="000000"/>
          <w:lang w:val="en-CA"/>
        </w:rPr>
      </w:pPr>
      <w:r w:rsidRPr="002E4721">
        <w:rPr>
          <w:i/>
          <w:color w:val="000000"/>
          <w:lang w:val="en-CA"/>
        </w:rPr>
        <w:t xml:space="preserve">WHEREAS </w:t>
      </w:r>
      <w:r w:rsidRPr="002E4721">
        <w:rPr>
          <w:i/>
          <w:color w:val="000000"/>
          <w:lang w:val="en-CA"/>
        </w:rPr>
        <w:tab/>
        <w:t>the Municipality of Grenville-sur-la-Rouge wishes to welcome new investments on its territory;</w:t>
      </w:r>
    </w:p>
    <w:p w:rsidR="0034498F" w:rsidRPr="00C53336" w:rsidRDefault="0034498F" w:rsidP="00870157">
      <w:pPr>
        <w:tabs>
          <w:tab w:val="left" w:pos="2268"/>
        </w:tabs>
        <w:spacing w:after="180" w:line="252" w:lineRule="auto"/>
        <w:ind w:left="2268" w:hanging="2268"/>
        <w:jc w:val="both"/>
        <w:rPr>
          <w:color w:val="000000"/>
        </w:rPr>
      </w:pPr>
      <w:r w:rsidRPr="00C53336">
        <w:rPr>
          <w:color w:val="000000"/>
        </w:rPr>
        <w:t xml:space="preserve">ATTENDU QUE </w:t>
      </w:r>
      <w:r>
        <w:rPr>
          <w:color w:val="000000"/>
        </w:rPr>
        <w:tab/>
        <w:t>la source principale de revenu</w:t>
      </w:r>
      <w:r w:rsidRPr="00C53336">
        <w:rPr>
          <w:color w:val="000000"/>
        </w:rPr>
        <w:t>s pour la Municipalité est par la perception de taxes foncières;</w:t>
      </w:r>
    </w:p>
    <w:p w:rsidR="0034498F" w:rsidRPr="00C920CE" w:rsidRDefault="0034498F" w:rsidP="00870157">
      <w:pPr>
        <w:tabs>
          <w:tab w:val="left" w:pos="2268"/>
        </w:tabs>
        <w:spacing w:after="180" w:line="252" w:lineRule="auto"/>
        <w:ind w:left="2268" w:hanging="2268"/>
        <w:jc w:val="both"/>
        <w:rPr>
          <w:i/>
          <w:color w:val="000000"/>
          <w:lang w:val="en-CA"/>
        </w:rPr>
      </w:pPr>
      <w:r w:rsidRPr="00C920CE">
        <w:rPr>
          <w:i/>
          <w:color w:val="000000"/>
          <w:lang w:val="en-CA"/>
        </w:rPr>
        <w:t xml:space="preserve">WHEREAS </w:t>
      </w:r>
      <w:r w:rsidRPr="00C920CE">
        <w:rPr>
          <w:i/>
          <w:color w:val="000000"/>
          <w:lang w:val="en-CA"/>
        </w:rPr>
        <w:tab/>
        <w:t>the main source of income for the Municipality is through the collection of property taxes;</w:t>
      </w:r>
    </w:p>
    <w:p w:rsidR="0034498F" w:rsidRPr="00C53336" w:rsidRDefault="0034498F" w:rsidP="00870157">
      <w:pPr>
        <w:tabs>
          <w:tab w:val="left" w:pos="2268"/>
        </w:tabs>
        <w:spacing w:after="180" w:line="252" w:lineRule="auto"/>
        <w:ind w:left="2268" w:hanging="2268"/>
        <w:jc w:val="both"/>
        <w:rPr>
          <w:color w:val="000000"/>
        </w:rPr>
      </w:pPr>
      <w:r w:rsidRPr="00C53336">
        <w:rPr>
          <w:color w:val="000000"/>
        </w:rPr>
        <w:t xml:space="preserve">ATTENDU QUE </w:t>
      </w:r>
      <w:r>
        <w:rPr>
          <w:color w:val="000000"/>
        </w:rPr>
        <w:tab/>
      </w:r>
      <w:r w:rsidRPr="00C53336">
        <w:rPr>
          <w:color w:val="000000"/>
        </w:rPr>
        <w:t>si la Municipalité souhaite augmenter ses revenus afin d'offrir une meilleure qualité de service à ses résidents, celle-ci doit se porter catalyseur de projets de développement économique écologique qui permettrait d'augmenter la valeur foncière sur son territoire;</w:t>
      </w:r>
    </w:p>
    <w:p w:rsidR="0034498F" w:rsidRPr="00C920CE" w:rsidRDefault="0034498F" w:rsidP="00870157">
      <w:pPr>
        <w:tabs>
          <w:tab w:val="left" w:pos="2268"/>
        </w:tabs>
        <w:spacing w:after="180" w:line="252" w:lineRule="auto"/>
        <w:ind w:left="2268" w:hanging="2268"/>
        <w:jc w:val="both"/>
        <w:rPr>
          <w:i/>
          <w:color w:val="000000"/>
          <w:lang w:val="en-CA"/>
        </w:rPr>
      </w:pPr>
      <w:r w:rsidRPr="00C920CE">
        <w:rPr>
          <w:i/>
          <w:color w:val="000000"/>
          <w:lang w:val="en-CA"/>
        </w:rPr>
        <w:t xml:space="preserve">WHEREAS </w:t>
      </w:r>
      <w:r w:rsidRPr="00C920CE">
        <w:rPr>
          <w:i/>
          <w:color w:val="000000"/>
          <w:lang w:val="en-CA"/>
        </w:rPr>
        <w:tab/>
        <w:t>if the Municipality wishes to increase its revenues in order to offer a better quality of service to its residents, it must act as a catalyst for ecological economic development projects that would increase the property value on its territory;</w:t>
      </w:r>
    </w:p>
    <w:p w:rsidR="0034498F" w:rsidRPr="00C53336" w:rsidRDefault="0034498F" w:rsidP="00870157">
      <w:pPr>
        <w:tabs>
          <w:tab w:val="left" w:pos="2268"/>
        </w:tabs>
        <w:spacing w:after="180" w:line="252" w:lineRule="auto"/>
        <w:ind w:left="2268" w:hanging="2268"/>
        <w:jc w:val="both"/>
        <w:rPr>
          <w:color w:val="000000"/>
        </w:rPr>
      </w:pPr>
      <w:r w:rsidRPr="00C53336">
        <w:rPr>
          <w:color w:val="000000"/>
        </w:rPr>
        <w:t xml:space="preserve">ATTENDU QUE </w:t>
      </w:r>
      <w:r>
        <w:rPr>
          <w:color w:val="000000"/>
        </w:rPr>
        <w:tab/>
      </w:r>
      <w:r w:rsidRPr="00C53336">
        <w:rPr>
          <w:color w:val="000000"/>
        </w:rPr>
        <w:t xml:space="preserve">la Municipalité souhaiterait recevoir des plans et des projets de développement de constructions de </w:t>
      </w:r>
      <w:proofErr w:type="spellStart"/>
      <w:r w:rsidRPr="00C53336">
        <w:rPr>
          <w:color w:val="000000"/>
        </w:rPr>
        <w:t>mini-maisons</w:t>
      </w:r>
      <w:proofErr w:type="spellEnd"/>
      <w:r w:rsidRPr="00C53336">
        <w:rPr>
          <w:color w:val="000000"/>
        </w:rPr>
        <w:t xml:space="preserve"> sur son territoire afin d'évaluer leur potentiel; </w:t>
      </w:r>
    </w:p>
    <w:p w:rsidR="0034498F" w:rsidRPr="001B0395" w:rsidRDefault="0034498F" w:rsidP="00870157">
      <w:pPr>
        <w:tabs>
          <w:tab w:val="left" w:pos="2268"/>
        </w:tabs>
        <w:spacing w:after="180" w:line="252" w:lineRule="auto"/>
        <w:ind w:left="2268" w:hanging="2268"/>
        <w:jc w:val="both"/>
        <w:rPr>
          <w:i/>
          <w:color w:val="000000"/>
          <w:lang w:val="en-CA"/>
        </w:rPr>
      </w:pPr>
      <w:r w:rsidRPr="001B0395">
        <w:rPr>
          <w:i/>
          <w:color w:val="000000"/>
          <w:lang w:val="en-CA"/>
        </w:rPr>
        <w:t xml:space="preserve">WHEREAS </w:t>
      </w:r>
      <w:r w:rsidRPr="001B0395">
        <w:rPr>
          <w:i/>
          <w:color w:val="000000"/>
          <w:lang w:val="en-CA"/>
        </w:rPr>
        <w:tab/>
        <w:t>the Municipality would like to receive plans and development projects for the construction of mini-houses on its territory in order to assess their potential;</w:t>
      </w:r>
    </w:p>
    <w:p w:rsidR="0034498F" w:rsidRPr="00C53336" w:rsidRDefault="0034498F" w:rsidP="00870157">
      <w:pPr>
        <w:tabs>
          <w:tab w:val="left" w:pos="2268"/>
        </w:tabs>
        <w:spacing w:after="180" w:line="252" w:lineRule="auto"/>
        <w:ind w:left="2268" w:hanging="2268"/>
        <w:jc w:val="both"/>
        <w:rPr>
          <w:color w:val="000000"/>
        </w:rPr>
      </w:pPr>
      <w:r w:rsidRPr="00C53336">
        <w:rPr>
          <w:color w:val="000000"/>
        </w:rPr>
        <w:t xml:space="preserve">ATTENDU QUE </w:t>
      </w:r>
      <w:r>
        <w:rPr>
          <w:color w:val="000000"/>
        </w:rPr>
        <w:tab/>
      </w:r>
      <w:r w:rsidRPr="00C53336">
        <w:rPr>
          <w:color w:val="000000"/>
        </w:rPr>
        <w:t xml:space="preserve">les projets de </w:t>
      </w:r>
      <w:proofErr w:type="spellStart"/>
      <w:r w:rsidRPr="00C53336">
        <w:rPr>
          <w:color w:val="000000"/>
        </w:rPr>
        <w:t>mini-maisons</w:t>
      </w:r>
      <w:proofErr w:type="spellEnd"/>
      <w:r w:rsidRPr="00C53336">
        <w:rPr>
          <w:color w:val="000000"/>
        </w:rPr>
        <w:t xml:space="preserve"> proposés devront être spécifique</w:t>
      </w:r>
      <w:r>
        <w:rPr>
          <w:color w:val="000000"/>
        </w:rPr>
        <w:t>s</w:t>
      </w:r>
      <w:r w:rsidRPr="00C53336">
        <w:rPr>
          <w:color w:val="000000"/>
        </w:rPr>
        <w:t xml:space="preserve"> à un secteur isolé</w:t>
      </w:r>
      <w:r>
        <w:rPr>
          <w:color w:val="000000"/>
        </w:rPr>
        <w:t xml:space="preserve"> qui sera exclusivement réservé</w:t>
      </w:r>
      <w:r w:rsidRPr="00C53336">
        <w:rPr>
          <w:color w:val="000000"/>
        </w:rPr>
        <w:t xml:space="preserve"> au développement de </w:t>
      </w:r>
      <w:proofErr w:type="spellStart"/>
      <w:r w:rsidRPr="00C53336">
        <w:rPr>
          <w:color w:val="000000"/>
        </w:rPr>
        <w:t>mini-maisons</w:t>
      </w:r>
      <w:proofErr w:type="spellEnd"/>
      <w:r w:rsidRPr="00C53336">
        <w:rPr>
          <w:color w:val="000000"/>
        </w:rPr>
        <w:t xml:space="preserve"> ou de maisons de petite taille;</w:t>
      </w:r>
    </w:p>
    <w:p w:rsidR="0034498F" w:rsidRPr="001B0395" w:rsidRDefault="0034498F" w:rsidP="00870157">
      <w:pPr>
        <w:tabs>
          <w:tab w:val="left" w:pos="2268"/>
        </w:tabs>
        <w:spacing w:after="180" w:line="252" w:lineRule="auto"/>
        <w:ind w:left="2268" w:hanging="2268"/>
        <w:jc w:val="both"/>
        <w:rPr>
          <w:i/>
          <w:color w:val="000000"/>
          <w:lang w:val="en-CA"/>
        </w:rPr>
      </w:pPr>
      <w:r w:rsidRPr="001B0395">
        <w:rPr>
          <w:i/>
          <w:color w:val="000000"/>
          <w:lang w:val="en-CA"/>
        </w:rPr>
        <w:t xml:space="preserve">WHEREAS </w:t>
      </w:r>
      <w:r w:rsidRPr="001B0395">
        <w:rPr>
          <w:i/>
          <w:color w:val="000000"/>
          <w:lang w:val="en-CA"/>
        </w:rPr>
        <w:tab/>
        <w:t>the proposed mini-houses projects must be specific to an isolated sector which will be exclusively reserved for the development of mini-houses or small houses;</w:t>
      </w:r>
    </w:p>
    <w:p w:rsidR="0034498F" w:rsidRDefault="0034498F" w:rsidP="00870157">
      <w:pPr>
        <w:tabs>
          <w:tab w:val="left" w:pos="2268"/>
        </w:tabs>
        <w:spacing w:after="180" w:line="252" w:lineRule="auto"/>
        <w:ind w:left="2268" w:hanging="2268"/>
        <w:jc w:val="both"/>
        <w:rPr>
          <w:color w:val="000000"/>
        </w:rPr>
      </w:pPr>
      <w:r w:rsidRPr="00C53336">
        <w:rPr>
          <w:color w:val="000000"/>
        </w:rPr>
        <w:t xml:space="preserve">ATTENDU QUE </w:t>
      </w:r>
      <w:r>
        <w:rPr>
          <w:color w:val="000000"/>
        </w:rPr>
        <w:tab/>
      </w:r>
      <w:r w:rsidRPr="00C53336">
        <w:rPr>
          <w:color w:val="000000"/>
        </w:rPr>
        <w:t>la Municipalité souhaite faire la promotion du développement économique écologique à l'extérieur de son territoire;</w:t>
      </w:r>
    </w:p>
    <w:p w:rsidR="0034498F" w:rsidRDefault="0034498F" w:rsidP="00870157">
      <w:pPr>
        <w:tabs>
          <w:tab w:val="left" w:pos="2268"/>
        </w:tabs>
        <w:spacing w:after="180" w:line="252" w:lineRule="auto"/>
        <w:ind w:left="2268" w:hanging="2268"/>
        <w:jc w:val="both"/>
        <w:rPr>
          <w:color w:val="000000"/>
        </w:rPr>
      </w:pPr>
    </w:p>
    <w:p w:rsidR="0034498F" w:rsidRDefault="0034498F" w:rsidP="00870157">
      <w:pPr>
        <w:tabs>
          <w:tab w:val="left" w:pos="2268"/>
        </w:tabs>
        <w:spacing w:after="180" w:line="252" w:lineRule="auto"/>
        <w:ind w:left="2268" w:hanging="2268"/>
        <w:jc w:val="both"/>
        <w:rPr>
          <w:i/>
          <w:color w:val="000000"/>
          <w:lang w:val="en-CA"/>
        </w:rPr>
      </w:pPr>
      <w:r w:rsidRPr="001B0395">
        <w:rPr>
          <w:i/>
          <w:color w:val="000000"/>
          <w:lang w:val="en-CA"/>
        </w:rPr>
        <w:lastRenderedPageBreak/>
        <w:t xml:space="preserve">WHEREAS </w:t>
      </w:r>
      <w:r w:rsidRPr="001B0395">
        <w:rPr>
          <w:i/>
          <w:color w:val="000000"/>
          <w:lang w:val="en-CA"/>
        </w:rPr>
        <w:tab/>
        <w:t>the Municipality wishes to promote ecological economic development outside its territory;</w:t>
      </w:r>
    </w:p>
    <w:p w:rsidR="0034498F" w:rsidRDefault="0034498F" w:rsidP="00870157">
      <w:pPr>
        <w:tabs>
          <w:tab w:val="left" w:pos="2268"/>
        </w:tabs>
        <w:spacing w:after="180" w:line="252" w:lineRule="auto"/>
        <w:ind w:left="2268" w:hanging="2268"/>
        <w:jc w:val="both"/>
        <w:rPr>
          <w:color w:val="000000"/>
        </w:rPr>
      </w:pPr>
      <w:r w:rsidRPr="00C53336">
        <w:rPr>
          <w:color w:val="000000"/>
        </w:rPr>
        <w:t xml:space="preserve">IL EST PROPOSÉ </w:t>
      </w:r>
      <w:r>
        <w:rPr>
          <w:color w:val="000000"/>
        </w:rPr>
        <w:tab/>
      </w:r>
      <w:r w:rsidRPr="00C53336">
        <w:rPr>
          <w:color w:val="000000"/>
        </w:rPr>
        <w:t xml:space="preserve">par </w:t>
      </w:r>
      <w:r>
        <w:rPr>
          <w:color w:val="000000"/>
        </w:rPr>
        <w:t>le conseiller Marc André Le Gris et adopté à l'unanimité</w:t>
      </w:r>
      <w:r w:rsidRPr="00C53336">
        <w:rPr>
          <w:color w:val="000000"/>
        </w:rPr>
        <w:t xml:space="preserve"> de promouvoir cette initiative et d'encourager les promoteurs </w:t>
      </w:r>
      <w:r>
        <w:rPr>
          <w:color w:val="000000"/>
        </w:rPr>
        <w:t>à</w:t>
      </w:r>
      <w:r w:rsidRPr="00C53336">
        <w:rPr>
          <w:color w:val="000000"/>
        </w:rPr>
        <w:t xml:space="preserve"> présenter leurs projets de </w:t>
      </w:r>
      <w:proofErr w:type="spellStart"/>
      <w:r w:rsidRPr="00C53336">
        <w:rPr>
          <w:color w:val="000000"/>
        </w:rPr>
        <w:t>mini-maisons</w:t>
      </w:r>
      <w:proofErr w:type="spellEnd"/>
      <w:r w:rsidRPr="00C53336">
        <w:rPr>
          <w:color w:val="000000"/>
        </w:rPr>
        <w:t xml:space="preserve"> auprès du fonctionnaire désigné de la Municipalité</w:t>
      </w:r>
      <w:r>
        <w:rPr>
          <w:color w:val="000000"/>
        </w:rPr>
        <w:t>,</w:t>
      </w:r>
      <w:r w:rsidRPr="00C53336">
        <w:rPr>
          <w:color w:val="000000"/>
        </w:rPr>
        <w:t xml:space="preserve"> pour évaluation.</w:t>
      </w:r>
    </w:p>
    <w:p w:rsidR="0034498F" w:rsidRPr="00EA2F0B" w:rsidRDefault="0034498F" w:rsidP="00870157">
      <w:pPr>
        <w:tabs>
          <w:tab w:val="left" w:pos="2268"/>
        </w:tabs>
        <w:spacing w:after="120" w:line="252" w:lineRule="auto"/>
        <w:ind w:left="2268" w:hanging="2268"/>
        <w:jc w:val="both"/>
        <w:rPr>
          <w:i/>
          <w:color w:val="000000"/>
          <w:lang w:val="en-CA"/>
        </w:rPr>
      </w:pPr>
      <w:r w:rsidRPr="00EA2F0B">
        <w:rPr>
          <w:i/>
          <w:color w:val="000000"/>
          <w:lang w:val="en-CA"/>
        </w:rPr>
        <w:t xml:space="preserve">IT IS PROPOSED </w:t>
      </w:r>
      <w:r w:rsidRPr="00EA2F0B">
        <w:rPr>
          <w:i/>
          <w:color w:val="000000"/>
          <w:lang w:val="en-CA"/>
        </w:rPr>
        <w:tab/>
        <w:t xml:space="preserve">by </w:t>
      </w:r>
      <w:r>
        <w:rPr>
          <w:i/>
          <w:color w:val="000000"/>
          <w:lang w:val="en-CA"/>
        </w:rPr>
        <w:t>Councillor Marc André Le Gris and adopted unanimously</w:t>
      </w:r>
      <w:r w:rsidRPr="00EA2F0B">
        <w:rPr>
          <w:i/>
          <w:color w:val="000000"/>
          <w:lang w:val="en-CA"/>
        </w:rPr>
        <w:t xml:space="preserve"> to promote this initiative and encourage developers to present their mini-house projects to the designated official of the Municipality, for evaluation.</w:t>
      </w:r>
    </w:p>
    <w:p w:rsidR="009A60A0" w:rsidRPr="00B40ABD" w:rsidRDefault="009A60A0" w:rsidP="00870157">
      <w:pPr>
        <w:tabs>
          <w:tab w:val="left" w:pos="1418"/>
        </w:tabs>
        <w:spacing w:before="120" w:after="0" w:line="252" w:lineRule="auto"/>
        <w:jc w:val="right"/>
        <w:outlineLvl w:val="0"/>
        <w:rPr>
          <w:rFonts w:eastAsia="Times New Roman" w:cstheme="minorHAnsi"/>
          <w:lang w:eastAsia="fr-CA"/>
        </w:rPr>
      </w:pPr>
      <w:r w:rsidRPr="00B40ABD">
        <w:rPr>
          <w:rFonts w:eastAsia="Times New Roman" w:cstheme="minorHAnsi"/>
          <w:lang w:eastAsia="fr-CA"/>
        </w:rPr>
        <w:t>Adopté à l’unanimité</w:t>
      </w:r>
    </w:p>
    <w:p w:rsidR="009A60A0" w:rsidRPr="00B40ABD" w:rsidRDefault="009A60A0" w:rsidP="00870157">
      <w:pPr>
        <w:spacing w:after="0" w:line="252" w:lineRule="auto"/>
        <w:jc w:val="right"/>
        <w:rPr>
          <w:rFonts w:cstheme="minorHAnsi"/>
          <w:i/>
        </w:rPr>
      </w:pPr>
      <w:proofErr w:type="spellStart"/>
      <w:r w:rsidRPr="00B40ABD">
        <w:rPr>
          <w:rFonts w:cstheme="minorHAnsi"/>
          <w:i/>
        </w:rPr>
        <w:t>Carried</w:t>
      </w:r>
      <w:proofErr w:type="spellEnd"/>
      <w:r w:rsidRPr="00B40ABD">
        <w:rPr>
          <w:rFonts w:cstheme="minorHAnsi"/>
          <w:i/>
        </w:rPr>
        <w:t xml:space="preserve"> </w:t>
      </w:r>
      <w:proofErr w:type="spellStart"/>
      <w:r w:rsidRPr="00B40ABD">
        <w:rPr>
          <w:rFonts w:cstheme="minorHAnsi"/>
          <w:i/>
        </w:rPr>
        <w:t>unanimously</w:t>
      </w:r>
      <w:proofErr w:type="spellEnd"/>
    </w:p>
    <w:p w:rsidR="009A60A0" w:rsidRPr="00B40ABD" w:rsidRDefault="009A60A0" w:rsidP="00870157">
      <w:pPr>
        <w:spacing w:after="0" w:line="252" w:lineRule="auto"/>
        <w:jc w:val="right"/>
        <w:rPr>
          <w:rFonts w:cstheme="minorHAnsi"/>
          <w:i/>
        </w:rPr>
      </w:pPr>
    </w:p>
    <w:p w:rsidR="009A60A0" w:rsidRPr="00B40ABD" w:rsidRDefault="009A60A0" w:rsidP="00870157">
      <w:pPr>
        <w:spacing w:after="0" w:line="252" w:lineRule="auto"/>
        <w:jc w:val="right"/>
        <w:rPr>
          <w:rFonts w:cstheme="minorHAnsi"/>
          <w:i/>
        </w:rPr>
      </w:pPr>
    </w:p>
    <w:p w:rsidR="00B76785" w:rsidRPr="00B40ABD" w:rsidRDefault="00B76785" w:rsidP="00870157">
      <w:pPr>
        <w:spacing w:after="0" w:line="252" w:lineRule="auto"/>
        <w:jc w:val="both"/>
        <w:rPr>
          <w:rFonts w:eastAsia="Times New Roman" w:cstheme="minorHAnsi"/>
          <w:b/>
          <w:i/>
          <w:color w:val="000000"/>
          <w:u w:val="single"/>
          <w:lang w:eastAsia="fr-CA"/>
        </w:rPr>
      </w:pPr>
      <w:r w:rsidRPr="00B40ABD">
        <w:rPr>
          <w:rFonts w:eastAsia="Times New Roman" w:cstheme="minorHAnsi"/>
          <w:b/>
          <w:color w:val="000000"/>
          <w:u w:val="single"/>
          <w:lang w:eastAsia="fr-CA"/>
        </w:rPr>
        <w:t xml:space="preserve">DÉVELOPPEMENT ÉCONOMIQUE ET COMMUNAUTAIRE / </w:t>
      </w:r>
      <w:r w:rsidRPr="00B40ABD">
        <w:rPr>
          <w:rFonts w:eastAsia="Times New Roman" w:cstheme="minorHAnsi"/>
          <w:b/>
          <w:i/>
          <w:color w:val="000000"/>
          <w:u w:val="single"/>
          <w:lang w:eastAsia="fr-CA"/>
        </w:rPr>
        <w:t>ECONOMIC AND COMMUNITY DEVELOPMENT</w:t>
      </w:r>
    </w:p>
    <w:p w:rsidR="00B76785" w:rsidRPr="00B40ABD" w:rsidRDefault="00B76785" w:rsidP="008701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uto"/>
        <w:rPr>
          <w:rFonts w:eastAsia="Times New Roman" w:cstheme="minorHAnsi"/>
          <w:i/>
          <w:lang w:eastAsia="fr-CA"/>
        </w:rPr>
      </w:pPr>
    </w:p>
    <w:p w:rsidR="00B76785" w:rsidRPr="00F84202" w:rsidRDefault="00B76785" w:rsidP="00870157">
      <w:pPr>
        <w:tabs>
          <w:tab w:val="left" w:pos="1418"/>
        </w:tabs>
        <w:spacing w:after="0" w:line="252" w:lineRule="auto"/>
        <w:jc w:val="right"/>
        <w:rPr>
          <w:rFonts w:eastAsia="Times New Roman" w:cstheme="minorHAnsi"/>
          <w:i/>
          <w:lang w:eastAsia="fr-CA"/>
        </w:rPr>
      </w:pPr>
    </w:p>
    <w:p w:rsidR="00B76785" w:rsidRPr="00B40ABD" w:rsidRDefault="00392132" w:rsidP="00870157">
      <w:pPr>
        <w:spacing w:after="0" w:line="252" w:lineRule="auto"/>
        <w:jc w:val="both"/>
        <w:outlineLvl w:val="0"/>
        <w:rPr>
          <w:rFonts w:cstheme="minorHAnsi"/>
          <w:b/>
          <w:i/>
          <w:u w:val="single"/>
        </w:rPr>
      </w:pPr>
      <w:r w:rsidRPr="00B40ABD">
        <w:rPr>
          <w:rFonts w:cstheme="minorHAnsi"/>
          <w:b/>
          <w:u w:val="single"/>
        </w:rPr>
        <w:t xml:space="preserve">ENVIRONNEMENT, </w:t>
      </w:r>
      <w:r w:rsidR="00B76785" w:rsidRPr="00B40ABD">
        <w:rPr>
          <w:rFonts w:cstheme="minorHAnsi"/>
          <w:b/>
          <w:u w:val="single"/>
        </w:rPr>
        <w:t xml:space="preserve">SANTÉ ET BIEN-ÊTRE / </w:t>
      </w:r>
      <w:r w:rsidR="00B76785" w:rsidRPr="00B40ABD">
        <w:rPr>
          <w:rFonts w:cstheme="minorHAnsi"/>
          <w:b/>
          <w:i/>
          <w:u w:val="single"/>
        </w:rPr>
        <w:t>HEALTH AND WELLNESS</w:t>
      </w:r>
    </w:p>
    <w:p w:rsidR="00B76785" w:rsidRPr="00B40ABD" w:rsidRDefault="00B76785" w:rsidP="008701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uto"/>
        <w:rPr>
          <w:rFonts w:eastAsia="Times New Roman" w:cstheme="minorHAnsi"/>
          <w:i/>
          <w:lang w:eastAsia="fr-CA"/>
        </w:rPr>
      </w:pPr>
    </w:p>
    <w:p w:rsidR="0099768A" w:rsidRDefault="00F44950" w:rsidP="00870157">
      <w:pPr>
        <w:spacing w:after="0" w:line="252" w:lineRule="auto"/>
        <w:jc w:val="both"/>
        <w:rPr>
          <w:b/>
          <w:u w:val="single"/>
        </w:rPr>
      </w:pPr>
      <w:r>
        <w:rPr>
          <w:b/>
          <w:u w:val="single"/>
        </w:rPr>
        <w:t>2021-03</w:t>
      </w:r>
      <w:r w:rsidR="0099768A">
        <w:rPr>
          <w:b/>
          <w:u w:val="single"/>
        </w:rPr>
        <w:t>-081</w:t>
      </w:r>
      <w:r w:rsidR="0099768A">
        <w:rPr>
          <w:b/>
          <w:u w:val="single"/>
        </w:rPr>
        <w:tab/>
      </w:r>
      <w:r w:rsidR="0099768A" w:rsidRPr="00C74FE1">
        <w:rPr>
          <w:b/>
          <w:u w:val="single"/>
        </w:rPr>
        <w:t xml:space="preserve">Avis de motion et dépôt du </w:t>
      </w:r>
      <w:r w:rsidR="0099768A" w:rsidRPr="005561C5">
        <w:rPr>
          <w:b/>
          <w:u w:val="single"/>
        </w:rPr>
        <w:t>Règlement numéro RA-706-03-2021 décrétant</w:t>
      </w:r>
      <w:r w:rsidR="0099768A">
        <w:rPr>
          <w:b/>
          <w:u w:val="single"/>
        </w:rPr>
        <w:t xml:space="preserve"> </w:t>
      </w:r>
      <w:r w:rsidR="0099768A" w:rsidRPr="005561C5">
        <w:rPr>
          <w:b/>
          <w:u w:val="single"/>
        </w:rPr>
        <w:t>la création d’un programme de mise aux normes</w:t>
      </w:r>
      <w:r w:rsidR="0099768A">
        <w:rPr>
          <w:b/>
          <w:u w:val="single"/>
        </w:rPr>
        <w:t xml:space="preserve"> </w:t>
      </w:r>
      <w:r w:rsidR="0099768A" w:rsidRPr="005561C5">
        <w:rPr>
          <w:b/>
          <w:u w:val="single"/>
        </w:rPr>
        <w:t xml:space="preserve">des installations septiques (Programme </w:t>
      </w:r>
      <w:proofErr w:type="spellStart"/>
      <w:r w:rsidR="0099768A" w:rsidRPr="005561C5">
        <w:rPr>
          <w:b/>
          <w:u w:val="single"/>
        </w:rPr>
        <w:t>ÉcoPrêt</w:t>
      </w:r>
      <w:proofErr w:type="spellEnd"/>
      <w:r w:rsidR="0099768A" w:rsidRPr="005561C5">
        <w:rPr>
          <w:b/>
          <w:u w:val="single"/>
        </w:rPr>
        <w:t>)</w:t>
      </w:r>
    </w:p>
    <w:p w:rsidR="0099768A" w:rsidRPr="003A7758" w:rsidRDefault="0099768A" w:rsidP="00870157">
      <w:pPr>
        <w:spacing w:after="0" w:line="252" w:lineRule="auto"/>
        <w:jc w:val="both"/>
        <w:rPr>
          <w:b/>
          <w:u w:val="single"/>
        </w:rPr>
      </w:pPr>
    </w:p>
    <w:p w:rsidR="0099768A" w:rsidRDefault="0099768A" w:rsidP="00870157">
      <w:pPr>
        <w:spacing w:line="252" w:lineRule="auto"/>
        <w:jc w:val="both"/>
        <w:rPr>
          <w:rFonts w:cstheme="minorHAnsi"/>
        </w:rPr>
      </w:pPr>
      <w:r w:rsidRPr="00547FBD">
        <w:rPr>
          <w:rFonts w:cstheme="minorHAnsi"/>
        </w:rPr>
        <w:t xml:space="preserve">Avis de motion est donné par la présente </w:t>
      </w:r>
      <w:r>
        <w:rPr>
          <w:rFonts w:cstheme="minorHAnsi"/>
        </w:rPr>
        <w:t>par le conseiller Marc André Le Gris</w:t>
      </w:r>
      <w:r w:rsidRPr="00C74FE1">
        <w:rPr>
          <w:rFonts w:cstheme="minorHAnsi"/>
        </w:rPr>
        <w:t xml:space="preserve"> qu’il sera adopté, à une séance subséquente, le règlement numéro RA-207-09-2020, pour amender le règlement numéro RA-207-04-2019 concernant le pouvoir d’autoriser des dépenses et de passer des contrats au nom de la municipalité</w:t>
      </w:r>
      <w:r>
        <w:rPr>
          <w:rFonts w:cstheme="minorHAnsi"/>
        </w:rPr>
        <w:t>.</w:t>
      </w:r>
    </w:p>
    <w:p w:rsidR="0099768A" w:rsidRDefault="0099768A" w:rsidP="00870157">
      <w:pPr>
        <w:spacing w:line="252" w:lineRule="auto"/>
        <w:jc w:val="both"/>
        <w:rPr>
          <w:rFonts w:cstheme="minorHAnsi"/>
        </w:rPr>
      </w:pPr>
      <w:r w:rsidRPr="00547FBD">
        <w:rPr>
          <w:rFonts w:cstheme="minorHAnsi"/>
        </w:rPr>
        <w:t>Cet avis de motion ainsi que le dépôt du projet de règlement sont faits conformément au Code municipal du Québec (RLRQ, chapitre C-27.1).</w:t>
      </w:r>
    </w:p>
    <w:p w:rsidR="0099768A" w:rsidRDefault="0099768A" w:rsidP="00870157">
      <w:pPr>
        <w:spacing w:after="0" w:line="252" w:lineRule="auto"/>
        <w:jc w:val="center"/>
        <w:rPr>
          <w:rFonts w:cs="Arial"/>
          <w:b/>
          <w:u w:val="single"/>
        </w:rPr>
      </w:pPr>
      <w:r w:rsidRPr="00EC4D9C">
        <w:rPr>
          <w:rFonts w:cs="Arial"/>
          <w:b/>
          <w:u w:val="single"/>
        </w:rPr>
        <w:t xml:space="preserve">DÉPÔT DU PROJET DE RÈGLEMENT NUMÉRO </w:t>
      </w:r>
      <w:r>
        <w:rPr>
          <w:rFonts w:cs="Arial"/>
          <w:b/>
          <w:u w:val="single"/>
        </w:rPr>
        <w:t>RA-706-03-2021</w:t>
      </w:r>
    </w:p>
    <w:p w:rsidR="0099768A" w:rsidRPr="00EC4D9C" w:rsidRDefault="0099768A" w:rsidP="00870157">
      <w:pPr>
        <w:spacing w:after="0" w:line="252" w:lineRule="auto"/>
        <w:jc w:val="center"/>
        <w:rPr>
          <w:rFonts w:cs="Arial"/>
          <w:b/>
          <w:u w:val="single"/>
        </w:rPr>
      </w:pPr>
    </w:p>
    <w:p w:rsidR="0099768A" w:rsidRPr="002E0490" w:rsidRDefault="0099768A" w:rsidP="00870157">
      <w:pPr>
        <w:spacing w:after="0" w:line="252" w:lineRule="auto"/>
        <w:jc w:val="both"/>
      </w:pPr>
      <w:r w:rsidRPr="002E0490">
        <w:t>ATTENDU que plusieurs installations sep</w:t>
      </w:r>
      <w:r>
        <w:t>tiques sur le territoire de la m</w:t>
      </w:r>
      <w:r w:rsidRPr="002E0490">
        <w:t xml:space="preserve">unicipalité sont non conformes à la règlementation ou sont polluantes; </w:t>
      </w:r>
    </w:p>
    <w:p w:rsidR="0099768A" w:rsidRPr="002E0490" w:rsidRDefault="0099768A" w:rsidP="00870157">
      <w:pPr>
        <w:spacing w:after="0" w:line="252" w:lineRule="auto"/>
        <w:jc w:val="both"/>
      </w:pPr>
    </w:p>
    <w:p w:rsidR="0099768A" w:rsidRDefault="0099768A" w:rsidP="00870157">
      <w:pPr>
        <w:spacing w:after="0" w:line="252" w:lineRule="auto"/>
        <w:jc w:val="both"/>
      </w:pPr>
      <w:r>
        <w:t>ATTENDU QUE la municipalité juge opportun de mettre en vigueur un programme afin d'encourager la mise aux normes des installations septiques présentes sur le territoire de la municipalité;</w:t>
      </w:r>
    </w:p>
    <w:p w:rsidR="0099768A" w:rsidRPr="002E0490" w:rsidRDefault="0099768A" w:rsidP="00870157">
      <w:pPr>
        <w:spacing w:after="0" w:line="252" w:lineRule="auto"/>
        <w:jc w:val="both"/>
      </w:pPr>
    </w:p>
    <w:p w:rsidR="0099768A" w:rsidRPr="002E0490" w:rsidRDefault="0099768A" w:rsidP="00870157">
      <w:pPr>
        <w:spacing w:after="0" w:line="252" w:lineRule="auto"/>
        <w:jc w:val="both"/>
      </w:pPr>
      <w:r w:rsidRPr="002E0490">
        <w:t xml:space="preserve">ATTENDU que le programme </w:t>
      </w:r>
      <w:proofErr w:type="spellStart"/>
      <w:r w:rsidRPr="002E0490">
        <w:t>ÉcoPrêt</w:t>
      </w:r>
      <w:proofErr w:type="spellEnd"/>
      <w:r w:rsidRPr="002E0490">
        <w:t xml:space="preserve"> vise à répondre aux obligations et aux compétences municipales découlant du Règlement sur l’évacuation et le traitement des eaux usées des résidences isolé</w:t>
      </w:r>
      <w:r>
        <w:t>e</w:t>
      </w:r>
      <w:r w:rsidRPr="002E0490">
        <w:t xml:space="preserve">s (LQE, Q-2, r. 22); </w:t>
      </w:r>
    </w:p>
    <w:p w:rsidR="0099768A" w:rsidRPr="002E0490" w:rsidRDefault="0099768A" w:rsidP="00870157">
      <w:pPr>
        <w:spacing w:after="0" w:line="252" w:lineRule="auto"/>
        <w:jc w:val="both"/>
      </w:pPr>
    </w:p>
    <w:p w:rsidR="0099768A" w:rsidRPr="002E0490" w:rsidRDefault="0099768A" w:rsidP="00870157">
      <w:pPr>
        <w:spacing w:after="0" w:line="252" w:lineRule="auto"/>
        <w:jc w:val="both"/>
      </w:pPr>
      <w:r w:rsidRPr="002E0490">
        <w:t>ATTENDU que les articles 4, 19 et 92 de la Loi sur les compétences munici</w:t>
      </w:r>
      <w:r>
        <w:t>pales (C-47.1) permettent à la m</w:t>
      </w:r>
      <w:r w:rsidRPr="002E0490">
        <w:t>unicipalité de mettre en place un tel programme;</w:t>
      </w:r>
    </w:p>
    <w:p w:rsidR="0099768A" w:rsidRPr="002E0490" w:rsidRDefault="0099768A" w:rsidP="00870157">
      <w:pPr>
        <w:spacing w:after="0" w:line="252" w:lineRule="auto"/>
        <w:jc w:val="both"/>
      </w:pPr>
    </w:p>
    <w:p w:rsidR="0099768A" w:rsidRDefault="0099768A" w:rsidP="00870157">
      <w:pPr>
        <w:spacing w:after="0" w:line="252" w:lineRule="auto"/>
        <w:jc w:val="both"/>
      </w:pPr>
      <w:r>
        <w:t xml:space="preserve">ATTENDU que </w:t>
      </w:r>
      <w:r w:rsidRPr="002C5FD8">
        <w:t xml:space="preserve">le projet de règlement a été déposé et qu’un avis de motion a été donné par </w:t>
      </w:r>
      <w:r>
        <w:t xml:space="preserve">le conseiller Marc André Le Gris lors de la séance </w:t>
      </w:r>
      <w:r w:rsidRPr="002C5FD8">
        <w:t xml:space="preserve">ordinaire du conseil tenue </w:t>
      </w:r>
      <w:r>
        <w:t>l</w:t>
      </w:r>
      <w:r w:rsidRPr="002C5FD8">
        <w:t xml:space="preserve">e </w:t>
      </w:r>
      <w:r>
        <w:t>9 mars 2021</w:t>
      </w:r>
      <w:r w:rsidRPr="002C5FD8">
        <w:t>;</w:t>
      </w:r>
    </w:p>
    <w:p w:rsidR="0099768A" w:rsidRPr="002E0490" w:rsidRDefault="0099768A" w:rsidP="00870157">
      <w:pPr>
        <w:spacing w:after="0" w:line="252" w:lineRule="auto"/>
        <w:jc w:val="both"/>
      </w:pPr>
    </w:p>
    <w:p w:rsidR="0099768A" w:rsidRPr="002E0490" w:rsidRDefault="0099768A" w:rsidP="00870157">
      <w:pPr>
        <w:spacing w:after="0" w:line="252" w:lineRule="auto"/>
        <w:jc w:val="both"/>
      </w:pPr>
      <w:r w:rsidRPr="002E0490">
        <w:t>ATTENDU que les membres du Conseil municipal déclarent, conformément à la Loi, avoir reçu une copie dudit projet de règlement au plus tard deux (2) jours juridiques avant la présente séance;</w:t>
      </w:r>
    </w:p>
    <w:p w:rsidR="0099768A" w:rsidRPr="002E0490" w:rsidRDefault="0099768A" w:rsidP="00870157">
      <w:pPr>
        <w:spacing w:after="0" w:line="252" w:lineRule="auto"/>
        <w:jc w:val="both"/>
      </w:pPr>
    </w:p>
    <w:p w:rsidR="0099768A" w:rsidRPr="002E0490" w:rsidRDefault="0099768A" w:rsidP="00870157">
      <w:pPr>
        <w:spacing w:after="0" w:line="252" w:lineRule="auto"/>
        <w:jc w:val="both"/>
      </w:pPr>
      <w:r w:rsidRPr="002E0490">
        <w:t>ATTENDU que les membres du Conseil déclarent avoir lu ledit règlement et renoncent à sa lecture;</w:t>
      </w:r>
    </w:p>
    <w:p w:rsidR="0099768A" w:rsidRPr="002E0490" w:rsidRDefault="0099768A" w:rsidP="00870157">
      <w:pPr>
        <w:spacing w:after="0" w:line="252" w:lineRule="auto"/>
        <w:jc w:val="both"/>
      </w:pPr>
      <w:r w:rsidRPr="002E0490">
        <w:lastRenderedPageBreak/>
        <w:t>EN CONSÉQUENCE il est proposé par _______</w:t>
      </w:r>
      <w:proofErr w:type="spellStart"/>
      <w:r w:rsidRPr="002E0490">
        <w:rPr>
          <w:u w:val="single"/>
        </w:rPr>
        <w:t>XXX</w:t>
      </w:r>
      <w:r w:rsidRPr="002E0490">
        <w:t>__________et</w:t>
      </w:r>
      <w:proofErr w:type="spellEnd"/>
      <w:r w:rsidRPr="002E0490">
        <w:t xml:space="preserve"> résolu d’adopter le règlement numéro RA-706-03-2021 décrétant la création d’un programme de mise aux normes des installations septiques (Programme </w:t>
      </w:r>
      <w:proofErr w:type="spellStart"/>
      <w:r w:rsidRPr="002E0490">
        <w:t>ÉcoPrêt</w:t>
      </w:r>
      <w:proofErr w:type="spellEnd"/>
      <w:r w:rsidRPr="002E0490">
        <w:t>) et qu’il soit décrété et statué ce qui suit:</w:t>
      </w:r>
    </w:p>
    <w:p w:rsidR="0099768A" w:rsidRPr="002E0490" w:rsidRDefault="0099768A" w:rsidP="00870157">
      <w:pPr>
        <w:spacing w:after="0" w:line="252" w:lineRule="auto"/>
        <w:jc w:val="both"/>
      </w:pPr>
    </w:p>
    <w:p w:rsidR="0099768A" w:rsidRPr="002E0490" w:rsidRDefault="0099768A" w:rsidP="00870157">
      <w:pPr>
        <w:tabs>
          <w:tab w:val="left" w:pos="1701"/>
        </w:tabs>
        <w:spacing w:after="0" w:line="252" w:lineRule="auto"/>
        <w:jc w:val="both"/>
        <w:rPr>
          <w:b/>
        </w:rPr>
      </w:pPr>
      <w:r w:rsidRPr="002E0490">
        <w:rPr>
          <w:b/>
        </w:rPr>
        <w:t xml:space="preserve">CHAPITRE I </w:t>
      </w:r>
      <w:r w:rsidRPr="002E0490">
        <w:rPr>
          <w:b/>
        </w:rPr>
        <w:tab/>
        <w:t>DISPOSITION DÉCLARATOIRE ET INTERPRÉTATIVES</w:t>
      </w:r>
    </w:p>
    <w:p w:rsidR="0099768A" w:rsidRPr="002E0490" w:rsidRDefault="0099768A" w:rsidP="00870157">
      <w:pPr>
        <w:spacing w:after="0" w:line="252" w:lineRule="auto"/>
        <w:jc w:val="both"/>
      </w:pPr>
    </w:p>
    <w:p w:rsidR="0099768A" w:rsidRPr="002E0490" w:rsidRDefault="0099768A" w:rsidP="00870157">
      <w:pPr>
        <w:tabs>
          <w:tab w:val="left" w:pos="1701"/>
        </w:tabs>
        <w:spacing w:after="0" w:line="252" w:lineRule="auto"/>
        <w:jc w:val="both"/>
      </w:pPr>
      <w:r w:rsidRPr="002E0490">
        <w:rPr>
          <w:u w:val="single"/>
        </w:rPr>
        <w:t>ARTICLE 1</w:t>
      </w:r>
      <w:r w:rsidRPr="002E0490">
        <w:tab/>
      </w:r>
      <w:r w:rsidRPr="002E0490">
        <w:rPr>
          <w:u w:val="single"/>
        </w:rPr>
        <w:t>CONTEXTE</w:t>
      </w:r>
    </w:p>
    <w:p w:rsidR="0099768A" w:rsidRPr="002E0490" w:rsidRDefault="0099768A" w:rsidP="00870157">
      <w:pPr>
        <w:tabs>
          <w:tab w:val="left" w:pos="1701"/>
        </w:tabs>
        <w:spacing w:after="0" w:line="252" w:lineRule="auto"/>
        <w:jc w:val="both"/>
      </w:pPr>
    </w:p>
    <w:p w:rsidR="0099768A" w:rsidRPr="002E0490" w:rsidRDefault="0099768A" w:rsidP="00870157">
      <w:pPr>
        <w:spacing w:after="0" w:line="252" w:lineRule="auto"/>
        <w:ind w:left="1701"/>
        <w:jc w:val="both"/>
      </w:pPr>
      <w:r w:rsidRPr="002E0490">
        <w:t xml:space="preserve">Le présent règlement ainsi que son préambule, qui fait en fait partie intégrante, porte le titre de « Règlement décrétant la création d’un programme de mise aux normes des installations septiques » (Programme </w:t>
      </w:r>
      <w:proofErr w:type="spellStart"/>
      <w:r w:rsidRPr="002E0490">
        <w:t>ÉcoPrêt</w:t>
      </w:r>
      <w:proofErr w:type="spellEnd"/>
      <w:r w:rsidRPr="002E0490">
        <w:t>).</w:t>
      </w:r>
    </w:p>
    <w:p w:rsidR="0099768A" w:rsidRPr="002E0490" w:rsidRDefault="0099768A" w:rsidP="00870157">
      <w:pPr>
        <w:tabs>
          <w:tab w:val="left" w:pos="1701"/>
        </w:tabs>
        <w:spacing w:after="0" w:line="252" w:lineRule="auto"/>
        <w:ind w:left="1701"/>
        <w:jc w:val="both"/>
      </w:pPr>
    </w:p>
    <w:p w:rsidR="0099768A" w:rsidRPr="002E0490" w:rsidRDefault="0099768A" w:rsidP="00870157">
      <w:pPr>
        <w:tabs>
          <w:tab w:val="left" w:pos="1701"/>
        </w:tabs>
        <w:spacing w:after="0" w:line="252" w:lineRule="auto"/>
        <w:ind w:left="1701"/>
        <w:jc w:val="both"/>
      </w:pPr>
      <w:r w:rsidRPr="002E0490">
        <w:t>Le présent règlement vise à offrir une aide financière, sous forme d’avance de fonds remboursable, aux résidents dont l’installation septique est une source de contamination.</w:t>
      </w:r>
    </w:p>
    <w:p w:rsidR="0099768A" w:rsidRPr="002E0490" w:rsidRDefault="0099768A" w:rsidP="00870157">
      <w:pPr>
        <w:tabs>
          <w:tab w:val="left" w:pos="1701"/>
        </w:tabs>
        <w:spacing w:after="0" w:line="252" w:lineRule="auto"/>
        <w:jc w:val="both"/>
      </w:pPr>
    </w:p>
    <w:p w:rsidR="0099768A" w:rsidRPr="002E0490" w:rsidRDefault="0099768A" w:rsidP="00870157">
      <w:pPr>
        <w:tabs>
          <w:tab w:val="left" w:pos="1701"/>
        </w:tabs>
        <w:spacing w:after="0" w:line="252" w:lineRule="auto"/>
        <w:jc w:val="both"/>
      </w:pPr>
      <w:r w:rsidRPr="002E0490">
        <w:rPr>
          <w:u w:val="single"/>
        </w:rPr>
        <w:t>ARTICLE 2</w:t>
      </w:r>
      <w:r w:rsidRPr="002E0490">
        <w:t xml:space="preserve"> </w:t>
      </w:r>
      <w:r w:rsidRPr="002E0490">
        <w:tab/>
      </w:r>
      <w:r w:rsidRPr="002E0490">
        <w:rPr>
          <w:u w:val="single"/>
        </w:rPr>
        <w:t>TERRITOIRE VISÉ</w:t>
      </w:r>
      <w:r w:rsidRPr="002E0490">
        <w:t xml:space="preserve"> </w:t>
      </w:r>
    </w:p>
    <w:p w:rsidR="0099768A" w:rsidRPr="002E0490" w:rsidRDefault="0099768A" w:rsidP="00870157">
      <w:pPr>
        <w:tabs>
          <w:tab w:val="left" w:pos="1701"/>
        </w:tabs>
        <w:spacing w:after="0" w:line="252" w:lineRule="auto"/>
        <w:jc w:val="both"/>
      </w:pPr>
    </w:p>
    <w:p w:rsidR="0099768A" w:rsidRPr="002E0490" w:rsidRDefault="0099768A" w:rsidP="00870157">
      <w:pPr>
        <w:tabs>
          <w:tab w:val="left" w:pos="1701"/>
        </w:tabs>
        <w:spacing w:after="0" w:line="252" w:lineRule="auto"/>
        <w:ind w:left="1701"/>
        <w:jc w:val="both"/>
      </w:pPr>
      <w:r w:rsidRPr="002E0490">
        <w:t>Le présent règlement s’applique sur tout le territoire de la Municipalité.</w:t>
      </w:r>
    </w:p>
    <w:p w:rsidR="0099768A" w:rsidRPr="002E0490" w:rsidRDefault="0099768A" w:rsidP="00870157">
      <w:pPr>
        <w:tabs>
          <w:tab w:val="left" w:pos="1701"/>
        </w:tabs>
        <w:spacing w:after="0" w:line="252" w:lineRule="auto"/>
        <w:jc w:val="both"/>
      </w:pPr>
    </w:p>
    <w:p w:rsidR="0099768A" w:rsidRPr="002E0490" w:rsidRDefault="0099768A" w:rsidP="00870157">
      <w:pPr>
        <w:tabs>
          <w:tab w:val="left" w:pos="1701"/>
        </w:tabs>
        <w:spacing w:after="0" w:line="252" w:lineRule="auto"/>
        <w:jc w:val="both"/>
      </w:pPr>
      <w:r w:rsidRPr="002E0490">
        <w:rPr>
          <w:u w:val="single"/>
        </w:rPr>
        <w:t>ARTICLE 3</w:t>
      </w:r>
      <w:r w:rsidRPr="002E0490">
        <w:tab/>
      </w:r>
      <w:r w:rsidRPr="002E0490">
        <w:rPr>
          <w:u w:val="single"/>
        </w:rPr>
        <w:t>INVALIDITÉ PARTIELLE DE LA RÉGLEMENTATION</w:t>
      </w:r>
      <w:r w:rsidRPr="002E0490">
        <w:t xml:space="preserve"> </w:t>
      </w:r>
    </w:p>
    <w:p w:rsidR="0099768A" w:rsidRPr="002E0490" w:rsidRDefault="0099768A" w:rsidP="00870157">
      <w:pPr>
        <w:tabs>
          <w:tab w:val="left" w:pos="1701"/>
        </w:tabs>
        <w:spacing w:after="0" w:line="252" w:lineRule="auto"/>
        <w:jc w:val="both"/>
      </w:pPr>
    </w:p>
    <w:p w:rsidR="0099768A" w:rsidRDefault="0099768A" w:rsidP="00870157">
      <w:pPr>
        <w:widowControl w:val="0"/>
        <w:spacing w:after="0" w:line="252" w:lineRule="auto"/>
        <w:ind w:left="1701"/>
        <w:jc w:val="both"/>
        <w:rPr>
          <w:rFonts w:ascii="Calibri" w:hAnsi="Calibri" w:cs="Calibri"/>
        </w:rPr>
      </w:pPr>
      <w:r w:rsidRPr="002E0490">
        <w:rPr>
          <w:rFonts w:ascii="Calibri" w:hAnsi="Calibri" w:cs="Calibri"/>
        </w:rPr>
        <w:t xml:space="preserve">Le Conseil municipal déclare avoir adopté ce règlement </w:t>
      </w:r>
      <w:proofErr w:type="gramStart"/>
      <w:r w:rsidRPr="002E0490">
        <w:rPr>
          <w:rFonts w:ascii="Calibri" w:hAnsi="Calibri" w:cs="Calibri"/>
        </w:rPr>
        <w:t>partie</w:t>
      </w:r>
      <w:proofErr w:type="gramEnd"/>
      <w:r w:rsidRPr="002E0490">
        <w:rPr>
          <w:rFonts w:ascii="Calibri" w:hAnsi="Calibri" w:cs="Calibri"/>
        </w:rPr>
        <w:t xml:space="preserve"> par partie, article par article, alinéa par alinéa, de sorte que si l'une quelconque de ces parties devait être déclarée nulle par un tribunal compétent, les autres parties du règlement continuent de s'appliquer.</w:t>
      </w:r>
    </w:p>
    <w:p w:rsidR="0099768A" w:rsidRPr="002E0490" w:rsidRDefault="0099768A" w:rsidP="00870157">
      <w:pPr>
        <w:widowControl w:val="0"/>
        <w:spacing w:after="0" w:line="252" w:lineRule="auto"/>
        <w:ind w:left="1701"/>
        <w:jc w:val="both"/>
        <w:rPr>
          <w:rFonts w:ascii="Calibri" w:hAnsi="Calibri" w:cs="Calibri"/>
        </w:rPr>
      </w:pPr>
    </w:p>
    <w:p w:rsidR="0099768A" w:rsidRPr="002E0490" w:rsidRDefault="0099768A" w:rsidP="00870157">
      <w:pPr>
        <w:tabs>
          <w:tab w:val="left" w:pos="1701"/>
        </w:tabs>
        <w:spacing w:after="0" w:line="252" w:lineRule="auto"/>
        <w:jc w:val="both"/>
      </w:pPr>
      <w:r w:rsidRPr="002E0490">
        <w:rPr>
          <w:u w:val="single"/>
        </w:rPr>
        <w:t>ARTICLE 4</w:t>
      </w:r>
      <w:r w:rsidRPr="002E0490">
        <w:tab/>
      </w:r>
      <w:r w:rsidRPr="002E0490">
        <w:rPr>
          <w:u w:val="single"/>
        </w:rPr>
        <w:t>INTERPRÉTATION</w:t>
      </w:r>
    </w:p>
    <w:p w:rsidR="0099768A" w:rsidRPr="002E0490" w:rsidRDefault="0099768A" w:rsidP="00870157">
      <w:pPr>
        <w:tabs>
          <w:tab w:val="left" w:pos="1701"/>
        </w:tabs>
        <w:spacing w:after="0" w:line="252" w:lineRule="auto"/>
        <w:jc w:val="both"/>
      </w:pPr>
    </w:p>
    <w:p w:rsidR="0099768A" w:rsidRPr="002E0490" w:rsidRDefault="0099768A" w:rsidP="00870157">
      <w:pPr>
        <w:tabs>
          <w:tab w:val="left" w:pos="1701"/>
        </w:tabs>
        <w:spacing w:after="0" w:line="252" w:lineRule="auto"/>
        <w:ind w:left="1701"/>
        <w:jc w:val="both"/>
      </w:pPr>
      <w:r w:rsidRPr="002E0490">
        <w:t>Dans ce règlement, à moins d’indication contraire, le texte prévaut sur les titres ou toute autre forme d’expression.</w:t>
      </w:r>
    </w:p>
    <w:p w:rsidR="0099768A" w:rsidRPr="002E0490" w:rsidRDefault="0099768A" w:rsidP="00870157">
      <w:pPr>
        <w:tabs>
          <w:tab w:val="left" w:pos="1701"/>
        </w:tabs>
        <w:spacing w:after="0" w:line="252" w:lineRule="auto"/>
        <w:ind w:left="1701"/>
        <w:jc w:val="both"/>
      </w:pPr>
    </w:p>
    <w:p w:rsidR="0099768A" w:rsidRPr="002E0490" w:rsidRDefault="0099768A" w:rsidP="00870157">
      <w:pPr>
        <w:tabs>
          <w:tab w:val="left" w:pos="1701"/>
        </w:tabs>
        <w:spacing w:after="0" w:line="252" w:lineRule="auto"/>
        <w:jc w:val="both"/>
      </w:pPr>
      <w:r w:rsidRPr="002E0490">
        <w:rPr>
          <w:u w:val="single"/>
        </w:rPr>
        <w:t>ARTICLE 5</w:t>
      </w:r>
      <w:r w:rsidRPr="002E0490">
        <w:tab/>
      </w:r>
      <w:r w:rsidRPr="002E0490">
        <w:rPr>
          <w:u w:val="single"/>
        </w:rPr>
        <w:t>INTERPRÉTATION DU TEXTE ET DES MOTS</w:t>
      </w:r>
      <w:r w:rsidRPr="002E0490">
        <w:cr/>
      </w:r>
    </w:p>
    <w:p w:rsidR="0099768A" w:rsidRPr="002E0490" w:rsidRDefault="0099768A" w:rsidP="00870157">
      <w:pPr>
        <w:tabs>
          <w:tab w:val="left" w:pos="1701"/>
        </w:tabs>
        <w:spacing w:after="0" w:line="252" w:lineRule="auto"/>
        <w:ind w:left="1701"/>
        <w:jc w:val="both"/>
      </w:pPr>
      <w:r w:rsidRPr="002E0490">
        <w:t xml:space="preserve">Exception faite des mots définis ci-après, tous les mots utilisés dans ce règlement conservent leur signification usuelle. </w:t>
      </w:r>
      <w:r>
        <w:t>Ainsi</w:t>
      </w:r>
      <w:r w:rsidRPr="002E0490">
        <w:t>:</w:t>
      </w:r>
    </w:p>
    <w:p w:rsidR="0099768A" w:rsidRPr="002E0490" w:rsidRDefault="0099768A" w:rsidP="00870157">
      <w:pPr>
        <w:tabs>
          <w:tab w:val="left" w:pos="1701"/>
        </w:tabs>
        <w:spacing w:after="0" w:line="252" w:lineRule="auto"/>
        <w:jc w:val="both"/>
      </w:pPr>
    </w:p>
    <w:p w:rsidR="0099768A" w:rsidRPr="002E0490" w:rsidRDefault="0099768A" w:rsidP="00870157">
      <w:pPr>
        <w:tabs>
          <w:tab w:val="left" w:pos="1985"/>
        </w:tabs>
        <w:spacing w:after="0" w:line="252" w:lineRule="auto"/>
        <w:ind w:left="1985" w:hanging="284"/>
        <w:jc w:val="both"/>
      </w:pPr>
      <w:r w:rsidRPr="002E0490">
        <w:t xml:space="preserve">1° </w:t>
      </w:r>
      <w:r w:rsidRPr="002E0490">
        <w:tab/>
        <w:t>Les titres contenus dans ce règlement en font partie intégrante à toutes fins que de droit. En cas de contradiction entre le texte proprement dit et les titres, le texte prévaut.</w:t>
      </w:r>
      <w:r w:rsidRPr="002E0490">
        <w:cr/>
      </w:r>
    </w:p>
    <w:p w:rsidR="0099768A" w:rsidRPr="002E0490" w:rsidRDefault="0099768A" w:rsidP="00870157">
      <w:pPr>
        <w:tabs>
          <w:tab w:val="left" w:pos="1985"/>
        </w:tabs>
        <w:spacing w:after="0" w:line="252" w:lineRule="auto"/>
        <w:ind w:left="1985" w:hanging="284"/>
        <w:jc w:val="both"/>
      </w:pPr>
      <w:r w:rsidRPr="002E0490">
        <w:t xml:space="preserve">2° </w:t>
      </w:r>
      <w:r w:rsidRPr="002E0490">
        <w:tab/>
        <w:t>L’emploi du présent inclus le futur.</w:t>
      </w:r>
    </w:p>
    <w:p w:rsidR="0099768A" w:rsidRPr="002E0490" w:rsidRDefault="0099768A" w:rsidP="00870157">
      <w:pPr>
        <w:tabs>
          <w:tab w:val="left" w:pos="1985"/>
        </w:tabs>
        <w:spacing w:after="0" w:line="252" w:lineRule="auto"/>
        <w:ind w:left="1985" w:hanging="284"/>
        <w:jc w:val="both"/>
      </w:pPr>
    </w:p>
    <w:p w:rsidR="0099768A" w:rsidRPr="002E0490" w:rsidRDefault="0099768A" w:rsidP="00870157">
      <w:pPr>
        <w:tabs>
          <w:tab w:val="left" w:pos="1985"/>
        </w:tabs>
        <w:spacing w:after="0" w:line="252" w:lineRule="auto"/>
        <w:ind w:left="1985" w:hanging="284"/>
        <w:jc w:val="both"/>
      </w:pPr>
      <w:r w:rsidRPr="002E0490">
        <w:t xml:space="preserve">3° </w:t>
      </w:r>
      <w:r w:rsidRPr="002E0490">
        <w:tab/>
        <w:t>Le singulier comprend le pluriel et vice-versa.</w:t>
      </w:r>
    </w:p>
    <w:p w:rsidR="0099768A" w:rsidRPr="002E0490" w:rsidRDefault="0099768A" w:rsidP="00870157">
      <w:pPr>
        <w:tabs>
          <w:tab w:val="left" w:pos="1985"/>
        </w:tabs>
        <w:spacing w:after="0" w:line="252" w:lineRule="auto"/>
        <w:ind w:left="1985" w:hanging="284"/>
        <w:jc w:val="both"/>
      </w:pPr>
    </w:p>
    <w:p w:rsidR="0099768A" w:rsidRPr="002E0490" w:rsidRDefault="0099768A" w:rsidP="00870157">
      <w:pPr>
        <w:tabs>
          <w:tab w:val="left" w:pos="1985"/>
        </w:tabs>
        <w:spacing w:after="0" w:line="252" w:lineRule="auto"/>
        <w:ind w:left="1985" w:hanging="284"/>
        <w:jc w:val="both"/>
      </w:pPr>
      <w:r w:rsidRPr="002E0490">
        <w:t xml:space="preserve">4° </w:t>
      </w:r>
      <w:r w:rsidRPr="002E0490">
        <w:tab/>
        <w:t>L’emploi du mot « doit » signifie une obligation absolue, alors que le mot « peut » conserve un sens facultatif.</w:t>
      </w:r>
    </w:p>
    <w:p w:rsidR="0099768A" w:rsidRPr="002E0490" w:rsidRDefault="0099768A" w:rsidP="00870157">
      <w:pPr>
        <w:tabs>
          <w:tab w:val="left" w:pos="1985"/>
        </w:tabs>
        <w:spacing w:after="0" w:line="252" w:lineRule="auto"/>
        <w:ind w:left="1985" w:hanging="284"/>
        <w:jc w:val="both"/>
      </w:pPr>
    </w:p>
    <w:p w:rsidR="0099768A" w:rsidRPr="002E0490" w:rsidRDefault="0099768A" w:rsidP="00870157">
      <w:pPr>
        <w:tabs>
          <w:tab w:val="left" w:pos="1985"/>
        </w:tabs>
        <w:spacing w:after="0" w:line="252" w:lineRule="auto"/>
        <w:ind w:left="1985" w:hanging="284"/>
        <w:jc w:val="both"/>
      </w:pPr>
      <w:r w:rsidRPr="002E0490">
        <w:t xml:space="preserve">5° </w:t>
      </w:r>
      <w:r w:rsidRPr="002E0490">
        <w:tab/>
        <w:t>Le genre masculin comprend les deux sexes, à moins que le contexte n’indique le contraire.</w:t>
      </w:r>
      <w:r w:rsidRPr="002E0490">
        <w:cr/>
      </w:r>
    </w:p>
    <w:p w:rsidR="0099768A" w:rsidRPr="002E0490" w:rsidRDefault="0099768A" w:rsidP="00870157">
      <w:pPr>
        <w:tabs>
          <w:tab w:val="left" w:pos="1701"/>
        </w:tabs>
        <w:spacing w:after="0" w:line="252" w:lineRule="auto"/>
        <w:jc w:val="both"/>
      </w:pPr>
      <w:r w:rsidRPr="002E0490">
        <w:rPr>
          <w:u w:val="single"/>
        </w:rPr>
        <w:t>ARTICLE 6</w:t>
      </w:r>
      <w:r w:rsidRPr="002E0490">
        <w:tab/>
      </w:r>
      <w:r w:rsidRPr="002E0490">
        <w:rPr>
          <w:u w:val="single"/>
        </w:rPr>
        <w:t>TERMINOLOGIE</w:t>
      </w:r>
    </w:p>
    <w:p w:rsidR="0099768A" w:rsidRPr="002E0490" w:rsidRDefault="0099768A" w:rsidP="00870157">
      <w:pPr>
        <w:tabs>
          <w:tab w:val="left" w:pos="1701"/>
        </w:tabs>
        <w:spacing w:after="0" w:line="252" w:lineRule="auto"/>
        <w:jc w:val="both"/>
      </w:pPr>
    </w:p>
    <w:p w:rsidR="0099768A" w:rsidRPr="002E0490" w:rsidRDefault="0099768A" w:rsidP="00870157">
      <w:pPr>
        <w:tabs>
          <w:tab w:val="left" w:pos="1701"/>
        </w:tabs>
        <w:spacing w:after="0" w:line="252" w:lineRule="auto"/>
        <w:ind w:left="1701"/>
        <w:jc w:val="both"/>
      </w:pPr>
      <w:r w:rsidRPr="002E0490">
        <w:t>Dans le présent règlement, à moins que le contexte n’indique un contexte différent, on entend par :</w:t>
      </w:r>
    </w:p>
    <w:p w:rsidR="0099768A" w:rsidRPr="002E0490" w:rsidRDefault="0099768A" w:rsidP="00870157">
      <w:pPr>
        <w:tabs>
          <w:tab w:val="left" w:pos="1701"/>
        </w:tabs>
        <w:spacing w:after="0" w:line="252" w:lineRule="auto"/>
        <w:ind w:left="1701"/>
        <w:jc w:val="both"/>
      </w:pPr>
    </w:p>
    <w:p w:rsidR="0099768A" w:rsidRPr="002E0490" w:rsidRDefault="0099768A" w:rsidP="00870157">
      <w:pPr>
        <w:tabs>
          <w:tab w:val="left" w:pos="1701"/>
        </w:tabs>
        <w:spacing w:after="0" w:line="252" w:lineRule="auto"/>
        <w:ind w:left="1701"/>
        <w:jc w:val="both"/>
      </w:pPr>
      <w:r w:rsidRPr="002E0490">
        <w:lastRenderedPageBreak/>
        <w:t>Conseil: Conseil municipal de la municipalité de Grenville-sur-la-Rouge</w:t>
      </w:r>
    </w:p>
    <w:p w:rsidR="0099768A" w:rsidRPr="002E0490" w:rsidRDefault="0099768A" w:rsidP="00870157">
      <w:pPr>
        <w:tabs>
          <w:tab w:val="left" w:pos="1701"/>
        </w:tabs>
        <w:spacing w:after="0" w:line="252" w:lineRule="auto"/>
        <w:ind w:left="1701"/>
        <w:jc w:val="both"/>
      </w:pPr>
    </w:p>
    <w:p w:rsidR="0099768A" w:rsidRPr="002E0490" w:rsidRDefault="0099768A" w:rsidP="00870157">
      <w:pPr>
        <w:tabs>
          <w:tab w:val="left" w:pos="1701"/>
        </w:tabs>
        <w:spacing w:after="0" w:line="252" w:lineRule="auto"/>
        <w:ind w:left="1701"/>
        <w:jc w:val="both"/>
      </w:pPr>
      <w:r w:rsidRPr="002E0490">
        <w:t>Municipalité: Municipalité de Grenville-sur-la-Rouge</w:t>
      </w:r>
    </w:p>
    <w:p w:rsidR="0099768A" w:rsidRPr="002E0490" w:rsidRDefault="0099768A" w:rsidP="00870157">
      <w:pPr>
        <w:tabs>
          <w:tab w:val="left" w:pos="1701"/>
        </w:tabs>
        <w:spacing w:after="0" w:line="252" w:lineRule="auto"/>
        <w:ind w:left="1701"/>
        <w:jc w:val="both"/>
      </w:pPr>
    </w:p>
    <w:p w:rsidR="0099768A" w:rsidRDefault="0099768A" w:rsidP="00870157">
      <w:pPr>
        <w:tabs>
          <w:tab w:val="left" w:pos="1701"/>
        </w:tabs>
        <w:spacing w:after="0" w:line="252" w:lineRule="auto"/>
        <w:ind w:left="1701"/>
        <w:jc w:val="both"/>
      </w:pPr>
      <w:r w:rsidRPr="002E0490">
        <w:t>Professionnel: Personne qui est membre d’un ordre professionnel compétent en la matière, tel que défini au Règlement sur l'évacuation et le traitement des eaux usées des résidences isolées (c. Q-2, r.22).</w:t>
      </w:r>
      <w:r w:rsidRPr="002E0490">
        <w:cr/>
      </w:r>
    </w:p>
    <w:p w:rsidR="0099768A" w:rsidRDefault="0099768A" w:rsidP="00870157">
      <w:pPr>
        <w:tabs>
          <w:tab w:val="left" w:pos="1701"/>
        </w:tabs>
        <w:spacing w:after="0" w:line="252" w:lineRule="auto"/>
        <w:ind w:left="1701"/>
        <w:jc w:val="both"/>
      </w:pPr>
      <w:r>
        <w:t>Résidence isolée: une habitation unifamiliale ou multifamiliale comprenant 6 chambres à coucher ou moins et qui n'est pas raccordée à un système d'égout autorisé en vertu de l'article 32 de la Loi sur la qualité de l'environnement; est assimilé à une résidence isolée tout autre bâtiment qui rejette exclusivement des eaux usées et dont le débit total quotidien est d'au plus 3 240 litres.</w:t>
      </w:r>
    </w:p>
    <w:p w:rsidR="0099768A" w:rsidRDefault="0099768A" w:rsidP="00870157">
      <w:pPr>
        <w:tabs>
          <w:tab w:val="left" w:pos="1701"/>
        </w:tabs>
        <w:spacing w:after="0" w:line="252" w:lineRule="auto"/>
        <w:ind w:left="1701"/>
        <w:jc w:val="both"/>
      </w:pPr>
    </w:p>
    <w:p w:rsidR="0099768A" w:rsidRDefault="0099768A" w:rsidP="00870157">
      <w:pPr>
        <w:tabs>
          <w:tab w:val="left" w:pos="1701"/>
        </w:tabs>
        <w:spacing w:after="0" w:line="252" w:lineRule="auto"/>
        <w:ind w:left="1701"/>
        <w:jc w:val="both"/>
      </w:pPr>
      <w:r>
        <w:t>Installation septique: un poste de traitement des eaux usées comprenant un système de traitement primaire, secondaire ou secondaire avancé et, au besoin, un système de traitement tertiaire.</w:t>
      </w:r>
    </w:p>
    <w:p w:rsidR="0099768A" w:rsidRDefault="0099768A" w:rsidP="00870157">
      <w:pPr>
        <w:tabs>
          <w:tab w:val="left" w:pos="1701"/>
        </w:tabs>
        <w:spacing w:after="0" w:line="252" w:lineRule="auto"/>
        <w:ind w:left="1701"/>
        <w:jc w:val="both"/>
      </w:pPr>
    </w:p>
    <w:p w:rsidR="0099768A" w:rsidRPr="002E0490" w:rsidRDefault="0099768A" w:rsidP="00870157">
      <w:pPr>
        <w:tabs>
          <w:tab w:val="left" w:pos="1701"/>
        </w:tabs>
        <w:spacing w:after="0" w:line="252" w:lineRule="auto"/>
        <w:ind w:left="1701"/>
        <w:jc w:val="both"/>
      </w:pPr>
      <w:r>
        <w:t>Fosse septique: un système de traitement primaire constitué d'un réservoir destiné à recevoir les eaux usées ou les eaux ménagères.</w:t>
      </w:r>
      <w:r>
        <w:cr/>
      </w:r>
    </w:p>
    <w:p w:rsidR="0099768A" w:rsidRPr="002E0490" w:rsidRDefault="0099768A" w:rsidP="00870157">
      <w:pPr>
        <w:tabs>
          <w:tab w:val="left" w:pos="1701"/>
        </w:tabs>
        <w:spacing w:after="0" w:line="252" w:lineRule="auto"/>
        <w:jc w:val="both"/>
      </w:pPr>
      <w:r w:rsidRPr="002E0490">
        <w:rPr>
          <w:b/>
        </w:rPr>
        <w:t xml:space="preserve">CHAPITRE II </w:t>
      </w:r>
      <w:r w:rsidRPr="002E0490">
        <w:rPr>
          <w:b/>
        </w:rPr>
        <w:tab/>
        <w:t>DISPOSITIONS ADMINISTRATIVES</w:t>
      </w:r>
      <w:r w:rsidRPr="002E0490">
        <w:rPr>
          <w:b/>
        </w:rPr>
        <w:cr/>
      </w:r>
    </w:p>
    <w:p w:rsidR="0099768A" w:rsidRPr="002E0490" w:rsidRDefault="0099768A" w:rsidP="00870157">
      <w:pPr>
        <w:tabs>
          <w:tab w:val="left" w:pos="1701"/>
        </w:tabs>
        <w:spacing w:after="0" w:line="252" w:lineRule="auto"/>
        <w:jc w:val="both"/>
      </w:pPr>
      <w:r w:rsidRPr="002E0490">
        <w:rPr>
          <w:u w:val="single"/>
        </w:rPr>
        <w:t>ARTICLE 7</w:t>
      </w:r>
      <w:r w:rsidRPr="002E0490">
        <w:tab/>
      </w:r>
      <w:r w:rsidRPr="002E0490">
        <w:rPr>
          <w:u w:val="single"/>
        </w:rPr>
        <w:t>APPLICATION DU RÈGLEMENT</w:t>
      </w:r>
    </w:p>
    <w:p w:rsidR="0099768A" w:rsidRPr="002E0490" w:rsidRDefault="0099768A" w:rsidP="00870157">
      <w:pPr>
        <w:tabs>
          <w:tab w:val="left" w:pos="1701"/>
        </w:tabs>
        <w:spacing w:after="0" w:line="252" w:lineRule="auto"/>
        <w:jc w:val="both"/>
      </w:pPr>
    </w:p>
    <w:p w:rsidR="0099768A" w:rsidRPr="002E0490" w:rsidRDefault="0099768A" w:rsidP="00870157">
      <w:pPr>
        <w:tabs>
          <w:tab w:val="left" w:pos="1701"/>
        </w:tabs>
        <w:spacing w:after="0" w:line="252" w:lineRule="auto"/>
        <w:ind w:left="1701"/>
        <w:jc w:val="both"/>
      </w:pPr>
      <w:r w:rsidRPr="002E0490">
        <w:t>La gestion du présent règlement relève des fonctionnaires désignés.</w:t>
      </w:r>
    </w:p>
    <w:p w:rsidR="0099768A" w:rsidRPr="002E0490" w:rsidRDefault="0099768A" w:rsidP="00870157">
      <w:pPr>
        <w:tabs>
          <w:tab w:val="left" w:pos="1701"/>
        </w:tabs>
        <w:spacing w:after="0" w:line="252" w:lineRule="auto"/>
        <w:jc w:val="both"/>
      </w:pPr>
    </w:p>
    <w:p w:rsidR="0099768A" w:rsidRPr="002E0490" w:rsidRDefault="0099768A" w:rsidP="00870157">
      <w:pPr>
        <w:tabs>
          <w:tab w:val="left" w:pos="1701"/>
        </w:tabs>
        <w:spacing w:after="0" w:line="252" w:lineRule="auto"/>
        <w:jc w:val="both"/>
      </w:pPr>
      <w:r w:rsidRPr="002E0490">
        <w:rPr>
          <w:u w:val="single"/>
        </w:rPr>
        <w:t>ARTICLE 8</w:t>
      </w:r>
      <w:r w:rsidRPr="002E0490">
        <w:tab/>
      </w:r>
      <w:r w:rsidRPr="002E0490">
        <w:rPr>
          <w:u w:val="single"/>
        </w:rPr>
        <w:t>ASSUJETTISSEMENT</w:t>
      </w:r>
      <w:r w:rsidRPr="002E0490">
        <w:rPr>
          <w:u w:val="single"/>
        </w:rPr>
        <w:cr/>
      </w:r>
    </w:p>
    <w:p w:rsidR="0099768A" w:rsidRPr="002E0490" w:rsidRDefault="0099768A" w:rsidP="00870157">
      <w:pPr>
        <w:tabs>
          <w:tab w:val="left" w:pos="1701"/>
        </w:tabs>
        <w:spacing w:after="0" w:line="252" w:lineRule="auto"/>
        <w:ind w:left="1701"/>
        <w:jc w:val="both"/>
      </w:pPr>
      <w:r w:rsidRPr="002E0490">
        <w:t>Tout propriétaire d’une résidence isolée située sur le territoire de la municipalité et dont l’installation septique est polluante peut soumettre une demande d’aide financière dans le cadre du présent règlement.</w:t>
      </w:r>
    </w:p>
    <w:p w:rsidR="0099768A" w:rsidRPr="002E0490" w:rsidRDefault="0099768A" w:rsidP="00870157">
      <w:pPr>
        <w:tabs>
          <w:tab w:val="left" w:pos="1701"/>
        </w:tabs>
        <w:spacing w:after="0" w:line="252" w:lineRule="auto"/>
        <w:jc w:val="both"/>
      </w:pPr>
    </w:p>
    <w:p w:rsidR="0099768A" w:rsidRPr="002E0490" w:rsidRDefault="0099768A" w:rsidP="00870157">
      <w:pPr>
        <w:tabs>
          <w:tab w:val="left" w:pos="1701"/>
        </w:tabs>
        <w:spacing w:after="0" w:line="252" w:lineRule="auto"/>
        <w:jc w:val="both"/>
        <w:rPr>
          <w:b/>
        </w:rPr>
      </w:pPr>
      <w:r w:rsidRPr="002E0490">
        <w:rPr>
          <w:b/>
        </w:rPr>
        <w:t xml:space="preserve">CHAPITRE III </w:t>
      </w:r>
      <w:r w:rsidRPr="002E0490">
        <w:rPr>
          <w:b/>
        </w:rPr>
        <w:tab/>
        <w:t>DEMANDE D’AIDE FINANCIÈRE</w:t>
      </w:r>
    </w:p>
    <w:p w:rsidR="0099768A" w:rsidRPr="002E0490" w:rsidRDefault="0099768A" w:rsidP="00870157">
      <w:pPr>
        <w:tabs>
          <w:tab w:val="left" w:pos="1701"/>
        </w:tabs>
        <w:spacing w:after="0" w:line="252" w:lineRule="auto"/>
        <w:jc w:val="both"/>
      </w:pPr>
    </w:p>
    <w:p w:rsidR="0099768A" w:rsidRPr="002E0490" w:rsidRDefault="0099768A" w:rsidP="00870157">
      <w:pPr>
        <w:tabs>
          <w:tab w:val="left" w:pos="1701"/>
        </w:tabs>
        <w:spacing w:after="0" w:line="252" w:lineRule="auto"/>
        <w:jc w:val="both"/>
      </w:pPr>
      <w:r w:rsidRPr="002E0490">
        <w:rPr>
          <w:u w:val="single"/>
        </w:rPr>
        <w:t>ARTICLE 9</w:t>
      </w:r>
      <w:r w:rsidRPr="002E0490">
        <w:tab/>
      </w:r>
      <w:r w:rsidRPr="002E0490">
        <w:rPr>
          <w:u w:val="single"/>
        </w:rPr>
        <w:t>TRANSMISSION D’UNE DEMANDE</w:t>
      </w:r>
      <w:r w:rsidRPr="002E0490">
        <w:rPr>
          <w:u w:val="single"/>
        </w:rPr>
        <w:cr/>
      </w:r>
    </w:p>
    <w:p w:rsidR="0099768A" w:rsidRPr="002E0490" w:rsidRDefault="0099768A" w:rsidP="00870157">
      <w:pPr>
        <w:tabs>
          <w:tab w:val="left" w:pos="1701"/>
        </w:tabs>
        <w:spacing w:after="0" w:line="252" w:lineRule="auto"/>
        <w:ind w:left="1701"/>
        <w:jc w:val="both"/>
      </w:pPr>
      <w:r w:rsidRPr="002E0490">
        <w:t>Une demande d’aide financière doit être transmise par le requérant ou son mandataire autorisé, au fonctionnaire désigné.</w:t>
      </w:r>
    </w:p>
    <w:p w:rsidR="0099768A" w:rsidRPr="002E0490" w:rsidRDefault="0099768A" w:rsidP="00870157">
      <w:pPr>
        <w:tabs>
          <w:tab w:val="left" w:pos="1701"/>
        </w:tabs>
        <w:spacing w:after="0" w:line="252" w:lineRule="auto"/>
        <w:jc w:val="both"/>
      </w:pPr>
    </w:p>
    <w:p w:rsidR="0099768A" w:rsidRPr="002E0490" w:rsidRDefault="0099768A" w:rsidP="00870157">
      <w:pPr>
        <w:tabs>
          <w:tab w:val="left" w:pos="1701"/>
        </w:tabs>
        <w:spacing w:after="0" w:line="252" w:lineRule="auto"/>
        <w:ind w:left="1701"/>
        <w:jc w:val="both"/>
      </w:pPr>
      <w:r w:rsidRPr="002E0490">
        <w:t>La demande doit être signée par le requérant ou son mandataire autorisé et être accompagnée des renseignements et documents exigés au présent règlement.</w:t>
      </w:r>
      <w:r>
        <w:t xml:space="preserve"> </w:t>
      </w:r>
    </w:p>
    <w:p w:rsidR="0099768A" w:rsidRPr="002E0490" w:rsidRDefault="0099768A" w:rsidP="00870157">
      <w:pPr>
        <w:tabs>
          <w:tab w:val="left" w:pos="1701"/>
        </w:tabs>
        <w:spacing w:after="0" w:line="252" w:lineRule="auto"/>
        <w:jc w:val="both"/>
      </w:pPr>
    </w:p>
    <w:p w:rsidR="0099768A" w:rsidRPr="002E0490" w:rsidRDefault="0099768A" w:rsidP="00870157">
      <w:pPr>
        <w:tabs>
          <w:tab w:val="left" w:pos="1701"/>
        </w:tabs>
        <w:spacing w:after="0" w:line="252" w:lineRule="auto"/>
        <w:jc w:val="both"/>
      </w:pPr>
      <w:r w:rsidRPr="002E0490">
        <w:rPr>
          <w:u w:val="single"/>
        </w:rPr>
        <w:t>ARTICLE 10</w:t>
      </w:r>
      <w:r w:rsidRPr="002E0490">
        <w:tab/>
      </w:r>
      <w:r w:rsidRPr="002E0490">
        <w:rPr>
          <w:u w:val="single"/>
        </w:rPr>
        <w:t>DOCUMENTS ET RENSEIGNEMENTS ÉXIGÉS</w:t>
      </w:r>
    </w:p>
    <w:p w:rsidR="0099768A" w:rsidRPr="002E0490" w:rsidRDefault="0099768A" w:rsidP="00870157">
      <w:pPr>
        <w:tabs>
          <w:tab w:val="left" w:pos="1701"/>
        </w:tabs>
        <w:spacing w:after="0" w:line="252" w:lineRule="auto"/>
        <w:jc w:val="both"/>
      </w:pPr>
    </w:p>
    <w:p w:rsidR="0099768A" w:rsidRPr="002E0490" w:rsidRDefault="0099768A" w:rsidP="00870157">
      <w:pPr>
        <w:tabs>
          <w:tab w:val="left" w:pos="1701"/>
        </w:tabs>
        <w:spacing w:after="0" w:line="252" w:lineRule="auto"/>
        <w:ind w:left="1701"/>
        <w:jc w:val="both"/>
      </w:pPr>
      <w:r w:rsidRPr="002E0490">
        <w:t>Toute demande d’aide financière doit être présentée au fonctionnaire désigné et doit comprendre les informations et les documents suivants:</w:t>
      </w:r>
    </w:p>
    <w:p w:rsidR="0099768A" w:rsidRPr="002E0490" w:rsidRDefault="0099768A" w:rsidP="00870157">
      <w:pPr>
        <w:tabs>
          <w:tab w:val="left" w:pos="1701"/>
        </w:tabs>
        <w:spacing w:after="0" w:line="252" w:lineRule="auto"/>
        <w:jc w:val="both"/>
      </w:pPr>
    </w:p>
    <w:p w:rsidR="0099768A" w:rsidRPr="002E0490" w:rsidRDefault="0099768A" w:rsidP="00DA76FA">
      <w:pPr>
        <w:tabs>
          <w:tab w:val="left" w:pos="2127"/>
        </w:tabs>
        <w:spacing w:after="0" w:line="259" w:lineRule="auto"/>
        <w:ind w:left="2127" w:hanging="426"/>
        <w:jc w:val="both"/>
      </w:pPr>
      <w:r w:rsidRPr="002E0490">
        <w:lastRenderedPageBreak/>
        <w:t xml:space="preserve">1° </w:t>
      </w:r>
      <w:r w:rsidRPr="002E0490">
        <w:tab/>
        <w:t>Les noms, prénoms et adresse du propriétaire ou de son représentant autorisé;</w:t>
      </w:r>
    </w:p>
    <w:p w:rsidR="0099768A" w:rsidRPr="002E0490" w:rsidRDefault="0099768A" w:rsidP="00DA76FA">
      <w:pPr>
        <w:tabs>
          <w:tab w:val="left" w:pos="2127"/>
        </w:tabs>
        <w:spacing w:after="0" w:line="259" w:lineRule="auto"/>
        <w:ind w:left="2127" w:hanging="426"/>
        <w:jc w:val="both"/>
      </w:pPr>
    </w:p>
    <w:p w:rsidR="0099768A" w:rsidRPr="002E0490" w:rsidRDefault="0099768A" w:rsidP="00DA76FA">
      <w:pPr>
        <w:tabs>
          <w:tab w:val="left" w:pos="2127"/>
        </w:tabs>
        <w:spacing w:after="0" w:line="259" w:lineRule="auto"/>
        <w:ind w:left="2127" w:hanging="426"/>
        <w:jc w:val="both"/>
      </w:pPr>
      <w:r w:rsidRPr="002E0490">
        <w:t xml:space="preserve">2° </w:t>
      </w:r>
      <w:r w:rsidRPr="002E0490">
        <w:tab/>
        <w:t>L’identification de la propriété visée par la demande;</w:t>
      </w:r>
    </w:p>
    <w:p w:rsidR="0099768A" w:rsidRPr="002E0490" w:rsidRDefault="0099768A" w:rsidP="00DA76FA">
      <w:pPr>
        <w:tabs>
          <w:tab w:val="left" w:pos="2127"/>
        </w:tabs>
        <w:spacing w:after="0" w:line="259" w:lineRule="auto"/>
        <w:ind w:left="2127" w:hanging="426"/>
        <w:jc w:val="both"/>
      </w:pPr>
    </w:p>
    <w:p w:rsidR="0099768A" w:rsidRPr="002E0490" w:rsidRDefault="0099768A" w:rsidP="00DA76FA">
      <w:pPr>
        <w:tabs>
          <w:tab w:val="left" w:pos="2127"/>
        </w:tabs>
        <w:spacing w:after="0" w:line="259" w:lineRule="auto"/>
        <w:ind w:left="2127" w:hanging="426"/>
        <w:jc w:val="both"/>
      </w:pPr>
      <w:r w:rsidRPr="002E0490">
        <w:t xml:space="preserve">3° </w:t>
      </w:r>
      <w:r w:rsidRPr="002E0490">
        <w:tab/>
        <w:t>Un plan et/ou une description de l’installation septique à remplacer, incluant les informations relatives au type de système, à son âge et à sa localisation;</w:t>
      </w:r>
    </w:p>
    <w:p w:rsidR="0099768A" w:rsidRPr="002E0490" w:rsidRDefault="0099768A" w:rsidP="00DA76FA">
      <w:pPr>
        <w:tabs>
          <w:tab w:val="left" w:pos="2127"/>
        </w:tabs>
        <w:spacing w:after="0" w:line="259" w:lineRule="auto"/>
        <w:ind w:left="2127" w:hanging="426"/>
        <w:jc w:val="both"/>
      </w:pPr>
    </w:p>
    <w:p w:rsidR="0099768A" w:rsidRPr="002E0490" w:rsidRDefault="0099768A" w:rsidP="00DA76FA">
      <w:pPr>
        <w:tabs>
          <w:tab w:val="left" w:pos="2127"/>
        </w:tabs>
        <w:spacing w:after="0" w:line="259" w:lineRule="auto"/>
        <w:ind w:left="2127" w:hanging="426"/>
        <w:jc w:val="both"/>
      </w:pPr>
      <w:r w:rsidRPr="002E0490">
        <w:t xml:space="preserve">4° </w:t>
      </w:r>
      <w:r w:rsidRPr="002E0490">
        <w:tab/>
        <w:t>Une description de la non-conformité, de la défectuosité ou de la situation de contamination de l’environnement de l’installation actuelle, photographies à l’appui;</w:t>
      </w:r>
      <w:r w:rsidRPr="002E0490">
        <w:cr/>
      </w:r>
    </w:p>
    <w:p w:rsidR="0099768A" w:rsidRPr="002E0490" w:rsidRDefault="0099768A" w:rsidP="00DA76FA">
      <w:pPr>
        <w:tabs>
          <w:tab w:val="left" w:pos="2127"/>
        </w:tabs>
        <w:spacing w:after="0" w:line="259" w:lineRule="auto"/>
        <w:ind w:left="2127" w:hanging="426"/>
        <w:jc w:val="both"/>
      </w:pPr>
      <w:r w:rsidRPr="002E0490">
        <w:t xml:space="preserve">5° </w:t>
      </w:r>
      <w:r w:rsidRPr="002E0490">
        <w:tab/>
        <w:t>La localisation des cours d’eau, des lacs et des puits, le cas échéant;</w:t>
      </w:r>
    </w:p>
    <w:p w:rsidR="0099768A" w:rsidRPr="002E0490" w:rsidRDefault="0099768A" w:rsidP="00DA76FA">
      <w:pPr>
        <w:tabs>
          <w:tab w:val="left" w:pos="2127"/>
        </w:tabs>
        <w:spacing w:after="0" w:line="259" w:lineRule="auto"/>
        <w:ind w:left="2127" w:hanging="426"/>
        <w:jc w:val="both"/>
      </w:pPr>
    </w:p>
    <w:p w:rsidR="0099768A" w:rsidRPr="002E0490" w:rsidRDefault="0099768A" w:rsidP="00DA76FA">
      <w:pPr>
        <w:tabs>
          <w:tab w:val="left" w:pos="2127"/>
        </w:tabs>
        <w:spacing w:after="0" w:line="259" w:lineRule="auto"/>
        <w:ind w:left="2127" w:hanging="426"/>
        <w:jc w:val="both"/>
      </w:pPr>
      <w:r w:rsidRPr="002E0490">
        <w:t xml:space="preserve">6° </w:t>
      </w:r>
      <w:r w:rsidRPr="002E0490">
        <w:tab/>
        <w:t>Une copie des avis de cotisation de la dernière année permettant de confirmer le revenu annuel du ménage;</w:t>
      </w:r>
    </w:p>
    <w:p w:rsidR="0099768A" w:rsidRPr="002E0490" w:rsidRDefault="0099768A" w:rsidP="00DA76FA">
      <w:pPr>
        <w:tabs>
          <w:tab w:val="left" w:pos="2127"/>
        </w:tabs>
        <w:spacing w:after="0" w:line="259" w:lineRule="auto"/>
        <w:ind w:left="2127" w:hanging="426"/>
        <w:jc w:val="both"/>
      </w:pPr>
    </w:p>
    <w:p w:rsidR="0099768A" w:rsidRPr="002E0490" w:rsidRDefault="0099768A" w:rsidP="00DA76FA">
      <w:pPr>
        <w:tabs>
          <w:tab w:val="left" w:pos="2127"/>
        </w:tabs>
        <w:spacing w:after="0" w:line="259" w:lineRule="auto"/>
        <w:ind w:left="2127" w:hanging="426"/>
        <w:jc w:val="both"/>
      </w:pPr>
      <w:r w:rsidRPr="002E0490">
        <w:t xml:space="preserve">7° </w:t>
      </w:r>
      <w:r w:rsidRPr="002E0490">
        <w:tab/>
        <w:t>Toute autre information jugée nécessaire à l’évaluation de la demande.</w:t>
      </w:r>
    </w:p>
    <w:p w:rsidR="0099768A" w:rsidRPr="002E0490" w:rsidRDefault="0099768A" w:rsidP="00DA76FA">
      <w:pPr>
        <w:tabs>
          <w:tab w:val="left" w:pos="1701"/>
        </w:tabs>
        <w:spacing w:after="0" w:line="259" w:lineRule="auto"/>
        <w:jc w:val="both"/>
      </w:pPr>
    </w:p>
    <w:p w:rsidR="0099768A" w:rsidRPr="002E0490" w:rsidRDefault="0099768A" w:rsidP="00DA76FA">
      <w:pPr>
        <w:tabs>
          <w:tab w:val="left" w:pos="1701"/>
        </w:tabs>
        <w:spacing w:after="0" w:line="259" w:lineRule="auto"/>
        <w:jc w:val="both"/>
      </w:pPr>
      <w:r w:rsidRPr="002E0490">
        <w:tab/>
        <w:t>Une inspection par le fonctionnaire désigné pourrait devoir être effectuée.</w:t>
      </w:r>
      <w:r w:rsidRPr="002E0490">
        <w:cr/>
      </w:r>
    </w:p>
    <w:p w:rsidR="0099768A" w:rsidRPr="002E0490" w:rsidRDefault="0099768A" w:rsidP="00DA76FA">
      <w:pPr>
        <w:tabs>
          <w:tab w:val="left" w:pos="1701"/>
        </w:tabs>
        <w:spacing w:after="0" w:line="259" w:lineRule="auto"/>
        <w:jc w:val="both"/>
      </w:pPr>
      <w:r w:rsidRPr="002E0490">
        <w:rPr>
          <w:u w:val="single"/>
        </w:rPr>
        <w:t>ARTICLE 11</w:t>
      </w:r>
      <w:r w:rsidRPr="002E0490">
        <w:tab/>
      </w:r>
      <w:r w:rsidRPr="002E0490">
        <w:rPr>
          <w:u w:val="single"/>
        </w:rPr>
        <w:t>CRITÈRES D’ADMISSIBILITÉ</w:t>
      </w:r>
      <w:r w:rsidRPr="002E0490">
        <w:cr/>
      </w:r>
    </w:p>
    <w:p w:rsidR="0099768A" w:rsidRPr="002E0490" w:rsidRDefault="0099768A" w:rsidP="00DA76FA">
      <w:pPr>
        <w:tabs>
          <w:tab w:val="left" w:pos="1701"/>
        </w:tabs>
        <w:spacing w:after="0" w:line="259" w:lineRule="auto"/>
        <w:jc w:val="both"/>
      </w:pPr>
      <w:r w:rsidRPr="002E0490">
        <w:tab/>
        <w:t>Les critères d’admissibilité sont les suivants:</w:t>
      </w:r>
    </w:p>
    <w:p w:rsidR="0099768A" w:rsidRPr="002E0490" w:rsidRDefault="0099768A" w:rsidP="00DA76FA">
      <w:pPr>
        <w:tabs>
          <w:tab w:val="left" w:pos="1701"/>
        </w:tabs>
        <w:spacing w:after="0" w:line="259" w:lineRule="auto"/>
        <w:jc w:val="both"/>
      </w:pPr>
    </w:p>
    <w:p w:rsidR="0099768A" w:rsidRPr="002E0490" w:rsidRDefault="0099768A" w:rsidP="00DA76FA">
      <w:pPr>
        <w:tabs>
          <w:tab w:val="left" w:pos="1985"/>
        </w:tabs>
        <w:spacing w:after="0" w:line="259" w:lineRule="auto"/>
        <w:ind w:left="1985" w:hanging="284"/>
        <w:jc w:val="both"/>
      </w:pPr>
      <w:r w:rsidRPr="002E0490">
        <w:t xml:space="preserve">▪ </w:t>
      </w:r>
      <w:r w:rsidRPr="002E0490">
        <w:tab/>
        <w:t>Le système actuellement en place est une source de contamination directe (déversement dans l’environnement, rejet non-conforme, résurgence observable ou odeur, etc.);</w:t>
      </w:r>
    </w:p>
    <w:p w:rsidR="0099768A" w:rsidRPr="002E0490" w:rsidRDefault="0099768A" w:rsidP="00DA76FA">
      <w:pPr>
        <w:tabs>
          <w:tab w:val="left" w:pos="1985"/>
        </w:tabs>
        <w:spacing w:after="0" w:line="259" w:lineRule="auto"/>
        <w:ind w:left="1985" w:hanging="284"/>
        <w:jc w:val="both"/>
      </w:pPr>
    </w:p>
    <w:p w:rsidR="0099768A" w:rsidRPr="002E0490" w:rsidRDefault="0099768A" w:rsidP="00DA76FA">
      <w:pPr>
        <w:tabs>
          <w:tab w:val="left" w:pos="1985"/>
        </w:tabs>
        <w:spacing w:after="0" w:line="259" w:lineRule="auto"/>
        <w:ind w:left="1985" w:hanging="284"/>
        <w:jc w:val="both"/>
      </w:pPr>
      <w:r w:rsidRPr="002E0490">
        <w:t xml:space="preserve">▪ </w:t>
      </w:r>
      <w:r w:rsidRPr="002E0490">
        <w:tab/>
        <w:t>Le propriétaire reconnait que son installation septique est non conforme;</w:t>
      </w:r>
    </w:p>
    <w:p w:rsidR="0099768A" w:rsidRPr="002E0490" w:rsidRDefault="0099768A" w:rsidP="00DA76FA">
      <w:pPr>
        <w:tabs>
          <w:tab w:val="left" w:pos="1985"/>
        </w:tabs>
        <w:spacing w:after="0" w:line="259" w:lineRule="auto"/>
        <w:ind w:left="1985" w:hanging="284"/>
        <w:jc w:val="both"/>
      </w:pPr>
    </w:p>
    <w:p w:rsidR="0099768A" w:rsidRPr="002E0490" w:rsidRDefault="0099768A" w:rsidP="00DA76FA">
      <w:pPr>
        <w:tabs>
          <w:tab w:val="left" w:pos="1985"/>
        </w:tabs>
        <w:spacing w:after="0" w:line="259" w:lineRule="auto"/>
        <w:ind w:left="1985" w:hanging="284"/>
        <w:jc w:val="both"/>
      </w:pPr>
      <w:r w:rsidRPr="002E0490">
        <w:t xml:space="preserve">▪ </w:t>
      </w:r>
      <w:r w:rsidRPr="002E0490">
        <w:tab/>
      </w:r>
      <w:r w:rsidRPr="00CC7DF9">
        <w:t>Le revenu annuel du ménage es</w:t>
      </w:r>
      <w:r>
        <w:t>t inférieur à 70 000$ par année ou les propriétaires ne sont pas admissibles à un crédit hypothécaire;</w:t>
      </w:r>
    </w:p>
    <w:p w:rsidR="0099768A" w:rsidRPr="002E0490" w:rsidRDefault="0099768A" w:rsidP="00DA76FA">
      <w:pPr>
        <w:tabs>
          <w:tab w:val="left" w:pos="1985"/>
        </w:tabs>
        <w:spacing w:after="0" w:line="259" w:lineRule="auto"/>
        <w:ind w:left="1985" w:hanging="284"/>
        <w:jc w:val="both"/>
      </w:pPr>
    </w:p>
    <w:p w:rsidR="0099768A" w:rsidRPr="002E0490" w:rsidRDefault="0099768A" w:rsidP="00DA76FA">
      <w:pPr>
        <w:tabs>
          <w:tab w:val="left" w:pos="1985"/>
        </w:tabs>
        <w:spacing w:after="0" w:line="259" w:lineRule="auto"/>
        <w:ind w:left="1985" w:hanging="284"/>
        <w:jc w:val="both"/>
      </w:pPr>
      <w:r w:rsidRPr="002E0490">
        <w:t xml:space="preserve">▪ </w:t>
      </w:r>
      <w:r w:rsidRPr="002E0490">
        <w:tab/>
        <w:t>La vale</w:t>
      </w:r>
      <w:r>
        <w:t xml:space="preserve">ur uniformisée de la propriété </w:t>
      </w:r>
      <w:r w:rsidRPr="002E0490">
        <w:t xml:space="preserve">est inférieure à </w:t>
      </w:r>
      <w:r w:rsidRPr="00CC7DF9">
        <w:t>300 000$;</w:t>
      </w:r>
    </w:p>
    <w:p w:rsidR="0099768A" w:rsidRPr="002E0490" w:rsidRDefault="0099768A" w:rsidP="00DA76FA">
      <w:pPr>
        <w:tabs>
          <w:tab w:val="left" w:pos="1985"/>
        </w:tabs>
        <w:spacing w:after="0" w:line="259" w:lineRule="auto"/>
        <w:ind w:left="1985" w:hanging="284"/>
        <w:jc w:val="both"/>
      </w:pPr>
    </w:p>
    <w:p w:rsidR="0099768A" w:rsidRDefault="0099768A" w:rsidP="00DA76FA">
      <w:pPr>
        <w:tabs>
          <w:tab w:val="left" w:pos="1985"/>
        </w:tabs>
        <w:spacing w:after="0" w:line="259" w:lineRule="auto"/>
        <w:ind w:left="1985" w:hanging="284"/>
        <w:jc w:val="both"/>
      </w:pPr>
      <w:r w:rsidRPr="002E0490">
        <w:t xml:space="preserve">▪ </w:t>
      </w:r>
      <w:r w:rsidRPr="002E0490">
        <w:tab/>
        <w:t xml:space="preserve">La propriété visée par la demande d’aide financière doit être exempte de toutes formes d’arrérages de taxes et de droits de mutation et n’être l’objet d’aucune créance, facture ou réclamation de toute nature envers la Municipalité; </w:t>
      </w:r>
    </w:p>
    <w:p w:rsidR="0099768A" w:rsidRPr="002E0490" w:rsidRDefault="0099768A" w:rsidP="00DA76FA">
      <w:pPr>
        <w:tabs>
          <w:tab w:val="left" w:pos="1985"/>
        </w:tabs>
        <w:spacing w:after="0" w:line="259" w:lineRule="auto"/>
        <w:ind w:left="1985" w:hanging="284"/>
        <w:jc w:val="both"/>
      </w:pPr>
    </w:p>
    <w:p w:rsidR="0099768A" w:rsidRPr="002E0490" w:rsidRDefault="0099768A" w:rsidP="00DA76FA">
      <w:pPr>
        <w:tabs>
          <w:tab w:val="left" w:pos="1985"/>
        </w:tabs>
        <w:spacing w:after="0" w:line="259" w:lineRule="auto"/>
        <w:ind w:left="1985" w:hanging="284"/>
        <w:jc w:val="both"/>
      </w:pPr>
      <w:r w:rsidRPr="002E0490">
        <w:t xml:space="preserve">▪ </w:t>
      </w:r>
      <w:r w:rsidRPr="002E0490">
        <w:tab/>
        <w:t>La valeur de l’installation septique, incluant l’étude de sol, ne doit pas être supérieure à 30% de la valeur de la résidence.</w:t>
      </w:r>
    </w:p>
    <w:p w:rsidR="0099768A" w:rsidRPr="002E0490" w:rsidRDefault="0099768A" w:rsidP="00DA76FA">
      <w:pPr>
        <w:tabs>
          <w:tab w:val="left" w:pos="1701"/>
        </w:tabs>
        <w:spacing w:after="0" w:line="259" w:lineRule="auto"/>
        <w:jc w:val="both"/>
      </w:pPr>
    </w:p>
    <w:p w:rsidR="0099768A" w:rsidRPr="002E0490" w:rsidRDefault="0099768A" w:rsidP="00DA76FA">
      <w:pPr>
        <w:tabs>
          <w:tab w:val="left" w:pos="1701"/>
        </w:tabs>
        <w:spacing w:after="0" w:line="259" w:lineRule="auto"/>
        <w:jc w:val="both"/>
      </w:pPr>
      <w:r w:rsidRPr="002E0490">
        <w:tab/>
        <w:t xml:space="preserve">Exemple de calcul: </w:t>
      </w:r>
    </w:p>
    <w:p w:rsidR="0099768A" w:rsidRPr="002E0490" w:rsidRDefault="0099768A" w:rsidP="00DA76FA">
      <w:pPr>
        <w:tabs>
          <w:tab w:val="left" w:pos="1701"/>
        </w:tabs>
        <w:spacing w:after="0" w:line="259" w:lineRule="auto"/>
        <w:jc w:val="both"/>
      </w:pPr>
    </w:p>
    <w:p w:rsidR="0099768A" w:rsidRPr="002E0490" w:rsidRDefault="0099768A" w:rsidP="00DA76FA">
      <w:pPr>
        <w:tabs>
          <w:tab w:val="left" w:pos="1701"/>
        </w:tabs>
        <w:spacing w:after="0" w:line="259" w:lineRule="auto"/>
        <w:jc w:val="both"/>
      </w:pPr>
      <w:r w:rsidRPr="002E0490">
        <w:t>5800$ (Valeur de l’installation sanitaire) + 1200$ (valeur de l’étude de sol)</w:t>
      </w:r>
    </w:p>
    <w:p w:rsidR="0099768A" w:rsidRPr="002E0490" w:rsidRDefault="0099768A" w:rsidP="00DA76FA">
      <w:pPr>
        <w:tabs>
          <w:tab w:val="left" w:pos="1701"/>
        </w:tabs>
        <w:spacing w:after="0" w:line="259" w:lineRule="auto"/>
        <w:jc w:val="both"/>
      </w:pPr>
      <w:r w:rsidRPr="002E0490">
        <w:t>_____________________________________________</w:t>
      </w:r>
      <w:r w:rsidR="00DA76FA">
        <w:t>_</w:t>
      </w:r>
      <w:r w:rsidRPr="002E0490">
        <w:t>___</w:t>
      </w:r>
      <w:r>
        <w:t>______</w:t>
      </w:r>
      <w:r w:rsidRPr="002E0490">
        <w:t xml:space="preserve"> x 100 = 18.4% </w:t>
      </w:r>
    </w:p>
    <w:p w:rsidR="0099768A" w:rsidRPr="002E0490" w:rsidRDefault="0099768A" w:rsidP="00DA76FA">
      <w:pPr>
        <w:tabs>
          <w:tab w:val="left" w:pos="1701"/>
        </w:tabs>
        <w:spacing w:after="0" w:line="259" w:lineRule="auto"/>
        <w:jc w:val="both"/>
      </w:pPr>
      <w:r w:rsidRPr="002E0490">
        <w:t>38 000$ (Valeur de la résidence)</w:t>
      </w:r>
    </w:p>
    <w:p w:rsidR="0099768A" w:rsidRPr="002E0490" w:rsidRDefault="0099768A" w:rsidP="00870157">
      <w:pPr>
        <w:tabs>
          <w:tab w:val="left" w:pos="1701"/>
        </w:tabs>
        <w:spacing w:after="0" w:line="252" w:lineRule="auto"/>
        <w:jc w:val="both"/>
      </w:pPr>
    </w:p>
    <w:p w:rsidR="0099768A" w:rsidRPr="002E0490" w:rsidRDefault="0099768A" w:rsidP="00870157">
      <w:pPr>
        <w:tabs>
          <w:tab w:val="left" w:pos="1701"/>
        </w:tabs>
        <w:spacing w:after="0" w:line="252" w:lineRule="auto"/>
        <w:jc w:val="both"/>
      </w:pPr>
      <w:r w:rsidRPr="002E0490">
        <w:rPr>
          <w:u w:val="single"/>
        </w:rPr>
        <w:lastRenderedPageBreak/>
        <w:t>ARTICLE 12</w:t>
      </w:r>
      <w:r w:rsidRPr="002E0490">
        <w:t xml:space="preserve"> </w:t>
      </w:r>
      <w:r w:rsidRPr="002E0490">
        <w:tab/>
      </w:r>
      <w:r w:rsidRPr="002E0490">
        <w:rPr>
          <w:u w:val="single"/>
        </w:rPr>
        <w:t>ÉVALUATION DE LA DEMANDE</w:t>
      </w:r>
      <w:r w:rsidRPr="002E0490">
        <w:cr/>
      </w:r>
    </w:p>
    <w:p w:rsidR="0099768A" w:rsidRDefault="0099768A" w:rsidP="00870157">
      <w:pPr>
        <w:tabs>
          <w:tab w:val="left" w:pos="1701"/>
        </w:tabs>
        <w:spacing w:after="0" w:line="252" w:lineRule="auto"/>
        <w:ind w:left="1701"/>
        <w:jc w:val="both"/>
      </w:pPr>
      <w:r w:rsidRPr="002E0490">
        <w:t>Lors du dépôt d’une demande d’aide financière, le fonctionnaire désigné examine la demande et s’assure que tous les renseignements et documents exigés ont été fournis et il évalue l’admissibilité de la demande en fonction des critères du présent règlement.</w:t>
      </w:r>
    </w:p>
    <w:p w:rsidR="002D4F2B" w:rsidRPr="002E0490" w:rsidRDefault="002D4F2B" w:rsidP="00870157">
      <w:pPr>
        <w:tabs>
          <w:tab w:val="left" w:pos="1701"/>
        </w:tabs>
        <w:spacing w:after="0" w:line="252" w:lineRule="auto"/>
        <w:ind w:left="1701"/>
        <w:jc w:val="both"/>
      </w:pPr>
    </w:p>
    <w:p w:rsidR="0099768A" w:rsidRPr="002E0490" w:rsidRDefault="0099768A" w:rsidP="00870157">
      <w:pPr>
        <w:tabs>
          <w:tab w:val="left" w:pos="1701"/>
        </w:tabs>
        <w:spacing w:after="0" w:line="252" w:lineRule="auto"/>
        <w:ind w:left="1701"/>
        <w:jc w:val="both"/>
      </w:pPr>
      <w:r w:rsidRPr="002E0490">
        <w:t>Si la demande est incomplète ou imprécise, l’évaluation de l’admissibilité est suspendue jusqu’à ce que les renseignements et les documents nécessaires aient été fournis par le requérant.</w:t>
      </w:r>
    </w:p>
    <w:p w:rsidR="0099768A" w:rsidRPr="002E0490" w:rsidRDefault="0099768A" w:rsidP="00870157">
      <w:pPr>
        <w:tabs>
          <w:tab w:val="left" w:pos="1701"/>
        </w:tabs>
        <w:spacing w:after="0" w:line="252" w:lineRule="auto"/>
        <w:ind w:left="1701"/>
        <w:jc w:val="both"/>
      </w:pPr>
    </w:p>
    <w:p w:rsidR="0099768A" w:rsidRPr="002E0490" w:rsidRDefault="0099768A" w:rsidP="00870157">
      <w:pPr>
        <w:tabs>
          <w:tab w:val="left" w:pos="1701"/>
        </w:tabs>
        <w:spacing w:after="0" w:line="252" w:lineRule="auto"/>
        <w:ind w:left="1701"/>
        <w:jc w:val="both"/>
      </w:pPr>
      <w:r w:rsidRPr="002E0490">
        <w:t>Une inspection du bâtiment, incluant l’intérieur, doit être faite par un officier municipal dans le but de s’assurer que le bâtiment est convenablement entretenu et n’est pas dans un état de délabrement qui fait craindre pour sa pérennité.</w:t>
      </w:r>
    </w:p>
    <w:p w:rsidR="0099768A" w:rsidRPr="002E0490" w:rsidRDefault="0099768A" w:rsidP="00870157">
      <w:pPr>
        <w:tabs>
          <w:tab w:val="left" w:pos="1701"/>
        </w:tabs>
        <w:spacing w:after="0" w:line="252" w:lineRule="auto"/>
        <w:jc w:val="both"/>
      </w:pPr>
    </w:p>
    <w:p w:rsidR="0099768A" w:rsidRPr="002E0490" w:rsidRDefault="0099768A" w:rsidP="00870157">
      <w:pPr>
        <w:tabs>
          <w:tab w:val="left" w:pos="1701"/>
        </w:tabs>
        <w:spacing w:after="0" w:line="252" w:lineRule="auto"/>
        <w:jc w:val="both"/>
      </w:pPr>
      <w:r w:rsidRPr="002E0490">
        <w:rPr>
          <w:u w:val="single"/>
        </w:rPr>
        <w:t>ARTICLE 13</w:t>
      </w:r>
      <w:r w:rsidRPr="002E0490">
        <w:tab/>
      </w:r>
      <w:r w:rsidRPr="002E0490">
        <w:rPr>
          <w:u w:val="single"/>
        </w:rPr>
        <w:t>POURCENTAGE DE FINANCEMENT</w:t>
      </w:r>
    </w:p>
    <w:p w:rsidR="0099768A" w:rsidRPr="002E0490" w:rsidRDefault="0099768A" w:rsidP="00870157">
      <w:pPr>
        <w:tabs>
          <w:tab w:val="left" w:pos="1701"/>
        </w:tabs>
        <w:spacing w:after="0" w:line="252" w:lineRule="auto"/>
        <w:jc w:val="both"/>
      </w:pPr>
    </w:p>
    <w:p w:rsidR="0099768A" w:rsidRPr="002E0490" w:rsidRDefault="0099768A" w:rsidP="00870157">
      <w:pPr>
        <w:tabs>
          <w:tab w:val="left" w:pos="1701"/>
        </w:tabs>
        <w:spacing w:after="0" w:line="252" w:lineRule="auto"/>
        <w:ind w:left="1701"/>
        <w:jc w:val="both"/>
      </w:pPr>
      <w:r w:rsidRPr="002E0490">
        <w:t xml:space="preserve">Les demandes jugées admissibles reçoivent </w:t>
      </w:r>
      <w:r w:rsidRPr="00CC7DF9">
        <w:t>100%</w:t>
      </w:r>
      <w:r w:rsidRPr="002E0490">
        <w:t xml:space="preserve"> du financement dont ils ont besoin pour le remplacement ou l’install</w:t>
      </w:r>
      <w:r>
        <w:t>ation de leur système sanitaire.  Un montant maximal de 20 000$ sera remboursé par installation septique.</w:t>
      </w:r>
    </w:p>
    <w:p w:rsidR="0099768A" w:rsidRPr="002E0490" w:rsidRDefault="0099768A" w:rsidP="00870157">
      <w:pPr>
        <w:tabs>
          <w:tab w:val="left" w:pos="1701"/>
        </w:tabs>
        <w:spacing w:after="0" w:line="252" w:lineRule="auto"/>
        <w:ind w:left="1701"/>
        <w:jc w:val="both"/>
      </w:pPr>
    </w:p>
    <w:p w:rsidR="0099768A" w:rsidRPr="002E0490" w:rsidRDefault="0099768A" w:rsidP="00870157">
      <w:pPr>
        <w:tabs>
          <w:tab w:val="left" w:pos="1701"/>
        </w:tabs>
        <w:spacing w:after="0" w:line="252" w:lineRule="auto"/>
        <w:ind w:left="1701"/>
        <w:jc w:val="both"/>
      </w:pPr>
      <w:r w:rsidRPr="002E0490">
        <w:t>Le montant du financement ne peut en aucun cas excéder le montant des coûts admissibles énumérés à l’article 14.</w:t>
      </w:r>
      <w:r w:rsidRPr="002E0490">
        <w:cr/>
      </w:r>
    </w:p>
    <w:p w:rsidR="0099768A" w:rsidRPr="002E0490" w:rsidRDefault="0099768A" w:rsidP="00870157">
      <w:pPr>
        <w:tabs>
          <w:tab w:val="left" w:pos="1701"/>
        </w:tabs>
        <w:spacing w:after="0" w:line="252" w:lineRule="auto"/>
        <w:jc w:val="both"/>
      </w:pPr>
      <w:r w:rsidRPr="002E0490">
        <w:rPr>
          <w:u w:val="single"/>
        </w:rPr>
        <w:t>ARTICLE 14</w:t>
      </w:r>
      <w:r w:rsidRPr="002E0490">
        <w:tab/>
      </w:r>
      <w:r w:rsidRPr="002E0490">
        <w:rPr>
          <w:u w:val="single"/>
        </w:rPr>
        <w:t>COÛTS ADMISSIBLES</w:t>
      </w:r>
    </w:p>
    <w:p w:rsidR="0099768A" w:rsidRPr="002E0490" w:rsidRDefault="0099768A" w:rsidP="00870157">
      <w:pPr>
        <w:tabs>
          <w:tab w:val="left" w:pos="1701"/>
        </w:tabs>
        <w:spacing w:after="0" w:line="252" w:lineRule="auto"/>
        <w:jc w:val="both"/>
      </w:pPr>
    </w:p>
    <w:p w:rsidR="0099768A" w:rsidRPr="002E0490" w:rsidRDefault="0099768A" w:rsidP="00870157">
      <w:pPr>
        <w:tabs>
          <w:tab w:val="left" w:pos="1701"/>
        </w:tabs>
        <w:spacing w:after="0" w:line="252" w:lineRule="auto"/>
        <w:ind w:left="1701"/>
        <w:jc w:val="both"/>
      </w:pPr>
      <w:r w:rsidRPr="002E0490">
        <w:t xml:space="preserve">Sont admissibles à l’aide financière </w:t>
      </w:r>
      <w:r w:rsidRPr="00CC7DF9">
        <w:t>l’ensemble des coûts</w:t>
      </w:r>
      <w:r w:rsidRPr="002E0490">
        <w:t xml:space="preserve"> reliés à l’étude de sol, à la réalisation des plans de l’installation septique et à la surveillance des travaux par un professionnel, à l’achat des principaux éléments du système septique, à la construction complète du système septique ainsi qu’à toute autre tâche ou ouvrage jugée essentielle au remplacement et à la mise aux normes de l’installation septique</w:t>
      </w:r>
      <w:r>
        <w:t>, ainsi qu’à la remise en état du terrain.</w:t>
      </w:r>
    </w:p>
    <w:p w:rsidR="0099768A" w:rsidRPr="002E0490" w:rsidRDefault="0099768A" w:rsidP="00870157">
      <w:pPr>
        <w:tabs>
          <w:tab w:val="left" w:pos="1701"/>
        </w:tabs>
        <w:spacing w:after="0" w:line="252" w:lineRule="auto"/>
        <w:jc w:val="both"/>
      </w:pPr>
    </w:p>
    <w:p w:rsidR="0099768A" w:rsidRPr="002E0490" w:rsidRDefault="0099768A" w:rsidP="00870157">
      <w:pPr>
        <w:tabs>
          <w:tab w:val="left" w:pos="1701"/>
        </w:tabs>
        <w:spacing w:after="0" w:line="252" w:lineRule="auto"/>
        <w:jc w:val="both"/>
      </w:pPr>
      <w:r w:rsidRPr="002E0490">
        <w:rPr>
          <w:u w:val="single"/>
        </w:rPr>
        <w:t>ARTICLE 15</w:t>
      </w:r>
      <w:r w:rsidRPr="002E0490">
        <w:tab/>
      </w:r>
      <w:r w:rsidRPr="002E0490">
        <w:rPr>
          <w:u w:val="single"/>
        </w:rPr>
        <w:t>EXAMEN PAR LE CONSEIL MUNICIPAL</w:t>
      </w:r>
      <w:r w:rsidRPr="002E0490">
        <w:cr/>
      </w:r>
    </w:p>
    <w:p w:rsidR="0099768A" w:rsidRPr="002E0490" w:rsidRDefault="0099768A" w:rsidP="00870157">
      <w:pPr>
        <w:tabs>
          <w:tab w:val="left" w:pos="1701"/>
        </w:tabs>
        <w:spacing w:after="0" w:line="252" w:lineRule="auto"/>
        <w:ind w:left="1701"/>
        <w:jc w:val="both"/>
      </w:pPr>
      <w:r w:rsidRPr="002E0490">
        <w:t>Le Conseil municipal accepte ou refuse la demande d’aide financière par résolution.</w:t>
      </w:r>
    </w:p>
    <w:p w:rsidR="0099768A" w:rsidRPr="002E0490" w:rsidRDefault="0099768A" w:rsidP="00870157">
      <w:pPr>
        <w:tabs>
          <w:tab w:val="left" w:pos="1701"/>
        </w:tabs>
        <w:spacing w:after="0" w:line="252" w:lineRule="auto"/>
        <w:ind w:left="1701"/>
        <w:jc w:val="both"/>
      </w:pPr>
    </w:p>
    <w:p w:rsidR="0099768A" w:rsidRPr="002E0490" w:rsidRDefault="0099768A" w:rsidP="00870157">
      <w:pPr>
        <w:tabs>
          <w:tab w:val="left" w:pos="1701"/>
        </w:tabs>
        <w:spacing w:after="0" w:line="252" w:lineRule="auto"/>
        <w:ind w:left="1701"/>
        <w:jc w:val="both"/>
      </w:pPr>
      <w:r w:rsidRPr="002E0490">
        <w:t>En cas d’acceptation, la résolution autorise la direction générale à signer l’entente financière préliminaire et l’entente de financement finale.</w:t>
      </w:r>
    </w:p>
    <w:p w:rsidR="0099768A" w:rsidRPr="002E0490" w:rsidRDefault="0099768A" w:rsidP="00870157">
      <w:pPr>
        <w:tabs>
          <w:tab w:val="left" w:pos="1701"/>
        </w:tabs>
        <w:spacing w:after="0" w:line="252" w:lineRule="auto"/>
        <w:ind w:left="1701"/>
        <w:jc w:val="both"/>
      </w:pPr>
    </w:p>
    <w:p w:rsidR="0099768A" w:rsidRPr="002E0490" w:rsidRDefault="0099768A" w:rsidP="00870157">
      <w:pPr>
        <w:tabs>
          <w:tab w:val="left" w:pos="1701"/>
        </w:tabs>
        <w:spacing w:after="0" w:line="252" w:lineRule="auto"/>
        <w:ind w:left="1701"/>
        <w:jc w:val="both"/>
      </w:pPr>
      <w:r w:rsidRPr="002E0490">
        <w:t>En cas de refus, la décision du Conseil doit être motivée et, le cas échéant, les conditions à remplir pour que la demande soit acceptée ultérieurement doivent être énoncées.</w:t>
      </w:r>
      <w:r w:rsidRPr="002E0490">
        <w:cr/>
      </w:r>
    </w:p>
    <w:p w:rsidR="0099768A" w:rsidRPr="002E0490" w:rsidRDefault="0099768A" w:rsidP="00870157">
      <w:pPr>
        <w:tabs>
          <w:tab w:val="left" w:pos="1701"/>
        </w:tabs>
        <w:spacing w:after="0" w:line="252" w:lineRule="auto"/>
        <w:jc w:val="both"/>
      </w:pPr>
      <w:r w:rsidRPr="002E0490">
        <w:rPr>
          <w:u w:val="single"/>
        </w:rPr>
        <w:t>ARTICLE 16</w:t>
      </w:r>
      <w:r w:rsidRPr="002E0490">
        <w:tab/>
      </w:r>
      <w:r w:rsidRPr="002E0490">
        <w:rPr>
          <w:u w:val="single"/>
        </w:rPr>
        <w:t>SOUMISSION POUR TEST DE SOL ET CONCEPTION</w:t>
      </w:r>
    </w:p>
    <w:p w:rsidR="0099768A" w:rsidRPr="002E0490" w:rsidRDefault="0099768A" w:rsidP="00870157">
      <w:pPr>
        <w:tabs>
          <w:tab w:val="left" w:pos="1701"/>
        </w:tabs>
        <w:spacing w:after="0" w:line="252" w:lineRule="auto"/>
        <w:jc w:val="both"/>
      </w:pPr>
    </w:p>
    <w:p w:rsidR="0099768A" w:rsidRPr="002E0490" w:rsidRDefault="0099768A" w:rsidP="00870157">
      <w:pPr>
        <w:tabs>
          <w:tab w:val="left" w:pos="1701"/>
        </w:tabs>
        <w:spacing w:after="0" w:line="252" w:lineRule="auto"/>
        <w:ind w:left="1701"/>
        <w:jc w:val="both"/>
      </w:pPr>
      <w:r w:rsidRPr="002E0490">
        <w:t>Une fois adoptée la résolution du Conseil autorisant l’aide financière, le requérant doit obtenir une soumission d’un professionnel compétent en la matière pour la réalisation d’un test de sol et pour la conception d’une installation septique.</w:t>
      </w:r>
    </w:p>
    <w:p w:rsidR="0099768A" w:rsidRPr="002E0490" w:rsidRDefault="0099768A" w:rsidP="00870157">
      <w:pPr>
        <w:tabs>
          <w:tab w:val="left" w:pos="1701"/>
        </w:tabs>
        <w:spacing w:after="0" w:line="252" w:lineRule="auto"/>
        <w:ind w:left="1701"/>
        <w:jc w:val="both"/>
      </w:pPr>
    </w:p>
    <w:p w:rsidR="0099768A" w:rsidRDefault="0099768A" w:rsidP="00870157">
      <w:pPr>
        <w:tabs>
          <w:tab w:val="left" w:pos="1701"/>
        </w:tabs>
        <w:spacing w:after="0" w:line="252" w:lineRule="auto"/>
        <w:ind w:left="1701"/>
        <w:jc w:val="both"/>
      </w:pPr>
      <w:r w:rsidRPr="002E0490">
        <w:t>La soumission doit prévoir la rédaction d’une attestation de conformité des travaux.</w:t>
      </w:r>
    </w:p>
    <w:p w:rsidR="0099768A" w:rsidRPr="002E0490" w:rsidRDefault="0099768A" w:rsidP="00DA76FA">
      <w:pPr>
        <w:tabs>
          <w:tab w:val="left" w:pos="1701"/>
        </w:tabs>
        <w:spacing w:after="0" w:line="259" w:lineRule="auto"/>
        <w:jc w:val="both"/>
      </w:pPr>
      <w:r w:rsidRPr="002E0490">
        <w:rPr>
          <w:u w:val="single"/>
        </w:rPr>
        <w:lastRenderedPageBreak/>
        <w:t>ARTICLE 17</w:t>
      </w:r>
      <w:r w:rsidRPr="002E0490">
        <w:tab/>
      </w:r>
      <w:r w:rsidRPr="002E0490">
        <w:rPr>
          <w:u w:val="single"/>
        </w:rPr>
        <w:t>ENTENTE PRÉLIMINAIRE DE FINANCEMENT</w:t>
      </w:r>
      <w:r w:rsidRPr="002E0490">
        <w:cr/>
      </w:r>
    </w:p>
    <w:p w:rsidR="0099768A" w:rsidRPr="002E0490" w:rsidRDefault="0099768A" w:rsidP="00DA76FA">
      <w:pPr>
        <w:tabs>
          <w:tab w:val="left" w:pos="1701"/>
        </w:tabs>
        <w:spacing w:after="0" w:line="259" w:lineRule="auto"/>
        <w:ind w:left="1701"/>
        <w:jc w:val="both"/>
      </w:pPr>
      <w:r w:rsidRPr="002E0490">
        <w:t>Suite à la présentation de l’offre de service par le requérant, une entente préliminaire de financement est signée entre le requérant ou son mandataire autorisé et la Municipalité.</w:t>
      </w:r>
    </w:p>
    <w:p w:rsidR="0099768A" w:rsidRPr="002E0490" w:rsidRDefault="0099768A" w:rsidP="00DA76FA">
      <w:pPr>
        <w:tabs>
          <w:tab w:val="left" w:pos="1701"/>
        </w:tabs>
        <w:spacing w:after="0" w:line="259" w:lineRule="auto"/>
        <w:ind w:left="1701"/>
        <w:jc w:val="both"/>
      </w:pPr>
    </w:p>
    <w:p w:rsidR="0099768A" w:rsidRPr="002E0490" w:rsidRDefault="0099768A" w:rsidP="00DA76FA">
      <w:pPr>
        <w:tabs>
          <w:tab w:val="left" w:pos="1701"/>
        </w:tabs>
        <w:spacing w:after="0" w:line="259" w:lineRule="auto"/>
        <w:ind w:left="1701"/>
        <w:jc w:val="both"/>
      </w:pPr>
      <w:r w:rsidRPr="002E0490">
        <w:t>L’entente préliminaire de financement autorise le requérant à octroyer un contrat à un professionnel pour procéder à l’étude de sol et à la conception de l’installation septique en vue de son remplacement.</w:t>
      </w:r>
      <w:r w:rsidRPr="002E0490">
        <w:cr/>
      </w:r>
    </w:p>
    <w:p w:rsidR="0099768A" w:rsidRPr="002E0490" w:rsidRDefault="0099768A" w:rsidP="00DA76FA">
      <w:pPr>
        <w:tabs>
          <w:tab w:val="left" w:pos="1701"/>
        </w:tabs>
        <w:spacing w:after="0" w:line="259" w:lineRule="auto"/>
        <w:jc w:val="both"/>
      </w:pPr>
      <w:r w:rsidRPr="002E0490">
        <w:rPr>
          <w:u w:val="single"/>
        </w:rPr>
        <w:t>ARTICLE 18</w:t>
      </w:r>
      <w:r w:rsidRPr="002E0490">
        <w:tab/>
      </w:r>
      <w:r w:rsidRPr="002E0490">
        <w:rPr>
          <w:u w:val="single"/>
        </w:rPr>
        <w:t>ÉTUDE DE SOL ET CONCEPTION DU SYSTÈME</w:t>
      </w:r>
      <w:r w:rsidRPr="002E0490">
        <w:rPr>
          <w:u w:val="single"/>
        </w:rPr>
        <w:cr/>
      </w:r>
    </w:p>
    <w:p w:rsidR="0099768A" w:rsidRPr="002E0490" w:rsidRDefault="0099768A" w:rsidP="00DA76FA">
      <w:pPr>
        <w:tabs>
          <w:tab w:val="left" w:pos="1701"/>
        </w:tabs>
        <w:spacing w:after="0" w:line="259" w:lineRule="auto"/>
        <w:ind w:left="1701"/>
        <w:jc w:val="both"/>
      </w:pPr>
      <w:r w:rsidRPr="002E0490">
        <w:t>Suite à la signature de l’entente préliminaire de financement, le requérant conclu une entente de service avec le professionnel ayant présenté une offre de service pour la réalisation de l’étude de sol et pour la conception de l’installation septique.</w:t>
      </w:r>
    </w:p>
    <w:p w:rsidR="0099768A" w:rsidRPr="002E0490" w:rsidRDefault="0099768A" w:rsidP="00DA76FA">
      <w:pPr>
        <w:tabs>
          <w:tab w:val="left" w:pos="1701"/>
        </w:tabs>
        <w:spacing w:after="0" w:line="259" w:lineRule="auto"/>
        <w:ind w:left="1701"/>
        <w:jc w:val="both"/>
      </w:pPr>
    </w:p>
    <w:p w:rsidR="0099768A" w:rsidRPr="002E0490" w:rsidRDefault="0099768A" w:rsidP="00DA76FA">
      <w:pPr>
        <w:tabs>
          <w:tab w:val="left" w:pos="1701"/>
        </w:tabs>
        <w:spacing w:after="0" w:line="259" w:lineRule="auto"/>
        <w:ind w:left="1701"/>
        <w:jc w:val="both"/>
      </w:pPr>
      <w:r w:rsidRPr="002E0490">
        <w:t>Une copie du rapport du professionnel et de tout document réalisé dans le cadre de ce mandat doit être acheminée au fonctionnaire désigné qui s’assure de sa conformité en regard de la réglementation municipale et provinciale (Q.2-r.22).</w:t>
      </w:r>
      <w:r w:rsidRPr="002E0490">
        <w:cr/>
      </w:r>
    </w:p>
    <w:p w:rsidR="0099768A" w:rsidRPr="002E0490" w:rsidRDefault="0099768A" w:rsidP="00DA76FA">
      <w:pPr>
        <w:tabs>
          <w:tab w:val="left" w:pos="1701"/>
        </w:tabs>
        <w:spacing w:after="0" w:line="259" w:lineRule="auto"/>
        <w:ind w:left="1701" w:hanging="1701"/>
        <w:jc w:val="both"/>
      </w:pPr>
      <w:r w:rsidRPr="002E0490">
        <w:rPr>
          <w:u w:val="single"/>
        </w:rPr>
        <w:t>ARTICLE 19</w:t>
      </w:r>
      <w:r w:rsidRPr="002E0490">
        <w:tab/>
      </w:r>
      <w:r w:rsidRPr="002E0490">
        <w:rPr>
          <w:u w:val="single"/>
        </w:rPr>
        <w:t>PRÉSENTATION DE LA FACTURE ET PAIEMENT PAR LA MUNICIPALITÉ</w:t>
      </w:r>
      <w:r w:rsidRPr="002E0490">
        <w:cr/>
      </w:r>
    </w:p>
    <w:p w:rsidR="0099768A" w:rsidRDefault="0099768A" w:rsidP="00DA76FA">
      <w:pPr>
        <w:tabs>
          <w:tab w:val="left" w:pos="1701"/>
        </w:tabs>
        <w:spacing w:after="0" w:line="259" w:lineRule="auto"/>
        <w:ind w:left="1701"/>
        <w:jc w:val="both"/>
      </w:pPr>
      <w:r w:rsidRPr="002E0490">
        <w:t>Une fois attestée la conformité du rapport du professionnel et sur présentation de la facture finale de celui-ci, la Municipalité émet un chèque pour le montant fixé à l’entente préliminaire. Ce chèque est f</w:t>
      </w:r>
      <w:r>
        <w:t>ait à l’ordre du professionnel et du requérant.</w:t>
      </w:r>
    </w:p>
    <w:p w:rsidR="0099768A" w:rsidRPr="002E0490" w:rsidRDefault="0099768A" w:rsidP="00DA76FA">
      <w:pPr>
        <w:tabs>
          <w:tab w:val="left" w:pos="1701"/>
        </w:tabs>
        <w:spacing w:after="0" w:line="259" w:lineRule="auto"/>
        <w:ind w:left="1701"/>
        <w:jc w:val="both"/>
      </w:pPr>
    </w:p>
    <w:p w:rsidR="0099768A" w:rsidRPr="002E0490" w:rsidRDefault="0099768A" w:rsidP="00DA76FA">
      <w:pPr>
        <w:tabs>
          <w:tab w:val="left" w:pos="1701"/>
        </w:tabs>
        <w:spacing w:after="0" w:line="259" w:lineRule="auto"/>
        <w:jc w:val="both"/>
      </w:pPr>
      <w:r w:rsidRPr="002E0490">
        <w:rPr>
          <w:u w:val="single"/>
        </w:rPr>
        <w:t>ARTICLE 20</w:t>
      </w:r>
      <w:r w:rsidRPr="002E0490">
        <w:tab/>
      </w:r>
      <w:r w:rsidRPr="002E0490">
        <w:rPr>
          <w:u w:val="single"/>
        </w:rPr>
        <w:t>SOUMISSIONS ET ÉVALUATION DES COÛTS</w:t>
      </w:r>
      <w:r w:rsidRPr="002E0490">
        <w:cr/>
      </w:r>
    </w:p>
    <w:p w:rsidR="0099768A" w:rsidRPr="002E0490" w:rsidRDefault="0099768A" w:rsidP="00DA76FA">
      <w:pPr>
        <w:tabs>
          <w:tab w:val="left" w:pos="1701"/>
        </w:tabs>
        <w:spacing w:after="0" w:line="259" w:lineRule="auto"/>
        <w:ind w:left="1701"/>
        <w:jc w:val="both"/>
      </w:pPr>
      <w:r w:rsidRPr="002E0490">
        <w:t>Suite à la confirmation de la conformité des plans de l’installation septique, le requérant obtient au moins deux soumissions auprès d’entrepreneurs différents pour le remplacement de l’installation septique.</w:t>
      </w:r>
    </w:p>
    <w:p w:rsidR="0099768A" w:rsidRPr="002E0490" w:rsidRDefault="0099768A" w:rsidP="00DA76FA">
      <w:pPr>
        <w:tabs>
          <w:tab w:val="left" w:pos="1701"/>
        </w:tabs>
        <w:spacing w:after="0" w:line="259" w:lineRule="auto"/>
        <w:ind w:left="1701"/>
        <w:jc w:val="both"/>
      </w:pPr>
    </w:p>
    <w:p w:rsidR="0099768A" w:rsidRPr="002E0490" w:rsidRDefault="0099768A" w:rsidP="00DA76FA">
      <w:pPr>
        <w:tabs>
          <w:tab w:val="left" w:pos="1701"/>
        </w:tabs>
        <w:spacing w:after="0" w:line="259" w:lineRule="auto"/>
        <w:ind w:left="1701"/>
        <w:jc w:val="both"/>
      </w:pPr>
      <w:r w:rsidRPr="002E0490">
        <w:t>Les soumissions doivent être remises au fonctionnaire désigné dans les 60 jours suivant la réception de l’étude de sol.</w:t>
      </w:r>
    </w:p>
    <w:p w:rsidR="0099768A" w:rsidRPr="002E0490" w:rsidRDefault="0099768A" w:rsidP="00DA76FA">
      <w:pPr>
        <w:tabs>
          <w:tab w:val="left" w:pos="1701"/>
        </w:tabs>
        <w:spacing w:after="0" w:line="259" w:lineRule="auto"/>
        <w:ind w:left="1701"/>
        <w:jc w:val="both"/>
      </w:pPr>
    </w:p>
    <w:p w:rsidR="0099768A" w:rsidRPr="002E0490" w:rsidRDefault="0099768A" w:rsidP="00DA76FA">
      <w:pPr>
        <w:tabs>
          <w:tab w:val="left" w:pos="1701"/>
        </w:tabs>
        <w:spacing w:after="0" w:line="259" w:lineRule="auto"/>
        <w:ind w:left="1701"/>
        <w:jc w:val="both"/>
      </w:pPr>
      <w:r w:rsidRPr="002E0490">
        <w:t>Le choix de l’entrepreneur relève exclusivement du requérant.</w:t>
      </w:r>
    </w:p>
    <w:p w:rsidR="0099768A" w:rsidRPr="002E0490" w:rsidRDefault="0099768A" w:rsidP="00DA76FA">
      <w:pPr>
        <w:tabs>
          <w:tab w:val="left" w:pos="1701"/>
        </w:tabs>
        <w:spacing w:after="0" w:line="259" w:lineRule="auto"/>
        <w:jc w:val="both"/>
      </w:pPr>
    </w:p>
    <w:p w:rsidR="0099768A" w:rsidRPr="002E0490" w:rsidRDefault="0099768A" w:rsidP="00DA76FA">
      <w:pPr>
        <w:tabs>
          <w:tab w:val="left" w:pos="1701"/>
        </w:tabs>
        <w:spacing w:after="0" w:line="259" w:lineRule="auto"/>
        <w:jc w:val="both"/>
      </w:pPr>
      <w:r w:rsidRPr="002E0490">
        <w:rPr>
          <w:u w:val="single"/>
        </w:rPr>
        <w:t>ARTICLE 21</w:t>
      </w:r>
      <w:r w:rsidRPr="002E0490">
        <w:tab/>
      </w:r>
      <w:r w:rsidRPr="002E0490">
        <w:rPr>
          <w:u w:val="single"/>
        </w:rPr>
        <w:t>ENTENTE FINALE DE FINANCEMENT</w:t>
      </w:r>
    </w:p>
    <w:p w:rsidR="0099768A" w:rsidRPr="002E0490" w:rsidRDefault="0099768A" w:rsidP="00DA76FA">
      <w:pPr>
        <w:tabs>
          <w:tab w:val="left" w:pos="1701"/>
        </w:tabs>
        <w:spacing w:after="0" w:line="259" w:lineRule="auto"/>
        <w:jc w:val="both"/>
      </w:pPr>
    </w:p>
    <w:p w:rsidR="0099768A" w:rsidRPr="002E0490" w:rsidRDefault="0099768A" w:rsidP="00DA76FA">
      <w:pPr>
        <w:tabs>
          <w:tab w:val="left" w:pos="1701"/>
        </w:tabs>
        <w:spacing w:after="0" w:line="259" w:lineRule="auto"/>
        <w:ind w:left="1701"/>
        <w:jc w:val="both"/>
      </w:pPr>
      <w:r w:rsidRPr="002E0490">
        <w:t>Une fois les soumissions reçues et que le montant total de l’aide financière est établi en fonction de la soumission retenue par le requérant, l’entente finale de financement est signée entre le requérant ou son mandataire autorisé et la Municipalité.</w:t>
      </w:r>
    </w:p>
    <w:p w:rsidR="0099768A" w:rsidRPr="002E0490" w:rsidRDefault="0099768A" w:rsidP="00DA76FA">
      <w:pPr>
        <w:tabs>
          <w:tab w:val="left" w:pos="1701"/>
        </w:tabs>
        <w:spacing w:after="0" w:line="259" w:lineRule="auto"/>
        <w:jc w:val="both"/>
      </w:pPr>
    </w:p>
    <w:p w:rsidR="0099768A" w:rsidRPr="002E0490" w:rsidRDefault="0099768A" w:rsidP="00DA76FA">
      <w:pPr>
        <w:tabs>
          <w:tab w:val="left" w:pos="1701"/>
        </w:tabs>
        <w:spacing w:after="0" w:line="259" w:lineRule="auto"/>
        <w:jc w:val="both"/>
        <w:rPr>
          <w:u w:val="single"/>
        </w:rPr>
      </w:pPr>
      <w:r w:rsidRPr="002E0490">
        <w:rPr>
          <w:u w:val="single"/>
        </w:rPr>
        <w:t>ARTICLE 22</w:t>
      </w:r>
      <w:r w:rsidRPr="002E0490">
        <w:tab/>
      </w:r>
      <w:r w:rsidRPr="002E0490">
        <w:rPr>
          <w:u w:val="single"/>
        </w:rPr>
        <w:t>PERMIS ET CERTIFICAT D’AUTORISATION</w:t>
      </w:r>
      <w:r w:rsidRPr="002E0490">
        <w:rPr>
          <w:u w:val="single"/>
        </w:rPr>
        <w:cr/>
      </w:r>
    </w:p>
    <w:p w:rsidR="0099768A" w:rsidRDefault="0099768A" w:rsidP="00DA76FA">
      <w:pPr>
        <w:tabs>
          <w:tab w:val="left" w:pos="1701"/>
        </w:tabs>
        <w:spacing w:after="0" w:line="259" w:lineRule="auto"/>
        <w:ind w:left="1701"/>
        <w:jc w:val="both"/>
      </w:pPr>
      <w:r w:rsidRPr="002E0490">
        <w:t>Le présent règlement n’exempte pas le demandeur d’obtenir un permis de construction tel qu’exigé par la réglementation d’urbanisme.</w:t>
      </w:r>
      <w:r w:rsidRPr="002E0490">
        <w:cr/>
      </w:r>
    </w:p>
    <w:p w:rsidR="00DA76FA" w:rsidRPr="002E0490" w:rsidRDefault="00DA76FA" w:rsidP="00DA76FA">
      <w:pPr>
        <w:tabs>
          <w:tab w:val="left" w:pos="1701"/>
        </w:tabs>
        <w:spacing w:after="0" w:line="259" w:lineRule="auto"/>
        <w:ind w:left="1701"/>
        <w:jc w:val="both"/>
      </w:pPr>
    </w:p>
    <w:p w:rsidR="0099768A" w:rsidRPr="002E0490" w:rsidRDefault="0099768A" w:rsidP="00870157">
      <w:pPr>
        <w:tabs>
          <w:tab w:val="left" w:pos="1701"/>
        </w:tabs>
        <w:spacing w:after="0" w:line="252" w:lineRule="auto"/>
        <w:jc w:val="both"/>
      </w:pPr>
      <w:r w:rsidRPr="002E0490">
        <w:rPr>
          <w:u w:val="single"/>
        </w:rPr>
        <w:lastRenderedPageBreak/>
        <w:t>ARTICLE 23</w:t>
      </w:r>
      <w:r w:rsidRPr="002E0490">
        <w:tab/>
      </w:r>
      <w:r w:rsidRPr="002E0490">
        <w:rPr>
          <w:u w:val="single"/>
        </w:rPr>
        <w:t>RÉALISATION DES TRAVAUX</w:t>
      </w:r>
    </w:p>
    <w:p w:rsidR="0099768A" w:rsidRPr="002E0490" w:rsidRDefault="0099768A" w:rsidP="00870157">
      <w:pPr>
        <w:tabs>
          <w:tab w:val="left" w:pos="1701"/>
        </w:tabs>
        <w:spacing w:after="0" w:line="252" w:lineRule="auto"/>
        <w:jc w:val="both"/>
      </w:pPr>
    </w:p>
    <w:p w:rsidR="0099768A" w:rsidRDefault="0099768A" w:rsidP="00870157">
      <w:pPr>
        <w:tabs>
          <w:tab w:val="left" w:pos="1701"/>
        </w:tabs>
        <w:spacing w:after="0" w:line="252" w:lineRule="auto"/>
        <w:ind w:left="1701"/>
        <w:jc w:val="both"/>
      </w:pPr>
      <w:r w:rsidRPr="002E0490">
        <w:t>Les travaux de remplacement de l’installation septique sont réalisés sous la responsabilité du requérant</w:t>
      </w:r>
      <w:r>
        <w:t>.</w:t>
      </w:r>
    </w:p>
    <w:p w:rsidR="0099768A" w:rsidRPr="002E0490" w:rsidRDefault="0099768A" w:rsidP="00870157">
      <w:pPr>
        <w:tabs>
          <w:tab w:val="left" w:pos="1701"/>
        </w:tabs>
        <w:spacing w:after="0" w:line="252" w:lineRule="auto"/>
        <w:ind w:left="1701"/>
        <w:jc w:val="both"/>
      </w:pPr>
    </w:p>
    <w:p w:rsidR="0099768A" w:rsidRPr="002E0490" w:rsidRDefault="0099768A" w:rsidP="00870157">
      <w:pPr>
        <w:tabs>
          <w:tab w:val="left" w:pos="1701"/>
        </w:tabs>
        <w:spacing w:after="0" w:line="252" w:lineRule="auto"/>
        <w:jc w:val="both"/>
      </w:pPr>
      <w:r w:rsidRPr="002E0490">
        <w:rPr>
          <w:u w:val="single"/>
        </w:rPr>
        <w:t>ARTICLE 24</w:t>
      </w:r>
      <w:r w:rsidRPr="002E0490">
        <w:tab/>
      </w:r>
      <w:r w:rsidRPr="002E0490">
        <w:rPr>
          <w:u w:val="single"/>
        </w:rPr>
        <w:t>FACTURATION ET PAIEMENT DES TRAVAUX</w:t>
      </w:r>
    </w:p>
    <w:p w:rsidR="0099768A" w:rsidRPr="002E0490" w:rsidRDefault="0099768A" w:rsidP="00870157">
      <w:pPr>
        <w:tabs>
          <w:tab w:val="left" w:pos="1701"/>
        </w:tabs>
        <w:spacing w:after="0" w:line="252" w:lineRule="auto"/>
        <w:jc w:val="both"/>
      </w:pPr>
    </w:p>
    <w:p w:rsidR="0099768A" w:rsidRPr="002E0490" w:rsidRDefault="0099768A" w:rsidP="00870157">
      <w:pPr>
        <w:tabs>
          <w:tab w:val="left" w:pos="1701"/>
        </w:tabs>
        <w:spacing w:after="0" w:line="252" w:lineRule="auto"/>
        <w:ind w:left="1701"/>
        <w:jc w:val="both"/>
      </w:pPr>
      <w:r w:rsidRPr="002E0490">
        <w:t>Une fois les travaux complétés, le requérant transmet la facture à la Municipalité.</w:t>
      </w:r>
    </w:p>
    <w:p w:rsidR="0099768A" w:rsidRPr="002E0490" w:rsidRDefault="0099768A" w:rsidP="00870157">
      <w:pPr>
        <w:tabs>
          <w:tab w:val="left" w:pos="1701"/>
        </w:tabs>
        <w:spacing w:after="0" w:line="252" w:lineRule="auto"/>
        <w:ind w:left="1701"/>
        <w:jc w:val="both"/>
      </w:pPr>
    </w:p>
    <w:p w:rsidR="0099768A" w:rsidRDefault="0099768A" w:rsidP="00870157">
      <w:pPr>
        <w:tabs>
          <w:tab w:val="left" w:pos="1701"/>
        </w:tabs>
        <w:spacing w:after="0" w:line="252" w:lineRule="auto"/>
        <w:ind w:left="1701"/>
        <w:jc w:val="both"/>
      </w:pPr>
      <w:r w:rsidRPr="002E0490">
        <w:t>Suite à la réception de l’attestation de conformité exigée au règlement sur les permis et certificat, la Municipalité émet un chèque couvant le montant de la facture finale, comme déterminé à l’entente finale de financement. Ce chèque est f</w:t>
      </w:r>
      <w:r>
        <w:t>ait à l’ordre de l’entrepreneur et du requérant.</w:t>
      </w:r>
    </w:p>
    <w:p w:rsidR="0099768A" w:rsidRPr="002E0490" w:rsidRDefault="0099768A" w:rsidP="00870157">
      <w:pPr>
        <w:tabs>
          <w:tab w:val="left" w:pos="1701"/>
        </w:tabs>
        <w:spacing w:after="0" w:line="252" w:lineRule="auto"/>
        <w:ind w:left="1701"/>
        <w:jc w:val="both"/>
      </w:pPr>
    </w:p>
    <w:p w:rsidR="0099768A" w:rsidRPr="002E0490" w:rsidRDefault="0099768A" w:rsidP="00870157">
      <w:pPr>
        <w:tabs>
          <w:tab w:val="left" w:pos="1701"/>
        </w:tabs>
        <w:spacing w:after="0" w:line="252" w:lineRule="auto"/>
        <w:jc w:val="both"/>
        <w:rPr>
          <w:b/>
        </w:rPr>
      </w:pPr>
      <w:r w:rsidRPr="002E0490">
        <w:rPr>
          <w:b/>
        </w:rPr>
        <w:t xml:space="preserve">CHAPITRE IV </w:t>
      </w:r>
      <w:r w:rsidRPr="002E0490">
        <w:rPr>
          <w:b/>
        </w:rPr>
        <w:tab/>
        <w:t>MODALITÉS DE FINANCEMENT ET D’OPÉRATION</w:t>
      </w:r>
      <w:r w:rsidRPr="002E0490">
        <w:rPr>
          <w:b/>
        </w:rPr>
        <w:cr/>
      </w:r>
    </w:p>
    <w:p w:rsidR="0099768A" w:rsidRPr="002E0490" w:rsidRDefault="0099768A" w:rsidP="00870157">
      <w:pPr>
        <w:tabs>
          <w:tab w:val="left" w:pos="1701"/>
        </w:tabs>
        <w:spacing w:after="0" w:line="252" w:lineRule="auto"/>
        <w:jc w:val="both"/>
      </w:pPr>
      <w:r w:rsidRPr="002E0490">
        <w:rPr>
          <w:u w:val="single"/>
        </w:rPr>
        <w:t>ARTICLE 25</w:t>
      </w:r>
      <w:r w:rsidRPr="002E0490">
        <w:tab/>
      </w:r>
      <w:r w:rsidRPr="002E0490">
        <w:rPr>
          <w:u w:val="single"/>
        </w:rPr>
        <w:t>RÈGLEMENT D’EMPRUNT</w:t>
      </w:r>
      <w:r w:rsidRPr="002E0490">
        <w:rPr>
          <w:u w:val="single"/>
        </w:rPr>
        <w:cr/>
      </w:r>
    </w:p>
    <w:p w:rsidR="0099768A" w:rsidRDefault="0099768A" w:rsidP="00870157">
      <w:pPr>
        <w:tabs>
          <w:tab w:val="left" w:pos="1701"/>
        </w:tabs>
        <w:spacing w:after="0" w:line="252" w:lineRule="auto"/>
        <w:ind w:left="1701"/>
        <w:jc w:val="both"/>
      </w:pPr>
      <w:r w:rsidRPr="002E0490">
        <w:t xml:space="preserve">Le financement du programme se fait au moyen d’un </w:t>
      </w:r>
      <w:r w:rsidRPr="007F7AC9">
        <w:t>règlement d’emprunt</w:t>
      </w:r>
      <w:r w:rsidRPr="002E0490">
        <w:t>. Les ressources financières sont déposées au fonds d’opération prévu à l’article 26.</w:t>
      </w:r>
    </w:p>
    <w:p w:rsidR="0099768A" w:rsidRDefault="0099768A" w:rsidP="00870157">
      <w:pPr>
        <w:tabs>
          <w:tab w:val="left" w:pos="1701"/>
        </w:tabs>
        <w:spacing w:after="0" w:line="252" w:lineRule="auto"/>
        <w:ind w:left="1701"/>
        <w:jc w:val="both"/>
      </w:pPr>
    </w:p>
    <w:p w:rsidR="0099768A" w:rsidRPr="002E0490" w:rsidRDefault="0099768A" w:rsidP="00870157">
      <w:pPr>
        <w:tabs>
          <w:tab w:val="left" w:pos="1701"/>
        </w:tabs>
        <w:spacing w:after="0" w:line="252" w:lineRule="auto"/>
        <w:ind w:left="1701"/>
        <w:jc w:val="both"/>
      </w:pPr>
      <w:r w:rsidRPr="000B58BB">
        <w:t>Le financement est conditionnel à l’approbation d’un règlement d’emprunt par le Ministère des Affaires Municipales et de l’Habitation (MAMH).</w:t>
      </w:r>
    </w:p>
    <w:p w:rsidR="0099768A" w:rsidRPr="002E0490" w:rsidRDefault="0099768A" w:rsidP="00870157">
      <w:pPr>
        <w:tabs>
          <w:tab w:val="left" w:pos="1701"/>
        </w:tabs>
        <w:spacing w:after="0" w:line="252" w:lineRule="auto"/>
        <w:jc w:val="both"/>
      </w:pPr>
    </w:p>
    <w:p w:rsidR="0099768A" w:rsidRPr="002E0490" w:rsidRDefault="0099768A" w:rsidP="00870157">
      <w:pPr>
        <w:tabs>
          <w:tab w:val="left" w:pos="1701"/>
        </w:tabs>
        <w:spacing w:after="0" w:line="252" w:lineRule="auto"/>
        <w:jc w:val="both"/>
      </w:pPr>
      <w:r w:rsidRPr="002E0490">
        <w:rPr>
          <w:u w:val="single"/>
        </w:rPr>
        <w:t>ARTICLE 26</w:t>
      </w:r>
      <w:r w:rsidRPr="002E0490">
        <w:tab/>
      </w:r>
      <w:r w:rsidRPr="002E0490">
        <w:rPr>
          <w:u w:val="single"/>
        </w:rPr>
        <w:t>FONDS D’OPÉRATION</w:t>
      </w:r>
      <w:r w:rsidRPr="002E0490">
        <w:rPr>
          <w:u w:val="single"/>
        </w:rPr>
        <w:cr/>
      </w:r>
    </w:p>
    <w:p w:rsidR="0099768A" w:rsidRPr="002E0490" w:rsidRDefault="0099768A" w:rsidP="00870157">
      <w:pPr>
        <w:tabs>
          <w:tab w:val="left" w:pos="1701"/>
        </w:tabs>
        <w:spacing w:after="0" w:line="252" w:lineRule="auto"/>
        <w:ind w:left="1701"/>
        <w:jc w:val="both"/>
      </w:pPr>
      <w:r w:rsidRPr="002E0490">
        <w:t>Les fonds nécessaires sont pris à même le fonds général d’opération, financé par le règlement d’emprunt prévu à l’article 25.</w:t>
      </w:r>
    </w:p>
    <w:p w:rsidR="0099768A" w:rsidRPr="002E0490" w:rsidRDefault="0099768A" w:rsidP="00870157">
      <w:pPr>
        <w:tabs>
          <w:tab w:val="left" w:pos="1701"/>
        </w:tabs>
        <w:spacing w:after="0" w:line="252" w:lineRule="auto"/>
        <w:jc w:val="both"/>
      </w:pPr>
    </w:p>
    <w:p w:rsidR="0099768A" w:rsidRPr="002E0490" w:rsidRDefault="0099768A" w:rsidP="00870157">
      <w:pPr>
        <w:tabs>
          <w:tab w:val="left" w:pos="1701"/>
        </w:tabs>
        <w:spacing w:after="0" w:line="252" w:lineRule="auto"/>
        <w:jc w:val="both"/>
      </w:pPr>
      <w:r w:rsidRPr="002E0490">
        <w:rPr>
          <w:u w:val="single"/>
        </w:rPr>
        <w:t>ARTICLE 27</w:t>
      </w:r>
      <w:r w:rsidRPr="002E0490">
        <w:tab/>
      </w:r>
      <w:r w:rsidRPr="002E0490">
        <w:rPr>
          <w:u w:val="single"/>
        </w:rPr>
        <w:t>CONDITIONS D’OPÉRATION DU PROGRAMME ÉCOPRÊT</w:t>
      </w:r>
    </w:p>
    <w:p w:rsidR="0099768A" w:rsidRPr="002E0490" w:rsidRDefault="0099768A" w:rsidP="00870157">
      <w:pPr>
        <w:tabs>
          <w:tab w:val="left" w:pos="1701"/>
        </w:tabs>
        <w:spacing w:after="0" w:line="252" w:lineRule="auto"/>
        <w:jc w:val="both"/>
      </w:pPr>
    </w:p>
    <w:p w:rsidR="0099768A" w:rsidRPr="002E0490" w:rsidRDefault="0099768A" w:rsidP="00870157">
      <w:pPr>
        <w:tabs>
          <w:tab w:val="left" w:pos="1701"/>
        </w:tabs>
        <w:spacing w:after="0" w:line="252" w:lineRule="auto"/>
        <w:ind w:left="1701"/>
        <w:jc w:val="both"/>
      </w:pPr>
      <w:r w:rsidRPr="002E0490">
        <w:t xml:space="preserve">L’octroi d’une avance de fonds remboursables aux propriétaires admis au programme est assujetti à la disponibilité des montants au fonds d’opération du programme </w:t>
      </w:r>
      <w:proofErr w:type="spellStart"/>
      <w:r w:rsidRPr="002E0490">
        <w:t>ÉcoPrêt</w:t>
      </w:r>
      <w:proofErr w:type="spellEnd"/>
      <w:r w:rsidRPr="002E0490">
        <w:t>.</w:t>
      </w:r>
    </w:p>
    <w:p w:rsidR="0099768A" w:rsidRPr="002E0490" w:rsidRDefault="0099768A" w:rsidP="00870157">
      <w:pPr>
        <w:tabs>
          <w:tab w:val="left" w:pos="1701"/>
        </w:tabs>
        <w:spacing w:after="0" w:line="252" w:lineRule="auto"/>
        <w:ind w:left="1701"/>
        <w:jc w:val="both"/>
      </w:pPr>
    </w:p>
    <w:p w:rsidR="0099768A" w:rsidRDefault="0099768A" w:rsidP="00870157">
      <w:pPr>
        <w:tabs>
          <w:tab w:val="left" w:pos="1701"/>
        </w:tabs>
        <w:spacing w:after="0" w:line="252" w:lineRule="auto"/>
        <w:ind w:left="1701"/>
        <w:jc w:val="both"/>
      </w:pPr>
      <w:r>
        <w:t>L'aide financière sera consentie dans la mesure où des fonds sont disponibles à cette fin, soit par l’entrée en vigueur du Règlement d'emprunt, soit jusqu'à épuisement des sommes disponibles ou par toute autre décision du conseil.</w:t>
      </w:r>
      <w:r>
        <w:cr/>
      </w:r>
    </w:p>
    <w:p w:rsidR="0099768A" w:rsidRPr="002E0490" w:rsidRDefault="0099768A" w:rsidP="00870157">
      <w:pPr>
        <w:tabs>
          <w:tab w:val="left" w:pos="1701"/>
        </w:tabs>
        <w:spacing w:after="0" w:line="252" w:lineRule="auto"/>
        <w:jc w:val="both"/>
        <w:rPr>
          <w:b/>
        </w:rPr>
      </w:pPr>
      <w:r w:rsidRPr="002E0490">
        <w:rPr>
          <w:b/>
        </w:rPr>
        <w:t xml:space="preserve">CHAPITRE V </w:t>
      </w:r>
      <w:r w:rsidRPr="002E0490">
        <w:rPr>
          <w:b/>
        </w:rPr>
        <w:tab/>
        <w:t>ENTENTE FINANCIÈRE ET MODALITÉS DE REMBOURSEMENT</w:t>
      </w:r>
    </w:p>
    <w:p w:rsidR="0099768A" w:rsidRPr="002E0490" w:rsidRDefault="0099768A" w:rsidP="00870157">
      <w:pPr>
        <w:tabs>
          <w:tab w:val="left" w:pos="1701"/>
        </w:tabs>
        <w:spacing w:after="0" w:line="252" w:lineRule="auto"/>
        <w:jc w:val="both"/>
      </w:pPr>
    </w:p>
    <w:p w:rsidR="0099768A" w:rsidRPr="002E0490" w:rsidRDefault="0099768A" w:rsidP="00870157">
      <w:pPr>
        <w:tabs>
          <w:tab w:val="left" w:pos="1701"/>
        </w:tabs>
        <w:spacing w:after="0" w:line="252" w:lineRule="auto"/>
        <w:jc w:val="both"/>
        <w:rPr>
          <w:u w:val="single"/>
        </w:rPr>
      </w:pPr>
      <w:r w:rsidRPr="002E0490">
        <w:rPr>
          <w:u w:val="single"/>
        </w:rPr>
        <w:t>ARTICLE 28</w:t>
      </w:r>
      <w:r w:rsidRPr="002E0490">
        <w:tab/>
      </w:r>
      <w:r w:rsidRPr="002E0490">
        <w:rPr>
          <w:u w:val="single"/>
        </w:rPr>
        <w:t>PRÊT REMBOURSABLE</w:t>
      </w:r>
    </w:p>
    <w:p w:rsidR="0099768A" w:rsidRPr="002E0490" w:rsidRDefault="0099768A" w:rsidP="00870157">
      <w:pPr>
        <w:tabs>
          <w:tab w:val="left" w:pos="1701"/>
        </w:tabs>
        <w:spacing w:after="0" w:line="252" w:lineRule="auto"/>
        <w:jc w:val="both"/>
      </w:pPr>
    </w:p>
    <w:p w:rsidR="0099768A" w:rsidRPr="002E0490" w:rsidRDefault="0099768A" w:rsidP="00870157">
      <w:pPr>
        <w:tabs>
          <w:tab w:val="left" w:pos="1701"/>
        </w:tabs>
        <w:spacing w:after="0" w:line="252" w:lineRule="auto"/>
        <w:ind w:left="1701"/>
        <w:jc w:val="both"/>
      </w:pPr>
      <w:r w:rsidRPr="002E0490">
        <w:t>L’ensemble de l’aide financière est octroyé sous forme de prêt remboursable. Le taux d’intérêt facturé au requérant est celui qui est applicable en fonction du règlement d’emprunt finançant le programme.</w:t>
      </w:r>
      <w:r w:rsidRPr="002E0490">
        <w:cr/>
      </w:r>
    </w:p>
    <w:p w:rsidR="0099768A" w:rsidRPr="002E0490" w:rsidRDefault="0099768A" w:rsidP="00870157">
      <w:pPr>
        <w:tabs>
          <w:tab w:val="left" w:pos="1701"/>
        </w:tabs>
        <w:spacing w:after="0" w:line="252" w:lineRule="auto"/>
        <w:jc w:val="both"/>
      </w:pPr>
      <w:r w:rsidRPr="002E0490">
        <w:rPr>
          <w:u w:val="single"/>
        </w:rPr>
        <w:t>ARTICLE 29</w:t>
      </w:r>
      <w:r w:rsidRPr="002E0490">
        <w:tab/>
      </w:r>
      <w:r w:rsidRPr="002E0490">
        <w:rPr>
          <w:u w:val="single"/>
        </w:rPr>
        <w:t>CONTENU DE L’ENTENTE PRÉLIMINAIRE DE FINANCEMENT</w:t>
      </w:r>
      <w:r w:rsidRPr="002E0490">
        <w:rPr>
          <w:u w:val="single"/>
        </w:rPr>
        <w:cr/>
      </w:r>
    </w:p>
    <w:p w:rsidR="0099768A" w:rsidRPr="002E0490" w:rsidRDefault="0099768A" w:rsidP="00870157">
      <w:pPr>
        <w:tabs>
          <w:tab w:val="left" w:pos="1701"/>
        </w:tabs>
        <w:spacing w:after="0" w:line="252" w:lineRule="auto"/>
        <w:ind w:left="1701"/>
        <w:jc w:val="both"/>
      </w:pPr>
      <w:r w:rsidRPr="002E0490">
        <w:t>L’entente préliminaire de financement doit comprendre les éléments suivants, tel qu’il appert à l’anne</w:t>
      </w:r>
      <w:r>
        <w:t>xe A</w:t>
      </w:r>
      <w:r w:rsidRPr="002E0490">
        <w:t xml:space="preserve"> joint au présent règlement:</w:t>
      </w:r>
    </w:p>
    <w:p w:rsidR="0099768A" w:rsidRPr="002E0490" w:rsidRDefault="0099768A" w:rsidP="00870157">
      <w:pPr>
        <w:tabs>
          <w:tab w:val="left" w:pos="1701"/>
        </w:tabs>
        <w:spacing w:after="0" w:line="252" w:lineRule="auto"/>
        <w:jc w:val="both"/>
      </w:pPr>
    </w:p>
    <w:p w:rsidR="0099768A" w:rsidRPr="002E0490" w:rsidRDefault="0099768A" w:rsidP="00870157">
      <w:pPr>
        <w:tabs>
          <w:tab w:val="left" w:pos="1701"/>
        </w:tabs>
        <w:spacing w:after="0" w:line="252" w:lineRule="auto"/>
        <w:ind w:left="1985" w:hanging="284"/>
        <w:jc w:val="both"/>
      </w:pPr>
      <w:r w:rsidRPr="002E0490">
        <w:lastRenderedPageBreak/>
        <w:t xml:space="preserve">▪ </w:t>
      </w:r>
      <w:r w:rsidRPr="002E0490">
        <w:tab/>
        <w:t>Le montant de l’aide financière octroyée au requérant sous forme d’avance de fonds remboursable pour la réalisation d’un test de sol et la conception d’une nouvelle installation septique;</w:t>
      </w:r>
    </w:p>
    <w:p w:rsidR="0099768A" w:rsidRPr="002E0490" w:rsidRDefault="0099768A" w:rsidP="00870157">
      <w:pPr>
        <w:tabs>
          <w:tab w:val="left" w:pos="1701"/>
        </w:tabs>
        <w:spacing w:after="0" w:line="252" w:lineRule="auto"/>
        <w:ind w:left="1985" w:hanging="284"/>
        <w:jc w:val="both"/>
      </w:pPr>
    </w:p>
    <w:p w:rsidR="0099768A" w:rsidRPr="002E0490" w:rsidRDefault="0099768A" w:rsidP="00870157">
      <w:pPr>
        <w:tabs>
          <w:tab w:val="left" w:pos="1701"/>
        </w:tabs>
        <w:spacing w:after="0" w:line="252" w:lineRule="auto"/>
        <w:ind w:left="1985" w:hanging="284"/>
        <w:jc w:val="both"/>
      </w:pPr>
      <w:r w:rsidRPr="002E0490">
        <w:t xml:space="preserve">▪ </w:t>
      </w:r>
      <w:r w:rsidRPr="002E0490">
        <w:tab/>
        <w:t>La date et le processus d’octroi des fonds;</w:t>
      </w:r>
    </w:p>
    <w:p w:rsidR="0099768A" w:rsidRPr="002E0490" w:rsidRDefault="0099768A" w:rsidP="00870157">
      <w:pPr>
        <w:tabs>
          <w:tab w:val="left" w:pos="1701"/>
        </w:tabs>
        <w:spacing w:after="0" w:line="252" w:lineRule="auto"/>
        <w:ind w:left="1985" w:hanging="284"/>
        <w:jc w:val="both"/>
      </w:pPr>
    </w:p>
    <w:p w:rsidR="0099768A" w:rsidRPr="002E0490" w:rsidRDefault="0099768A" w:rsidP="00870157">
      <w:pPr>
        <w:tabs>
          <w:tab w:val="left" w:pos="1701"/>
        </w:tabs>
        <w:spacing w:after="0" w:line="252" w:lineRule="auto"/>
        <w:ind w:left="1985" w:hanging="284"/>
        <w:jc w:val="both"/>
      </w:pPr>
      <w:r w:rsidRPr="002E0490">
        <w:t xml:space="preserve">▪ </w:t>
      </w:r>
      <w:r w:rsidRPr="002E0490">
        <w:tab/>
        <w:t xml:space="preserve">Le taux d’intérêt applicable; </w:t>
      </w:r>
    </w:p>
    <w:p w:rsidR="0099768A" w:rsidRPr="002E0490" w:rsidRDefault="0099768A" w:rsidP="00870157">
      <w:pPr>
        <w:tabs>
          <w:tab w:val="left" w:pos="1701"/>
        </w:tabs>
        <w:spacing w:after="0" w:line="252" w:lineRule="auto"/>
        <w:ind w:left="1985" w:hanging="284"/>
        <w:jc w:val="both"/>
      </w:pPr>
    </w:p>
    <w:p w:rsidR="0099768A" w:rsidRPr="002E0490" w:rsidRDefault="0099768A" w:rsidP="00870157">
      <w:pPr>
        <w:tabs>
          <w:tab w:val="left" w:pos="1701"/>
        </w:tabs>
        <w:spacing w:after="0" w:line="252" w:lineRule="auto"/>
        <w:ind w:left="1985" w:hanging="284"/>
        <w:jc w:val="both"/>
      </w:pPr>
      <w:r w:rsidRPr="002E0490">
        <w:t xml:space="preserve">▪ </w:t>
      </w:r>
      <w:r w:rsidRPr="002E0490">
        <w:tab/>
        <w:t xml:space="preserve">Les modalités de remboursement, incluant : </w:t>
      </w:r>
    </w:p>
    <w:p w:rsidR="0099768A" w:rsidRPr="003622D8" w:rsidRDefault="0099768A" w:rsidP="00870157">
      <w:pPr>
        <w:tabs>
          <w:tab w:val="left" w:pos="1701"/>
        </w:tabs>
        <w:spacing w:after="0" w:line="252" w:lineRule="auto"/>
        <w:jc w:val="both"/>
        <w:rPr>
          <w:rFonts w:cstheme="minorHAnsi"/>
        </w:rPr>
      </w:pPr>
    </w:p>
    <w:p w:rsidR="0099768A" w:rsidRPr="003622D8" w:rsidRDefault="0099768A" w:rsidP="00870157">
      <w:pPr>
        <w:pStyle w:val="Paragraphedeliste"/>
        <w:numPr>
          <w:ilvl w:val="0"/>
          <w:numId w:val="44"/>
        </w:numPr>
        <w:tabs>
          <w:tab w:val="left" w:pos="1985"/>
        </w:tabs>
        <w:spacing w:line="252" w:lineRule="auto"/>
        <w:ind w:left="2268" w:hanging="283"/>
        <w:jc w:val="both"/>
        <w:rPr>
          <w:rFonts w:asciiTheme="minorHAnsi" w:hAnsiTheme="minorHAnsi" w:cstheme="minorHAnsi"/>
          <w:sz w:val="22"/>
          <w:szCs w:val="22"/>
        </w:rPr>
      </w:pPr>
      <w:r w:rsidRPr="003622D8">
        <w:rPr>
          <w:rFonts w:asciiTheme="minorHAnsi" w:hAnsiTheme="minorHAnsi" w:cstheme="minorHAnsi"/>
          <w:sz w:val="22"/>
          <w:szCs w:val="22"/>
        </w:rPr>
        <w:t xml:space="preserve">La méthode de facturation; </w:t>
      </w:r>
    </w:p>
    <w:p w:rsidR="0099768A" w:rsidRPr="003622D8" w:rsidRDefault="0099768A" w:rsidP="00870157">
      <w:pPr>
        <w:pStyle w:val="Paragraphedeliste"/>
        <w:tabs>
          <w:tab w:val="left" w:pos="1985"/>
        </w:tabs>
        <w:spacing w:line="252" w:lineRule="auto"/>
        <w:ind w:left="2268" w:hanging="283"/>
        <w:jc w:val="both"/>
        <w:rPr>
          <w:rFonts w:asciiTheme="minorHAnsi" w:hAnsiTheme="minorHAnsi" w:cstheme="minorHAnsi"/>
          <w:sz w:val="22"/>
          <w:szCs w:val="22"/>
        </w:rPr>
      </w:pPr>
    </w:p>
    <w:p w:rsidR="0099768A" w:rsidRPr="003622D8" w:rsidRDefault="0099768A" w:rsidP="00870157">
      <w:pPr>
        <w:pStyle w:val="Paragraphedeliste"/>
        <w:numPr>
          <w:ilvl w:val="0"/>
          <w:numId w:val="44"/>
        </w:numPr>
        <w:tabs>
          <w:tab w:val="left" w:pos="1985"/>
        </w:tabs>
        <w:spacing w:line="252" w:lineRule="auto"/>
        <w:ind w:left="2268" w:hanging="283"/>
        <w:jc w:val="both"/>
        <w:rPr>
          <w:rFonts w:asciiTheme="minorHAnsi" w:hAnsiTheme="minorHAnsi" w:cstheme="minorHAnsi"/>
          <w:sz w:val="22"/>
          <w:szCs w:val="22"/>
        </w:rPr>
      </w:pPr>
      <w:r w:rsidRPr="003622D8">
        <w:rPr>
          <w:rFonts w:asciiTheme="minorHAnsi" w:hAnsiTheme="minorHAnsi" w:cstheme="minorHAnsi"/>
          <w:sz w:val="22"/>
          <w:szCs w:val="22"/>
        </w:rPr>
        <w:t xml:space="preserve">La méthode de paiement; </w:t>
      </w:r>
    </w:p>
    <w:p w:rsidR="0099768A" w:rsidRPr="003622D8" w:rsidRDefault="0099768A" w:rsidP="00870157">
      <w:pPr>
        <w:tabs>
          <w:tab w:val="left" w:pos="1985"/>
        </w:tabs>
        <w:spacing w:after="0" w:line="252" w:lineRule="auto"/>
        <w:ind w:left="2268" w:hanging="283"/>
        <w:jc w:val="both"/>
        <w:rPr>
          <w:rFonts w:cstheme="minorHAnsi"/>
        </w:rPr>
      </w:pPr>
    </w:p>
    <w:p w:rsidR="0099768A" w:rsidRPr="003622D8" w:rsidRDefault="0099768A" w:rsidP="00870157">
      <w:pPr>
        <w:pStyle w:val="Paragraphedeliste"/>
        <w:numPr>
          <w:ilvl w:val="0"/>
          <w:numId w:val="44"/>
        </w:numPr>
        <w:tabs>
          <w:tab w:val="left" w:pos="1985"/>
        </w:tabs>
        <w:spacing w:line="252" w:lineRule="auto"/>
        <w:ind w:left="2268" w:hanging="283"/>
        <w:jc w:val="both"/>
        <w:rPr>
          <w:rFonts w:asciiTheme="minorHAnsi" w:hAnsiTheme="minorHAnsi" w:cstheme="minorHAnsi"/>
          <w:sz w:val="22"/>
          <w:szCs w:val="22"/>
        </w:rPr>
      </w:pPr>
      <w:r w:rsidRPr="003622D8">
        <w:rPr>
          <w:rFonts w:asciiTheme="minorHAnsi" w:hAnsiTheme="minorHAnsi" w:cstheme="minorHAnsi"/>
          <w:sz w:val="22"/>
          <w:szCs w:val="22"/>
        </w:rPr>
        <w:t>Les montants, la durée et la fréquence des remboursements, incluant un frais administratif de 100$;</w:t>
      </w:r>
    </w:p>
    <w:p w:rsidR="0099768A" w:rsidRPr="003622D8" w:rsidRDefault="0099768A" w:rsidP="00870157">
      <w:pPr>
        <w:tabs>
          <w:tab w:val="left" w:pos="1985"/>
        </w:tabs>
        <w:spacing w:after="0" w:line="252" w:lineRule="auto"/>
        <w:ind w:left="2268" w:hanging="283"/>
        <w:jc w:val="both"/>
        <w:rPr>
          <w:rFonts w:cstheme="minorHAnsi"/>
        </w:rPr>
      </w:pPr>
    </w:p>
    <w:p w:rsidR="0099768A" w:rsidRPr="003622D8" w:rsidRDefault="0099768A" w:rsidP="00870157">
      <w:pPr>
        <w:pStyle w:val="Paragraphedeliste"/>
        <w:numPr>
          <w:ilvl w:val="0"/>
          <w:numId w:val="44"/>
        </w:numPr>
        <w:tabs>
          <w:tab w:val="left" w:pos="1985"/>
        </w:tabs>
        <w:spacing w:line="252" w:lineRule="auto"/>
        <w:ind w:left="2268" w:hanging="283"/>
        <w:jc w:val="both"/>
        <w:rPr>
          <w:rFonts w:asciiTheme="minorHAnsi" w:hAnsiTheme="minorHAnsi" w:cstheme="minorHAnsi"/>
          <w:sz w:val="22"/>
          <w:szCs w:val="22"/>
        </w:rPr>
      </w:pPr>
      <w:r w:rsidRPr="003622D8">
        <w:rPr>
          <w:rFonts w:asciiTheme="minorHAnsi" w:hAnsiTheme="minorHAnsi" w:cstheme="minorHAnsi"/>
          <w:sz w:val="22"/>
          <w:szCs w:val="22"/>
        </w:rPr>
        <w:t>La date du premier versement.</w:t>
      </w:r>
    </w:p>
    <w:p w:rsidR="0099768A" w:rsidRPr="003622D8" w:rsidRDefault="0099768A" w:rsidP="00870157">
      <w:pPr>
        <w:tabs>
          <w:tab w:val="left" w:pos="1701"/>
        </w:tabs>
        <w:spacing w:after="0" w:line="252" w:lineRule="auto"/>
        <w:jc w:val="both"/>
        <w:rPr>
          <w:rFonts w:cstheme="minorHAnsi"/>
        </w:rPr>
      </w:pPr>
    </w:p>
    <w:p w:rsidR="0099768A" w:rsidRPr="003622D8" w:rsidRDefault="0099768A" w:rsidP="00870157">
      <w:pPr>
        <w:tabs>
          <w:tab w:val="left" w:pos="1701"/>
        </w:tabs>
        <w:spacing w:after="0" w:line="252" w:lineRule="auto"/>
        <w:ind w:left="1985" w:hanging="284"/>
        <w:jc w:val="both"/>
        <w:rPr>
          <w:rFonts w:cstheme="minorHAnsi"/>
        </w:rPr>
      </w:pPr>
      <w:r w:rsidRPr="003622D8">
        <w:rPr>
          <w:rFonts w:cstheme="minorHAnsi"/>
        </w:rPr>
        <w:t xml:space="preserve">▪ </w:t>
      </w:r>
      <w:r w:rsidRPr="003622D8">
        <w:rPr>
          <w:rFonts w:cstheme="minorHAnsi"/>
        </w:rPr>
        <w:tab/>
        <w:t xml:space="preserve">Les modalités en cas de défaut de paiement ainsi que les autres modalités administratives; </w:t>
      </w:r>
    </w:p>
    <w:p w:rsidR="0099768A" w:rsidRPr="003622D8" w:rsidRDefault="0099768A" w:rsidP="00870157">
      <w:pPr>
        <w:tabs>
          <w:tab w:val="left" w:pos="1701"/>
        </w:tabs>
        <w:spacing w:after="0" w:line="252" w:lineRule="auto"/>
        <w:ind w:left="1985" w:hanging="284"/>
        <w:jc w:val="both"/>
        <w:rPr>
          <w:rFonts w:cstheme="minorHAnsi"/>
        </w:rPr>
      </w:pPr>
    </w:p>
    <w:p w:rsidR="0099768A" w:rsidRDefault="0099768A" w:rsidP="00870157">
      <w:pPr>
        <w:tabs>
          <w:tab w:val="left" w:pos="1701"/>
        </w:tabs>
        <w:spacing w:after="0" w:line="252" w:lineRule="auto"/>
        <w:ind w:left="1985" w:hanging="284"/>
        <w:jc w:val="both"/>
        <w:rPr>
          <w:rFonts w:cstheme="minorHAnsi"/>
        </w:rPr>
      </w:pPr>
      <w:r w:rsidRPr="003622D8">
        <w:rPr>
          <w:rFonts w:cstheme="minorHAnsi"/>
        </w:rPr>
        <w:t xml:space="preserve">▪ </w:t>
      </w:r>
      <w:r w:rsidRPr="003622D8">
        <w:rPr>
          <w:rFonts w:cstheme="minorHAnsi"/>
        </w:rPr>
        <w:tab/>
        <w:t>Toutes autres informations ou conditions jugées nécessaires.</w:t>
      </w:r>
    </w:p>
    <w:p w:rsidR="0099768A" w:rsidRPr="003622D8" w:rsidRDefault="0099768A" w:rsidP="00870157">
      <w:pPr>
        <w:tabs>
          <w:tab w:val="left" w:pos="1701"/>
        </w:tabs>
        <w:spacing w:after="0" w:line="252" w:lineRule="auto"/>
        <w:ind w:left="1985" w:hanging="284"/>
        <w:jc w:val="both"/>
        <w:rPr>
          <w:rFonts w:cstheme="minorHAnsi"/>
        </w:rPr>
      </w:pPr>
    </w:p>
    <w:p w:rsidR="0099768A" w:rsidRPr="003622D8" w:rsidRDefault="0099768A" w:rsidP="00870157">
      <w:pPr>
        <w:tabs>
          <w:tab w:val="left" w:pos="1701"/>
        </w:tabs>
        <w:spacing w:after="0" w:line="252" w:lineRule="auto"/>
        <w:ind w:left="1701"/>
        <w:jc w:val="both"/>
        <w:rPr>
          <w:rFonts w:cstheme="minorHAnsi"/>
        </w:rPr>
      </w:pPr>
      <w:r w:rsidRPr="003622D8">
        <w:rPr>
          <w:rFonts w:cstheme="minorHAnsi"/>
        </w:rPr>
        <w:t>Si le requérant poursuit ses démarches jusqu’au remplacement de son installation septique, l’entente préliminaire sera remplacée par une entente finale de financement qui incorporera les montants accordés dans le cadre de l’entente préliminaire.</w:t>
      </w:r>
    </w:p>
    <w:p w:rsidR="0099768A" w:rsidRPr="003622D8" w:rsidRDefault="0099768A" w:rsidP="00870157">
      <w:pPr>
        <w:tabs>
          <w:tab w:val="left" w:pos="1701"/>
        </w:tabs>
        <w:spacing w:after="0" w:line="252" w:lineRule="auto"/>
        <w:ind w:left="1701"/>
        <w:jc w:val="both"/>
        <w:rPr>
          <w:rFonts w:cstheme="minorHAnsi"/>
        </w:rPr>
      </w:pPr>
    </w:p>
    <w:p w:rsidR="0099768A" w:rsidRPr="003622D8" w:rsidRDefault="0099768A" w:rsidP="00870157">
      <w:pPr>
        <w:tabs>
          <w:tab w:val="left" w:pos="1701"/>
        </w:tabs>
        <w:spacing w:after="0" w:line="252" w:lineRule="auto"/>
        <w:ind w:left="1701"/>
        <w:jc w:val="both"/>
        <w:rPr>
          <w:rFonts w:cstheme="minorHAnsi"/>
        </w:rPr>
      </w:pPr>
      <w:r w:rsidRPr="003622D8">
        <w:rPr>
          <w:rFonts w:cstheme="minorHAnsi"/>
        </w:rPr>
        <w:t>Dans le cas où le requérant décide de se retirer du programme et de ne pas poursuivre les démarches de remplacement de son installation septique au-delà de cette étape, l’entente préliminaire de financement devient entente finale et les remboursements débutent.  Le fait de ne pas respecter les modalités de l’article 20 est considéré comme un retrait du programme.</w:t>
      </w:r>
    </w:p>
    <w:p w:rsidR="0099768A" w:rsidRPr="003622D8" w:rsidRDefault="0099768A" w:rsidP="00870157">
      <w:pPr>
        <w:tabs>
          <w:tab w:val="left" w:pos="1701"/>
        </w:tabs>
        <w:spacing w:after="0" w:line="252" w:lineRule="auto"/>
        <w:jc w:val="both"/>
        <w:rPr>
          <w:rFonts w:cstheme="minorHAnsi"/>
        </w:rPr>
      </w:pPr>
    </w:p>
    <w:p w:rsidR="0099768A" w:rsidRPr="003622D8" w:rsidRDefault="0099768A" w:rsidP="00870157">
      <w:pPr>
        <w:tabs>
          <w:tab w:val="left" w:pos="1701"/>
        </w:tabs>
        <w:spacing w:after="0" w:line="252" w:lineRule="auto"/>
        <w:jc w:val="both"/>
        <w:rPr>
          <w:rFonts w:cstheme="minorHAnsi"/>
        </w:rPr>
      </w:pPr>
      <w:r w:rsidRPr="003622D8">
        <w:rPr>
          <w:rFonts w:cstheme="minorHAnsi"/>
          <w:u w:val="single"/>
        </w:rPr>
        <w:t>ARTICLE 30</w:t>
      </w:r>
      <w:r w:rsidRPr="003622D8">
        <w:rPr>
          <w:rFonts w:cstheme="minorHAnsi"/>
        </w:rPr>
        <w:tab/>
      </w:r>
      <w:r w:rsidRPr="003622D8">
        <w:rPr>
          <w:rFonts w:cstheme="minorHAnsi"/>
          <w:u w:val="single"/>
        </w:rPr>
        <w:t>CONTENU DE L’ENTENTE FINALE DE FINANCEMENT</w:t>
      </w:r>
    </w:p>
    <w:p w:rsidR="0099768A" w:rsidRPr="003622D8" w:rsidRDefault="0099768A" w:rsidP="00870157">
      <w:pPr>
        <w:tabs>
          <w:tab w:val="left" w:pos="1701"/>
        </w:tabs>
        <w:spacing w:after="0" w:line="252" w:lineRule="auto"/>
        <w:jc w:val="both"/>
        <w:rPr>
          <w:rFonts w:cstheme="minorHAnsi"/>
        </w:rPr>
      </w:pPr>
    </w:p>
    <w:p w:rsidR="0099768A" w:rsidRPr="003622D8" w:rsidRDefault="0099768A" w:rsidP="00870157">
      <w:pPr>
        <w:tabs>
          <w:tab w:val="left" w:pos="1701"/>
        </w:tabs>
        <w:spacing w:after="0" w:line="252" w:lineRule="auto"/>
        <w:ind w:left="1701"/>
        <w:jc w:val="both"/>
        <w:rPr>
          <w:rFonts w:cstheme="minorHAnsi"/>
        </w:rPr>
      </w:pPr>
      <w:r w:rsidRPr="003622D8">
        <w:rPr>
          <w:rFonts w:cstheme="minorHAnsi"/>
        </w:rPr>
        <w:t>L’entente finale de financement doit comprendre les éléments suivants, tel qu’il appert à l’annexe B:</w:t>
      </w:r>
    </w:p>
    <w:p w:rsidR="0099768A" w:rsidRPr="002E0490" w:rsidRDefault="0099768A" w:rsidP="00870157">
      <w:pPr>
        <w:tabs>
          <w:tab w:val="left" w:pos="1701"/>
        </w:tabs>
        <w:spacing w:after="0" w:line="252" w:lineRule="auto"/>
        <w:jc w:val="both"/>
      </w:pPr>
    </w:p>
    <w:p w:rsidR="0099768A" w:rsidRPr="002E0490" w:rsidRDefault="0099768A" w:rsidP="00870157">
      <w:pPr>
        <w:tabs>
          <w:tab w:val="left" w:pos="1985"/>
        </w:tabs>
        <w:spacing w:after="0" w:line="252" w:lineRule="auto"/>
        <w:ind w:left="1985" w:hanging="284"/>
        <w:jc w:val="both"/>
      </w:pPr>
      <w:r w:rsidRPr="002E0490">
        <w:t xml:space="preserve">▪ </w:t>
      </w:r>
      <w:r w:rsidRPr="002E0490">
        <w:tab/>
        <w:t>Le montant de l’aide financière octroyée au requérant sous forme d’avance de fonds remboursable pour la réalisation des travaux de remplacement de l’installation septique;</w:t>
      </w:r>
    </w:p>
    <w:p w:rsidR="0099768A" w:rsidRPr="002E0490" w:rsidRDefault="0099768A" w:rsidP="00870157">
      <w:pPr>
        <w:tabs>
          <w:tab w:val="left" w:pos="1985"/>
        </w:tabs>
        <w:spacing w:after="0" w:line="252" w:lineRule="auto"/>
        <w:ind w:left="1985" w:hanging="284"/>
        <w:jc w:val="both"/>
      </w:pPr>
    </w:p>
    <w:p w:rsidR="0099768A" w:rsidRPr="002E0490" w:rsidRDefault="0099768A" w:rsidP="00870157">
      <w:pPr>
        <w:tabs>
          <w:tab w:val="left" w:pos="1985"/>
        </w:tabs>
        <w:spacing w:after="0" w:line="252" w:lineRule="auto"/>
        <w:ind w:left="1985" w:hanging="284"/>
        <w:jc w:val="both"/>
      </w:pPr>
      <w:r w:rsidRPr="002E0490">
        <w:t xml:space="preserve">▪ </w:t>
      </w:r>
      <w:r w:rsidRPr="002E0490">
        <w:tab/>
        <w:t>La mention que l’entente finale de financement remplace et abroge l’entente de financement préliminaire et que les montants accordés dans le cadre de l’entente préliminaire sont transférés à l’entente finale;</w:t>
      </w:r>
    </w:p>
    <w:p w:rsidR="0099768A" w:rsidRPr="002E0490" w:rsidRDefault="0099768A" w:rsidP="00870157">
      <w:pPr>
        <w:tabs>
          <w:tab w:val="left" w:pos="1985"/>
        </w:tabs>
        <w:spacing w:after="0" w:line="252" w:lineRule="auto"/>
        <w:ind w:left="1985" w:hanging="284"/>
        <w:jc w:val="both"/>
      </w:pPr>
    </w:p>
    <w:p w:rsidR="0099768A" w:rsidRPr="002E0490" w:rsidRDefault="0099768A" w:rsidP="00870157">
      <w:pPr>
        <w:tabs>
          <w:tab w:val="left" w:pos="1985"/>
        </w:tabs>
        <w:spacing w:after="0" w:line="252" w:lineRule="auto"/>
        <w:ind w:left="1985" w:hanging="284"/>
        <w:jc w:val="both"/>
      </w:pPr>
      <w:r w:rsidRPr="002E0490">
        <w:t xml:space="preserve">▪ </w:t>
      </w:r>
      <w:r w:rsidRPr="002E0490">
        <w:tab/>
        <w:t>La date et le processus d’octroi des fonds;</w:t>
      </w:r>
    </w:p>
    <w:p w:rsidR="0099768A" w:rsidRPr="002E0490" w:rsidRDefault="0099768A" w:rsidP="00870157">
      <w:pPr>
        <w:tabs>
          <w:tab w:val="left" w:pos="1985"/>
        </w:tabs>
        <w:spacing w:after="0" w:line="252" w:lineRule="auto"/>
        <w:ind w:left="1985" w:hanging="284"/>
        <w:jc w:val="both"/>
      </w:pPr>
    </w:p>
    <w:p w:rsidR="0099768A" w:rsidRPr="003622D8" w:rsidRDefault="0099768A" w:rsidP="00870157">
      <w:pPr>
        <w:tabs>
          <w:tab w:val="left" w:pos="1985"/>
        </w:tabs>
        <w:spacing w:after="0" w:line="252" w:lineRule="auto"/>
        <w:ind w:left="1985" w:hanging="284"/>
        <w:jc w:val="both"/>
        <w:rPr>
          <w:rFonts w:cstheme="minorHAnsi"/>
        </w:rPr>
      </w:pPr>
      <w:r w:rsidRPr="003622D8">
        <w:rPr>
          <w:rFonts w:cstheme="minorHAnsi"/>
        </w:rPr>
        <w:t xml:space="preserve">▪ </w:t>
      </w:r>
      <w:r w:rsidRPr="003622D8">
        <w:rPr>
          <w:rFonts w:cstheme="minorHAnsi"/>
        </w:rPr>
        <w:tab/>
        <w:t>Le taux d’intérêt applicable;</w:t>
      </w:r>
    </w:p>
    <w:p w:rsidR="0099768A" w:rsidRPr="003622D8" w:rsidRDefault="0099768A" w:rsidP="00870157">
      <w:pPr>
        <w:tabs>
          <w:tab w:val="left" w:pos="1985"/>
        </w:tabs>
        <w:spacing w:after="0" w:line="252" w:lineRule="auto"/>
        <w:ind w:left="1985" w:hanging="284"/>
        <w:jc w:val="both"/>
        <w:rPr>
          <w:rFonts w:cstheme="minorHAnsi"/>
        </w:rPr>
      </w:pPr>
    </w:p>
    <w:p w:rsidR="0099768A" w:rsidRPr="003622D8" w:rsidRDefault="0099768A" w:rsidP="00870157">
      <w:pPr>
        <w:tabs>
          <w:tab w:val="left" w:pos="1985"/>
        </w:tabs>
        <w:spacing w:after="0" w:line="252" w:lineRule="auto"/>
        <w:ind w:left="1985" w:hanging="284"/>
        <w:jc w:val="both"/>
        <w:rPr>
          <w:rFonts w:cstheme="minorHAnsi"/>
        </w:rPr>
      </w:pPr>
      <w:r w:rsidRPr="003622D8">
        <w:rPr>
          <w:rFonts w:cstheme="minorHAnsi"/>
        </w:rPr>
        <w:t xml:space="preserve">▪ </w:t>
      </w:r>
      <w:r w:rsidRPr="003622D8">
        <w:rPr>
          <w:rFonts w:cstheme="minorHAnsi"/>
        </w:rPr>
        <w:tab/>
        <w:t>Les modalités de remboursement, incluant:</w:t>
      </w:r>
    </w:p>
    <w:p w:rsidR="0099768A" w:rsidRPr="003622D8" w:rsidRDefault="0099768A" w:rsidP="00870157">
      <w:pPr>
        <w:tabs>
          <w:tab w:val="left" w:pos="1701"/>
        </w:tabs>
        <w:spacing w:after="0" w:line="252" w:lineRule="auto"/>
        <w:jc w:val="both"/>
        <w:rPr>
          <w:rFonts w:cstheme="minorHAnsi"/>
        </w:rPr>
      </w:pPr>
    </w:p>
    <w:p w:rsidR="0099768A" w:rsidRPr="003622D8" w:rsidRDefault="0099768A" w:rsidP="00DA76FA">
      <w:pPr>
        <w:pStyle w:val="Paragraphedeliste"/>
        <w:numPr>
          <w:ilvl w:val="0"/>
          <w:numId w:val="44"/>
        </w:numPr>
        <w:tabs>
          <w:tab w:val="left" w:pos="1701"/>
        </w:tabs>
        <w:spacing w:line="247" w:lineRule="auto"/>
        <w:ind w:left="2268" w:hanging="283"/>
        <w:jc w:val="both"/>
        <w:rPr>
          <w:rFonts w:asciiTheme="minorHAnsi" w:hAnsiTheme="minorHAnsi" w:cstheme="minorHAnsi"/>
          <w:sz w:val="22"/>
          <w:szCs w:val="22"/>
        </w:rPr>
      </w:pPr>
      <w:r w:rsidRPr="003622D8">
        <w:rPr>
          <w:rFonts w:asciiTheme="minorHAnsi" w:hAnsiTheme="minorHAnsi" w:cstheme="minorHAnsi"/>
          <w:sz w:val="22"/>
          <w:szCs w:val="22"/>
        </w:rPr>
        <w:lastRenderedPageBreak/>
        <w:t>La méthode de facturation;</w:t>
      </w:r>
    </w:p>
    <w:p w:rsidR="0099768A" w:rsidRPr="003622D8" w:rsidRDefault="0099768A" w:rsidP="00DA76FA">
      <w:pPr>
        <w:pStyle w:val="Paragraphedeliste"/>
        <w:tabs>
          <w:tab w:val="left" w:pos="1701"/>
        </w:tabs>
        <w:spacing w:line="247" w:lineRule="auto"/>
        <w:ind w:left="2268" w:hanging="283"/>
        <w:jc w:val="both"/>
        <w:rPr>
          <w:rFonts w:asciiTheme="minorHAnsi" w:hAnsiTheme="minorHAnsi" w:cstheme="minorHAnsi"/>
          <w:sz w:val="22"/>
          <w:szCs w:val="22"/>
        </w:rPr>
      </w:pPr>
    </w:p>
    <w:p w:rsidR="0099768A" w:rsidRPr="003622D8" w:rsidRDefault="0099768A" w:rsidP="00DA76FA">
      <w:pPr>
        <w:pStyle w:val="Paragraphedeliste"/>
        <w:numPr>
          <w:ilvl w:val="0"/>
          <w:numId w:val="44"/>
        </w:numPr>
        <w:tabs>
          <w:tab w:val="left" w:pos="1701"/>
        </w:tabs>
        <w:spacing w:line="247" w:lineRule="auto"/>
        <w:ind w:left="2268" w:hanging="283"/>
        <w:jc w:val="both"/>
        <w:rPr>
          <w:rFonts w:asciiTheme="minorHAnsi" w:hAnsiTheme="minorHAnsi" w:cstheme="minorHAnsi"/>
          <w:sz w:val="22"/>
          <w:szCs w:val="22"/>
        </w:rPr>
      </w:pPr>
      <w:r w:rsidRPr="003622D8">
        <w:rPr>
          <w:rFonts w:asciiTheme="minorHAnsi" w:hAnsiTheme="minorHAnsi" w:cstheme="minorHAnsi"/>
          <w:sz w:val="22"/>
          <w:szCs w:val="22"/>
        </w:rPr>
        <w:t>La méthode de paiement;</w:t>
      </w:r>
    </w:p>
    <w:p w:rsidR="0099768A" w:rsidRPr="003622D8" w:rsidRDefault="0099768A" w:rsidP="00DA76FA">
      <w:pPr>
        <w:pStyle w:val="Paragraphedeliste"/>
        <w:spacing w:line="247" w:lineRule="auto"/>
        <w:ind w:left="2268" w:hanging="283"/>
        <w:rPr>
          <w:rFonts w:asciiTheme="minorHAnsi" w:hAnsiTheme="minorHAnsi" w:cstheme="minorHAnsi"/>
          <w:sz w:val="22"/>
          <w:szCs w:val="22"/>
        </w:rPr>
      </w:pPr>
    </w:p>
    <w:p w:rsidR="0099768A" w:rsidRPr="003622D8" w:rsidRDefault="0099768A" w:rsidP="00DA76FA">
      <w:pPr>
        <w:pStyle w:val="Paragraphedeliste"/>
        <w:numPr>
          <w:ilvl w:val="0"/>
          <w:numId w:val="44"/>
        </w:numPr>
        <w:tabs>
          <w:tab w:val="left" w:pos="1701"/>
        </w:tabs>
        <w:spacing w:line="247" w:lineRule="auto"/>
        <w:ind w:left="2268" w:hanging="283"/>
        <w:jc w:val="both"/>
        <w:rPr>
          <w:rFonts w:asciiTheme="minorHAnsi" w:hAnsiTheme="minorHAnsi" w:cstheme="minorHAnsi"/>
          <w:sz w:val="22"/>
          <w:szCs w:val="22"/>
        </w:rPr>
      </w:pPr>
      <w:r w:rsidRPr="003622D8">
        <w:rPr>
          <w:rFonts w:asciiTheme="minorHAnsi" w:hAnsiTheme="minorHAnsi" w:cstheme="minorHAnsi"/>
          <w:sz w:val="22"/>
          <w:szCs w:val="22"/>
        </w:rPr>
        <w:t>Les montants, la durée et la fréquence des remboursements, incluant un frais administratif de 300$;</w:t>
      </w:r>
    </w:p>
    <w:p w:rsidR="0099768A" w:rsidRPr="003622D8" w:rsidRDefault="0099768A" w:rsidP="00DA76FA">
      <w:pPr>
        <w:pStyle w:val="Paragraphedeliste"/>
        <w:spacing w:line="247" w:lineRule="auto"/>
        <w:ind w:left="2268" w:hanging="283"/>
        <w:rPr>
          <w:rFonts w:asciiTheme="minorHAnsi" w:hAnsiTheme="minorHAnsi" w:cstheme="minorHAnsi"/>
          <w:sz w:val="22"/>
          <w:szCs w:val="22"/>
        </w:rPr>
      </w:pPr>
    </w:p>
    <w:p w:rsidR="0099768A" w:rsidRPr="003622D8" w:rsidRDefault="0099768A" w:rsidP="00DA76FA">
      <w:pPr>
        <w:pStyle w:val="Paragraphedeliste"/>
        <w:numPr>
          <w:ilvl w:val="0"/>
          <w:numId w:val="44"/>
        </w:numPr>
        <w:tabs>
          <w:tab w:val="left" w:pos="1701"/>
        </w:tabs>
        <w:spacing w:line="247" w:lineRule="auto"/>
        <w:ind w:left="2268" w:hanging="283"/>
        <w:jc w:val="both"/>
        <w:rPr>
          <w:rFonts w:asciiTheme="minorHAnsi" w:hAnsiTheme="minorHAnsi" w:cstheme="minorHAnsi"/>
          <w:sz w:val="22"/>
          <w:szCs w:val="22"/>
        </w:rPr>
      </w:pPr>
      <w:r w:rsidRPr="003622D8">
        <w:rPr>
          <w:rFonts w:asciiTheme="minorHAnsi" w:hAnsiTheme="minorHAnsi" w:cstheme="minorHAnsi"/>
          <w:sz w:val="22"/>
          <w:szCs w:val="22"/>
        </w:rPr>
        <w:t>La date du premier versement.</w:t>
      </w:r>
    </w:p>
    <w:p w:rsidR="0099768A" w:rsidRPr="003622D8" w:rsidRDefault="0099768A" w:rsidP="00DA76FA">
      <w:pPr>
        <w:tabs>
          <w:tab w:val="left" w:pos="1701"/>
        </w:tabs>
        <w:spacing w:after="0" w:line="247" w:lineRule="auto"/>
        <w:jc w:val="both"/>
        <w:rPr>
          <w:rFonts w:cstheme="minorHAnsi"/>
        </w:rPr>
      </w:pPr>
    </w:p>
    <w:p w:rsidR="0099768A" w:rsidRPr="003622D8" w:rsidRDefault="0099768A" w:rsidP="00DA76FA">
      <w:pPr>
        <w:tabs>
          <w:tab w:val="left" w:pos="1701"/>
        </w:tabs>
        <w:spacing w:after="0" w:line="247" w:lineRule="auto"/>
        <w:ind w:left="1985" w:hanging="284"/>
        <w:jc w:val="both"/>
        <w:rPr>
          <w:rFonts w:cstheme="minorHAnsi"/>
        </w:rPr>
      </w:pPr>
      <w:r w:rsidRPr="003622D8">
        <w:rPr>
          <w:rFonts w:cstheme="minorHAnsi"/>
        </w:rPr>
        <w:t xml:space="preserve">▪ </w:t>
      </w:r>
      <w:r w:rsidRPr="003622D8">
        <w:rPr>
          <w:rFonts w:cstheme="minorHAnsi"/>
        </w:rPr>
        <w:tab/>
        <w:t>Les modalités en cas de défaut de paiement ainsi que les autres modalités administratives;</w:t>
      </w:r>
    </w:p>
    <w:p w:rsidR="0099768A" w:rsidRPr="003622D8" w:rsidRDefault="0099768A" w:rsidP="00DA76FA">
      <w:pPr>
        <w:tabs>
          <w:tab w:val="left" w:pos="1701"/>
        </w:tabs>
        <w:spacing w:after="0" w:line="247" w:lineRule="auto"/>
        <w:ind w:left="1985" w:hanging="284"/>
        <w:jc w:val="both"/>
        <w:rPr>
          <w:rFonts w:cstheme="minorHAnsi"/>
        </w:rPr>
      </w:pPr>
    </w:p>
    <w:p w:rsidR="0099768A" w:rsidRPr="003622D8" w:rsidRDefault="0099768A" w:rsidP="00DA76FA">
      <w:pPr>
        <w:tabs>
          <w:tab w:val="left" w:pos="1701"/>
        </w:tabs>
        <w:spacing w:after="0" w:line="247" w:lineRule="auto"/>
        <w:ind w:left="1985" w:hanging="284"/>
        <w:jc w:val="both"/>
        <w:rPr>
          <w:rFonts w:cstheme="minorHAnsi"/>
        </w:rPr>
      </w:pPr>
      <w:r w:rsidRPr="003622D8">
        <w:rPr>
          <w:rFonts w:cstheme="minorHAnsi"/>
        </w:rPr>
        <w:t xml:space="preserve">▪ </w:t>
      </w:r>
      <w:r w:rsidRPr="003622D8">
        <w:rPr>
          <w:rFonts w:cstheme="minorHAnsi"/>
        </w:rPr>
        <w:tab/>
        <w:t>Toutes autres informations ou conditions jugées nécessaires.</w:t>
      </w:r>
    </w:p>
    <w:p w:rsidR="0099768A" w:rsidRPr="003622D8" w:rsidRDefault="0099768A" w:rsidP="00DA76FA">
      <w:pPr>
        <w:tabs>
          <w:tab w:val="left" w:pos="1701"/>
        </w:tabs>
        <w:spacing w:after="0" w:line="247" w:lineRule="auto"/>
        <w:jc w:val="both"/>
        <w:rPr>
          <w:rFonts w:cstheme="minorHAnsi"/>
        </w:rPr>
      </w:pPr>
    </w:p>
    <w:p w:rsidR="0099768A" w:rsidRPr="003622D8" w:rsidRDefault="0099768A" w:rsidP="00DA76FA">
      <w:pPr>
        <w:tabs>
          <w:tab w:val="left" w:pos="1701"/>
        </w:tabs>
        <w:spacing w:after="0" w:line="247" w:lineRule="auto"/>
        <w:jc w:val="both"/>
        <w:rPr>
          <w:rFonts w:cstheme="minorHAnsi"/>
        </w:rPr>
      </w:pPr>
      <w:r w:rsidRPr="003622D8">
        <w:rPr>
          <w:rFonts w:cstheme="minorHAnsi"/>
          <w:u w:val="single"/>
        </w:rPr>
        <w:t>ARTICLE 31</w:t>
      </w:r>
      <w:r w:rsidRPr="003622D8">
        <w:rPr>
          <w:rFonts w:cstheme="minorHAnsi"/>
        </w:rPr>
        <w:tab/>
      </w:r>
      <w:r w:rsidRPr="003622D8">
        <w:rPr>
          <w:rFonts w:cstheme="minorHAnsi"/>
          <w:u w:val="single"/>
        </w:rPr>
        <w:t>MODE DE REMBOURSEMENT</w:t>
      </w:r>
    </w:p>
    <w:p w:rsidR="0099768A" w:rsidRPr="003622D8" w:rsidRDefault="0099768A" w:rsidP="00DA76FA">
      <w:pPr>
        <w:tabs>
          <w:tab w:val="left" w:pos="1701"/>
        </w:tabs>
        <w:spacing w:after="0" w:line="247" w:lineRule="auto"/>
        <w:jc w:val="both"/>
        <w:rPr>
          <w:rFonts w:cstheme="minorHAnsi"/>
        </w:rPr>
      </w:pPr>
    </w:p>
    <w:p w:rsidR="0099768A" w:rsidRDefault="0099768A" w:rsidP="00DA76FA">
      <w:pPr>
        <w:tabs>
          <w:tab w:val="left" w:pos="1701"/>
        </w:tabs>
        <w:spacing w:after="0" w:line="247" w:lineRule="auto"/>
        <w:ind w:left="1701"/>
        <w:jc w:val="both"/>
        <w:rPr>
          <w:rFonts w:cstheme="minorHAnsi"/>
        </w:rPr>
      </w:pPr>
      <w:r w:rsidRPr="003622D8">
        <w:rPr>
          <w:rFonts w:cstheme="minorHAnsi"/>
        </w:rPr>
        <w:t xml:space="preserve">Le montant accordé dans le cadre du programme </w:t>
      </w:r>
      <w:proofErr w:type="spellStart"/>
      <w:r w:rsidRPr="003622D8">
        <w:rPr>
          <w:rFonts w:cstheme="minorHAnsi"/>
        </w:rPr>
        <w:t>ÉcoPrêt</w:t>
      </w:r>
      <w:proofErr w:type="spellEnd"/>
      <w:r w:rsidRPr="003622D8">
        <w:rPr>
          <w:rFonts w:cstheme="minorHAnsi"/>
        </w:rPr>
        <w:t xml:space="preserve"> est remboursable via une taxe spéciale particularisée sur l’immeuble visé. Ce montant constitue une taxe foncière.</w:t>
      </w:r>
    </w:p>
    <w:p w:rsidR="0099768A" w:rsidRPr="003622D8" w:rsidRDefault="0099768A" w:rsidP="00DA76FA">
      <w:pPr>
        <w:tabs>
          <w:tab w:val="left" w:pos="1701"/>
        </w:tabs>
        <w:spacing w:after="0" w:line="247" w:lineRule="auto"/>
        <w:ind w:left="1701"/>
        <w:jc w:val="both"/>
        <w:rPr>
          <w:rFonts w:cstheme="minorHAnsi"/>
        </w:rPr>
      </w:pPr>
    </w:p>
    <w:p w:rsidR="0099768A" w:rsidRPr="002E0490" w:rsidRDefault="0099768A" w:rsidP="00DA76FA">
      <w:pPr>
        <w:tabs>
          <w:tab w:val="left" w:pos="1701"/>
        </w:tabs>
        <w:spacing w:after="0" w:line="247" w:lineRule="auto"/>
        <w:ind w:left="1701"/>
        <w:jc w:val="both"/>
      </w:pPr>
      <w:r w:rsidRPr="002E0490">
        <w:t xml:space="preserve">Le montant à rembourser, intérêts et capital, est réparti sur maximum de </w:t>
      </w:r>
      <w:r w:rsidRPr="004323DF">
        <w:t>15 ans</w:t>
      </w:r>
      <w:r w:rsidRPr="002E0490">
        <w:t xml:space="preserve"> et le montant correspondant est ajouté annuellement au compte de taxes du propriétaire.</w:t>
      </w:r>
      <w:r w:rsidRPr="002E0490">
        <w:cr/>
      </w:r>
    </w:p>
    <w:p w:rsidR="0099768A" w:rsidRPr="002E0490" w:rsidRDefault="0099768A" w:rsidP="00DA76FA">
      <w:pPr>
        <w:tabs>
          <w:tab w:val="left" w:pos="1701"/>
        </w:tabs>
        <w:spacing w:after="0" w:line="247" w:lineRule="auto"/>
        <w:jc w:val="both"/>
      </w:pPr>
      <w:r w:rsidRPr="002E0490">
        <w:rPr>
          <w:u w:val="single"/>
        </w:rPr>
        <w:t>ARTICLE 32</w:t>
      </w:r>
      <w:r w:rsidRPr="002E0490">
        <w:tab/>
      </w:r>
      <w:r w:rsidRPr="002E0490">
        <w:rPr>
          <w:u w:val="single"/>
        </w:rPr>
        <w:t>GESTION ET SIGNATURE DES ENTENTES DE FINANCEMENT</w:t>
      </w:r>
    </w:p>
    <w:p w:rsidR="0099768A" w:rsidRPr="002E0490" w:rsidRDefault="0099768A" w:rsidP="00DA76FA">
      <w:pPr>
        <w:tabs>
          <w:tab w:val="left" w:pos="1701"/>
        </w:tabs>
        <w:spacing w:after="0" w:line="247" w:lineRule="auto"/>
        <w:jc w:val="both"/>
      </w:pPr>
    </w:p>
    <w:p w:rsidR="0099768A" w:rsidRPr="002E0490" w:rsidRDefault="0099768A" w:rsidP="00DA76FA">
      <w:pPr>
        <w:tabs>
          <w:tab w:val="left" w:pos="1701"/>
        </w:tabs>
        <w:spacing w:after="0" w:line="247" w:lineRule="auto"/>
        <w:ind w:left="1701"/>
        <w:jc w:val="both"/>
      </w:pPr>
      <w:r w:rsidRPr="002E0490">
        <w:t xml:space="preserve">Une fois un projet admis au programme </w:t>
      </w:r>
      <w:proofErr w:type="spellStart"/>
      <w:r w:rsidRPr="002E0490">
        <w:t>ÉcoPrêt</w:t>
      </w:r>
      <w:proofErr w:type="spellEnd"/>
      <w:r w:rsidRPr="002E0490">
        <w:t xml:space="preserve"> par résolution du Conseil, celui-ci autorise la direction générale de la Municipalité à préparer, à signer et à gérer les ententes de financement préliminaire et finale.</w:t>
      </w:r>
      <w:r w:rsidRPr="002E0490">
        <w:cr/>
      </w:r>
    </w:p>
    <w:p w:rsidR="0099768A" w:rsidRPr="002E0490" w:rsidRDefault="0099768A" w:rsidP="00DA76FA">
      <w:pPr>
        <w:tabs>
          <w:tab w:val="left" w:pos="1701"/>
        </w:tabs>
        <w:spacing w:after="0" w:line="247" w:lineRule="auto"/>
        <w:jc w:val="both"/>
      </w:pPr>
      <w:r w:rsidRPr="002E0490">
        <w:rPr>
          <w:u w:val="single"/>
        </w:rPr>
        <w:t>ARTICLE 33</w:t>
      </w:r>
      <w:r w:rsidRPr="002E0490">
        <w:tab/>
      </w:r>
      <w:r w:rsidRPr="002E0490">
        <w:rPr>
          <w:u w:val="single"/>
        </w:rPr>
        <w:t>NON RESPECT DES ENGAGEMENTS</w:t>
      </w:r>
      <w:r w:rsidRPr="002E0490">
        <w:rPr>
          <w:u w:val="single"/>
        </w:rPr>
        <w:cr/>
      </w:r>
    </w:p>
    <w:p w:rsidR="0099768A" w:rsidRPr="002E0490" w:rsidRDefault="0099768A" w:rsidP="00DA76FA">
      <w:pPr>
        <w:tabs>
          <w:tab w:val="left" w:pos="1701"/>
        </w:tabs>
        <w:spacing w:after="0" w:line="247" w:lineRule="auto"/>
        <w:ind w:left="1701"/>
        <w:jc w:val="both"/>
      </w:pPr>
      <w:r w:rsidRPr="002E0490">
        <w:t>Le non-respect d’une ou de plusieurs dispositions relatives à la procédure d’admissibilité et de traitement d’une demande peut mener à la non recevabilité de la demande ou à la non-admissibilité du requérant.</w:t>
      </w:r>
    </w:p>
    <w:p w:rsidR="0099768A" w:rsidRPr="002E0490" w:rsidRDefault="0099768A" w:rsidP="00DA76FA">
      <w:pPr>
        <w:tabs>
          <w:tab w:val="left" w:pos="1701"/>
        </w:tabs>
        <w:spacing w:after="0" w:line="247" w:lineRule="auto"/>
        <w:jc w:val="both"/>
      </w:pPr>
    </w:p>
    <w:p w:rsidR="0099768A" w:rsidRPr="002E0490" w:rsidRDefault="0099768A" w:rsidP="00DA76FA">
      <w:pPr>
        <w:tabs>
          <w:tab w:val="left" w:pos="1701"/>
        </w:tabs>
        <w:spacing w:after="0" w:line="247" w:lineRule="auto"/>
        <w:jc w:val="both"/>
      </w:pPr>
      <w:r w:rsidRPr="002E0490">
        <w:rPr>
          <w:u w:val="single"/>
        </w:rPr>
        <w:t>ARTICLE 34</w:t>
      </w:r>
      <w:r w:rsidRPr="002E0490">
        <w:tab/>
      </w:r>
      <w:r w:rsidRPr="002E0490">
        <w:rPr>
          <w:u w:val="single"/>
        </w:rPr>
        <w:t>NON-REMBOURSEMENT</w:t>
      </w:r>
      <w:r w:rsidRPr="002E0490">
        <w:rPr>
          <w:u w:val="single"/>
        </w:rPr>
        <w:cr/>
      </w:r>
    </w:p>
    <w:p w:rsidR="0099768A" w:rsidRPr="002E0490" w:rsidRDefault="0099768A" w:rsidP="00DA76FA">
      <w:pPr>
        <w:tabs>
          <w:tab w:val="left" w:pos="1701"/>
        </w:tabs>
        <w:spacing w:after="0" w:line="247" w:lineRule="auto"/>
        <w:ind w:left="1701"/>
        <w:jc w:val="both"/>
      </w:pPr>
      <w:r w:rsidRPr="002E0490">
        <w:t xml:space="preserve">Le non-remboursement des sommes allouées dans le cadre du programme </w:t>
      </w:r>
      <w:proofErr w:type="spellStart"/>
      <w:r w:rsidRPr="002E0490">
        <w:t>ÉcoPrêt</w:t>
      </w:r>
      <w:proofErr w:type="spellEnd"/>
      <w:r w:rsidRPr="002E0490">
        <w:t xml:space="preserve"> est assujettie à la même procédure, aux mêmes recours et aux mêmes sanctions que le non-paiement des taxes foncières.</w:t>
      </w:r>
    </w:p>
    <w:p w:rsidR="0099768A" w:rsidRPr="002E0490" w:rsidRDefault="0099768A" w:rsidP="00DA76FA">
      <w:pPr>
        <w:tabs>
          <w:tab w:val="left" w:pos="1701"/>
        </w:tabs>
        <w:spacing w:after="0" w:line="247" w:lineRule="auto"/>
        <w:jc w:val="both"/>
      </w:pPr>
    </w:p>
    <w:p w:rsidR="0099768A" w:rsidRPr="002E0490" w:rsidRDefault="0099768A" w:rsidP="00DA76FA">
      <w:pPr>
        <w:tabs>
          <w:tab w:val="left" w:pos="1701"/>
        </w:tabs>
        <w:spacing w:after="0" w:line="247" w:lineRule="auto"/>
        <w:jc w:val="both"/>
        <w:rPr>
          <w:b/>
        </w:rPr>
      </w:pPr>
      <w:r w:rsidRPr="002E0490">
        <w:rPr>
          <w:b/>
        </w:rPr>
        <w:t xml:space="preserve">CHAPITRE VI </w:t>
      </w:r>
      <w:r w:rsidRPr="002E0490">
        <w:rPr>
          <w:b/>
        </w:rPr>
        <w:tab/>
        <w:t>DISPOSITIONS FINALES</w:t>
      </w:r>
    </w:p>
    <w:p w:rsidR="0099768A" w:rsidRPr="002E0490" w:rsidRDefault="0099768A" w:rsidP="00DA76FA">
      <w:pPr>
        <w:tabs>
          <w:tab w:val="left" w:pos="1701"/>
        </w:tabs>
        <w:spacing w:after="0" w:line="247" w:lineRule="auto"/>
        <w:jc w:val="both"/>
      </w:pPr>
    </w:p>
    <w:p w:rsidR="0099768A" w:rsidRPr="002E0490" w:rsidRDefault="0099768A" w:rsidP="00DA76FA">
      <w:pPr>
        <w:tabs>
          <w:tab w:val="left" w:pos="1701"/>
        </w:tabs>
        <w:spacing w:after="0" w:line="247" w:lineRule="auto"/>
        <w:jc w:val="both"/>
      </w:pPr>
      <w:r w:rsidRPr="002E0490">
        <w:rPr>
          <w:u w:val="single"/>
        </w:rPr>
        <w:t>ARTICLE 35</w:t>
      </w:r>
      <w:r w:rsidRPr="002E0490">
        <w:tab/>
      </w:r>
      <w:r w:rsidRPr="002E0490">
        <w:rPr>
          <w:u w:val="single"/>
        </w:rPr>
        <w:t>ENTRÉE EN VIGUEUR</w:t>
      </w:r>
      <w:r w:rsidRPr="002E0490">
        <w:rPr>
          <w:u w:val="single"/>
        </w:rPr>
        <w:cr/>
      </w:r>
    </w:p>
    <w:p w:rsidR="0099768A" w:rsidRPr="002E0490" w:rsidRDefault="0099768A" w:rsidP="00DA76FA">
      <w:pPr>
        <w:tabs>
          <w:tab w:val="left" w:pos="1701"/>
        </w:tabs>
        <w:spacing w:after="0" w:line="247" w:lineRule="auto"/>
        <w:jc w:val="both"/>
      </w:pPr>
      <w:r w:rsidRPr="002E0490">
        <w:tab/>
        <w:t>Le présent règlement entre en vigueur conformément à la Loi.</w:t>
      </w:r>
    </w:p>
    <w:p w:rsidR="00392132" w:rsidRDefault="00392132" w:rsidP="00DA76FA">
      <w:pPr>
        <w:tabs>
          <w:tab w:val="left" w:pos="1418"/>
        </w:tabs>
        <w:spacing w:before="120" w:after="0" w:line="247" w:lineRule="auto"/>
        <w:jc w:val="right"/>
        <w:outlineLvl w:val="0"/>
        <w:rPr>
          <w:rFonts w:eastAsia="Times New Roman" w:cstheme="minorHAnsi"/>
          <w:lang w:eastAsia="fr-CA"/>
        </w:rPr>
      </w:pPr>
    </w:p>
    <w:p w:rsidR="00300889" w:rsidRDefault="00300889" w:rsidP="00DA76FA">
      <w:pPr>
        <w:spacing w:after="0" w:line="247" w:lineRule="auto"/>
        <w:jc w:val="both"/>
        <w:rPr>
          <w:b/>
          <w:u w:val="single"/>
        </w:rPr>
      </w:pPr>
      <w:r>
        <w:rPr>
          <w:b/>
          <w:u w:val="single"/>
        </w:rPr>
        <w:t xml:space="preserve">2021-03-082 </w:t>
      </w:r>
      <w:r>
        <w:rPr>
          <w:b/>
          <w:u w:val="single"/>
        </w:rPr>
        <w:tab/>
        <w:t>Journée de l’environnement</w:t>
      </w:r>
    </w:p>
    <w:p w:rsidR="00300889" w:rsidRPr="003A7758" w:rsidRDefault="00300889" w:rsidP="00DA76FA">
      <w:pPr>
        <w:spacing w:after="0" w:line="247" w:lineRule="auto"/>
        <w:jc w:val="both"/>
        <w:rPr>
          <w:b/>
          <w:u w:val="single"/>
        </w:rPr>
      </w:pPr>
    </w:p>
    <w:p w:rsidR="00300889" w:rsidRPr="0008596C" w:rsidRDefault="00300889" w:rsidP="00DA76FA">
      <w:pPr>
        <w:spacing w:line="247" w:lineRule="auto"/>
        <w:jc w:val="both"/>
        <w:rPr>
          <w:rFonts w:cstheme="minorHAnsi"/>
          <w:b/>
          <w:i/>
          <w:sz w:val="24"/>
        </w:rPr>
      </w:pPr>
      <w:r>
        <w:rPr>
          <w:b/>
          <w:i/>
          <w:u w:val="single"/>
        </w:rPr>
        <w:t>2021-03</w:t>
      </w:r>
      <w:r w:rsidRPr="0008596C">
        <w:rPr>
          <w:b/>
          <w:i/>
          <w:u w:val="single"/>
        </w:rPr>
        <w:t>-</w:t>
      </w:r>
      <w:r>
        <w:rPr>
          <w:b/>
          <w:i/>
          <w:u w:val="single"/>
        </w:rPr>
        <w:t>082</w:t>
      </w:r>
      <w:r>
        <w:rPr>
          <w:b/>
          <w:i/>
          <w:u w:val="single"/>
        </w:rPr>
        <w:tab/>
      </w:r>
      <w:proofErr w:type="spellStart"/>
      <w:r>
        <w:rPr>
          <w:b/>
          <w:i/>
          <w:u w:val="single"/>
        </w:rPr>
        <w:t>Environment</w:t>
      </w:r>
      <w:proofErr w:type="spellEnd"/>
      <w:r>
        <w:rPr>
          <w:b/>
          <w:i/>
          <w:u w:val="single"/>
        </w:rPr>
        <w:t xml:space="preserve"> </w:t>
      </w:r>
      <w:proofErr w:type="spellStart"/>
      <w:r>
        <w:rPr>
          <w:b/>
          <w:i/>
          <w:u w:val="single"/>
        </w:rPr>
        <w:t>day</w:t>
      </w:r>
      <w:proofErr w:type="spellEnd"/>
    </w:p>
    <w:p w:rsidR="00300889" w:rsidRPr="0095712C" w:rsidRDefault="00300889" w:rsidP="00DA76FA">
      <w:pPr>
        <w:tabs>
          <w:tab w:val="left" w:pos="2268"/>
        </w:tabs>
        <w:spacing w:line="247" w:lineRule="auto"/>
        <w:ind w:left="2268" w:hanging="2268"/>
        <w:jc w:val="both"/>
      </w:pPr>
      <w:r>
        <w:t xml:space="preserve">ATTENDU QUE </w:t>
      </w:r>
      <w:r>
        <w:tab/>
        <w:t>la Journée de l’e</w:t>
      </w:r>
      <w:r w:rsidRPr="0095712C">
        <w:t>nviron</w:t>
      </w:r>
      <w:r>
        <w:t>nement est une activité annuelle et populaire auprès des résidents de la municipalité;</w:t>
      </w:r>
    </w:p>
    <w:p w:rsidR="00300889" w:rsidRPr="00BE0EA8" w:rsidRDefault="00300889" w:rsidP="00DA76FA">
      <w:pPr>
        <w:tabs>
          <w:tab w:val="left" w:pos="2268"/>
        </w:tabs>
        <w:spacing w:line="247" w:lineRule="auto"/>
        <w:ind w:left="2268" w:hanging="2268"/>
        <w:jc w:val="both"/>
        <w:rPr>
          <w:i/>
          <w:lang w:val="en-CA"/>
        </w:rPr>
      </w:pPr>
      <w:r w:rsidRPr="00BE0EA8">
        <w:rPr>
          <w:i/>
          <w:lang w:val="en-CA"/>
        </w:rPr>
        <w:t xml:space="preserve">WHEREAS </w:t>
      </w:r>
      <w:r w:rsidRPr="00BE0EA8">
        <w:rPr>
          <w:i/>
          <w:lang w:val="en-CA"/>
        </w:rPr>
        <w:tab/>
        <w:t>Environment Day is an annual activity that is popular with the residents of the municipality;</w:t>
      </w:r>
      <w:r w:rsidRPr="00BE0EA8">
        <w:rPr>
          <w:i/>
          <w:lang w:val="en-CA"/>
        </w:rPr>
        <w:tab/>
      </w:r>
    </w:p>
    <w:p w:rsidR="00300889" w:rsidRDefault="00300889" w:rsidP="00DA76FA">
      <w:pPr>
        <w:tabs>
          <w:tab w:val="left" w:pos="2268"/>
        </w:tabs>
        <w:spacing w:line="247" w:lineRule="auto"/>
        <w:ind w:left="2268" w:hanging="2268"/>
        <w:jc w:val="both"/>
      </w:pPr>
      <w:r>
        <w:lastRenderedPageBreak/>
        <w:t xml:space="preserve">ATTENDU QUE </w:t>
      </w:r>
      <w:r>
        <w:tab/>
        <w:t xml:space="preserve">cette année la programmation des activités aura un volet ateliers qui seront présentés les samedis du mois de mai; </w:t>
      </w:r>
    </w:p>
    <w:p w:rsidR="00300889" w:rsidRPr="00BE0EA8" w:rsidRDefault="00300889" w:rsidP="00DA76FA">
      <w:pPr>
        <w:tabs>
          <w:tab w:val="left" w:pos="2268"/>
        </w:tabs>
        <w:spacing w:line="247" w:lineRule="auto"/>
        <w:ind w:left="2268" w:hanging="2268"/>
        <w:jc w:val="both"/>
        <w:rPr>
          <w:i/>
          <w:lang w:val="en-CA"/>
        </w:rPr>
      </w:pPr>
      <w:r w:rsidRPr="00BE0EA8">
        <w:rPr>
          <w:i/>
          <w:lang w:val="en-CA"/>
        </w:rPr>
        <w:t xml:space="preserve">WHEREAS </w:t>
      </w:r>
      <w:r w:rsidRPr="00BE0EA8">
        <w:rPr>
          <w:i/>
          <w:lang w:val="en-CA"/>
        </w:rPr>
        <w:tab/>
        <w:t>this year the program of activities will have a workshop component which will be presented on every Saturday of the month of May;</w:t>
      </w:r>
    </w:p>
    <w:p w:rsidR="00300889" w:rsidRDefault="00300889" w:rsidP="00DA76FA">
      <w:pPr>
        <w:tabs>
          <w:tab w:val="left" w:pos="2268"/>
        </w:tabs>
        <w:spacing w:line="247" w:lineRule="auto"/>
        <w:ind w:left="2268" w:hanging="2268"/>
        <w:jc w:val="both"/>
      </w:pPr>
      <w:r>
        <w:t>ATTENDU QUE</w:t>
      </w:r>
      <w:r>
        <w:tab/>
        <w:t xml:space="preserve">les ateliers portant sur la </w:t>
      </w:r>
      <w:r w:rsidRPr="00BC684E">
        <w:t>biodiversité</w:t>
      </w:r>
      <w:r>
        <w:t xml:space="preserve"> seront offerts gratuitement aux résidents de Grenville-sur-la-Rouge; </w:t>
      </w:r>
    </w:p>
    <w:p w:rsidR="00300889" w:rsidRPr="00BE0EA8" w:rsidRDefault="00300889" w:rsidP="00DA76FA">
      <w:pPr>
        <w:tabs>
          <w:tab w:val="left" w:pos="2268"/>
        </w:tabs>
        <w:spacing w:line="247" w:lineRule="auto"/>
        <w:ind w:left="2268" w:hanging="2268"/>
        <w:jc w:val="both"/>
        <w:rPr>
          <w:i/>
          <w:lang w:val="en-CA"/>
        </w:rPr>
      </w:pPr>
      <w:r w:rsidRPr="00BE0EA8">
        <w:rPr>
          <w:i/>
          <w:lang w:val="en-CA"/>
        </w:rPr>
        <w:t xml:space="preserve">WHEREAS </w:t>
      </w:r>
      <w:r w:rsidRPr="00BE0EA8">
        <w:rPr>
          <w:i/>
          <w:lang w:val="en-CA"/>
        </w:rPr>
        <w:tab/>
        <w:t xml:space="preserve">workshops on biodiversity will be offered free of charge to residents of Grenville-sur-la-Rouge; </w:t>
      </w:r>
    </w:p>
    <w:p w:rsidR="00300889" w:rsidRDefault="00300889" w:rsidP="00DA76FA">
      <w:pPr>
        <w:tabs>
          <w:tab w:val="left" w:pos="2268"/>
        </w:tabs>
        <w:spacing w:line="247" w:lineRule="auto"/>
        <w:ind w:left="2268" w:hanging="2268"/>
        <w:jc w:val="both"/>
      </w:pPr>
      <w:r w:rsidRPr="006C3802">
        <w:t xml:space="preserve">ATTENDU QUE </w:t>
      </w:r>
      <w:r>
        <w:tab/>
        <w:t xml:space="preserve">la municipalité de Grenville-sur-la-Rouge et ses partenaires communautaires tiendront la Journée de l’environnement le samedi 15 mai 2021; </w:t>
      </w:r>
    </w:p>
    <w:p w:rsidR="00300889" w:rsidRPr="00BE0EA8" w:rsidRDefault="00300889" w:rsidP="00DA76FA">
      <w:pPr>
        <w:tabs>
          <w:tab w:val="left" w:pos="2268"/>
        </w:tabs>
        <w:spacing w:line="247" w:lineRule="auto"/>
        <w:ind w:left="2268" w:hanging="2268"/>
        <w:jc w:val="both"/>
        <w:rPr>
          <w:rFonts w:cstheme="minorHAnsi"/>
          <w:i/>
          <w:lang w:val="en-CA"/>
        </w:rPr>
      </w:pPr>
      <w:r w:rsidRPr="00BE0EA8">
        <w:rPr>
          <w:i/>
          <w:lang w:val="en-CA"/>
        </w:rPr>
        <w:t xml:space="preserve">WHEREAS </w:t>
      </w:r>
      <w:r w:rsidRPr="00BE0EA8">
        <w:rPr>
          <w:i/>
          <w:lang w:val="en-CA"/>
        </w:rPr>
        <w:tab/>
        <w:t xml:space="preserve">the Municipality of Grenville-sur-la-Rouge, and its community partners, will hold the </w:t>
      </w:r>
      <w:r w:rsidRPr="00BE0EA8">
        <w:rPr>
          <w:rFonts w:cstheme="minorHAnsi"/>
          <w:i/>
          <w:lang w:val="en-CA"/>
        </w:rPr>
        <w:t>Environment Day on Saturday May 15, 2021;</w:t>
      </w:r>
    </w:p>
    <w:p w:rsidR="00300889" w:rsidRPr="0041657B" w:rsidRDefault="00300889" w:rsidP="00DA76FA">
      <w:pPr>
        <w:tabs>
          <w:tab w:val="left" w:pos="2268"/>
        </w:tabs>
        <w:spacing w:line="247" w:lineRule="auto"/>
        <w:ind w:left="2268" w:hanging="2268"/>
        <w:jc w:val="both"/>
        <w:rPr>
          <w:rFonts w:cstheme="minorHAnsi"/>
        </w:rPr>
      </w:pPr>
      <w:r w:rsidRPr="0041657B">
        <w:rPr>
          <w:rFonts w:cstheme="minorHAnsi"/>
        </w:rPr>
        <w:t xml:space="preserve">ATTENDU QUE </w:t>
      </w:r>
      <w:r>
        <w:rPr>
          <w:rFonts w:cstheme="minorHAnsi"/>
        </w:rPr>
        <w:tab/>
      </w:r>
      <w:r w:rsidRPr="0041657B">
        <w:rPr>
          <w:rFonts w:cstheme="minorHAnsi"/>
        </w:rPr>
        <w:t xml:space="preserve">la programmation des activités s’adresse à toute la famille; </w:t>
      </w:r>
    </w:p>
    <w:p w:rsidR="00300889" w:rsidRPr="00BE0EA8" w:rsidRDefault="00300889" w:rsidP="00DA76FA">
      <w:pPr>
        <w:tabs>
          <w:tab w:val="left" w:pos="2268"/>
        </w:tabs>
        <w:spacing w:line="247" w:lineRule="auto"/>
        <w:ind w:left="2268" w:hanging="2268"/>
        <w:jc w:val="both"/>
        <w:rPr>
          <w:rFonts w:cstheme="minorHAnsi"/>
          <w:i/>
          <w:lang w:val="en-CA"/>
        </w:rPr>
      </w:pPr>
      <w:r w:rsidRPr="00BE0EA8">
        <w:rPr>
          <w:rFonts w:cstheme="minorHAnsi"/>
          <w:i/>
          <w:lang w:val="en-CA"/>
        </w:rPr>
        <w:t xml:space="preserve">WHEREAS </w:t>
      </w:r>
      <w:r w:rsidRPr="00BE0EA8">
        <w:rPr>
          <w:rFonts w:cstheme="minorHAnsi"/>
          <w:i/>
          <w:lang w:val="en-CA"/>
        </w:rPr>
        <w:tab/>
        <w:t>the programming of activities is aimed at the whole family;</w:t>
      </w:r>
    </w:p>
    <w:p w:rsidR="00300889" w:rsidRDefault="00300889" w:rsidP="00DA76FA">
      <w:pPr>
        <w:tabs>
          <w:tab w:val="left" w:pos="2268"/>
        </w:tabs>
        <w:spacing w:line="247" w:lineRule="auto"/>
        <w:ind w:left="2268" w:hanging="2268"/>
        <w:jc w:val="both"/>
        <w:rPr>
          <w:rFonts w:cstheme="minorHAnsi"/>
          <w:lang w:val="en-CA"/>
        </w:rPr>
      </w:pPr>
      <w:r>
        <w:rPr>
          <w:rFonts w:cstheme="minorHAnsi"/>
        </w:rPr>
        <w:t>EN CONSÉQUENCE</w:t>
      </w:r>
      <w:r>
        <w:rPr>
          <w:rFonts w:cstheme="minorHAnsi"/>
        </w:rPr>
        <w:tab/>
      </w:r>
      <w:r w:rsidRPr="0041657B">
        <w:rPr>
          <w:rFonts w:cstheme="minorHAnsi"/>
        </w:rPr>
        <w:t xml:space="preserve">il est proposé par </w:t>
      </w:r>
      <w:r>
        <w:rPr>
          <w:rFonts w:cstheme="minorHAnsi"/>
        </w:rPr>
        <w:t xml:space="preserve">la conseillère Natalia Czarnecka et </w:t>
      </w:r>
      <w:r w:rsidRPr="0041657B">
        <w:rPr>
          <w:rFonts w:cstheme="minorHAnsi"/>
        </w:rPr>
        <w:t xml:space="preserve">résolu que le conseil municipal octroie un montant de 3 750$ pour la Journée de l’Environnement.  </w:t>
      </w:r>
      <w:proofErr w:type="gramStart"/>
      <w:r w:rsidRPr="00BC684E">
        <w:rPr>
          <w:rFonts w:cstheme="minorHAnsi"/>
          <w:lang w:val="en-CA"/>
        </w:rPr>
        <w:t xml:space="preserve">Les </w:t>
      </w:r>
      <w:proofErr w:type="spellStart"/>
      <w:r w:rsidRPr="00BC684E">
        <w:rPr>
          <w:rFonts w:cstheme="minorHAnsi"/>
          <w:lang w:val="en-CA"/>
        </w:rPr>
        <w:t>fonds</w:t>
      </w:r>
      <w:proofErr w:type="spellEnd"/>
      <w:r w:rsidRPr="00BC684E">
        <w:rPr>
          <w:rFonts w:cstheme="minorHAnsi"/>
          <w:lang w:val="en-CA"/>
        </w:rPr>
        <w:t xml:space="preserve"> </w:t>
      </w:r>
      <w:proofErr w:type="spellStart"/>
      <w:r w:rsidRPr="00BC684E">
        <w:rPr>
          <w:rFonts w:cstheme="minorHAnsi"/>
          <w:lang w:val="en-CA"/>
        </w:rPr>
        <w:t>nécessaires</w:t>
      </w:r>
      <w:proofErr w:type="spellEnd"/>
      <w:r w:rsidRPr="00BC684E">
        <w:rPr>
          <w:rFonts w:cstheme="minorHAnsi"/>
          <w:lang w:val="en-CA"/>
        </w:rPr>
        <w:t xml:space="preserve"> </w:t>
      </w:r>
      <w:proofErr w:type="spellStart"/>
      <w:r w:rsidRPr="00BC684E">
        <w:rPr>
          <w:rFonts w:cstheme="minorHAnsi"/>
          <w:lang w:val="en-CA"/>
        </w:rPr>
        <w:t>seront</w:t>
      </w:r>
      <w:proofErr w:type="spellEnd"/>
      <w:r w:rsidRPr="00BC684E">
        <w:rPr>
          <w:rFonts w:cstheme="minorHAnsi"/>
          <w:lang w:val="en-CA"/>
        </w:rPr>
        <w:t xml:space="preserve"> </w:t>
      </w:r>
      <w:proofErr w:type="spellStart"/>
      <w:r w:rsidRPr="00BC684E">
        <w:rPr>
          <w:rFonts w:cstheme="minorHAnsi"/>
          <w:lang w:val="en-CA"/>
        </w:rPr>
        <w:t>prélevés</w:t>
      </w:r>
      <w:proofErr w:type="spellEnd"/>
      <w:r w:rsidRPr="00BC684E">
        <w:rPr>
          <w:rFonts w:cstheme="minorHAnsi"/>
          <w:lang w:val="en-CA"/>
        </w:rPr>
        <w:t xml:space="preserve"> au poste </w:t>
      </w:r>
      <w:proofErr w:type="spellStart"/>
      <w:r w:rsidRPr="00BC684E">
        <w:rPr>
          <w:rFonts w:cstheme="minorHAnsi"/>
          <w:lang w:val="en-CA"/>
        </w:rPr>
        <w:t>budgétaire</w:t>
      </w:r>
      <w:proofErr w:type="spellEnd"/>
      <w:r w:rsidRPr="00BC684E">
        <w:rPr>
          <w:rFonts w:cstheme="minorHAnsi"/>
          <w:lang w:val="en-CA"/>
        </w:rPr>
        <w:t xml:space="preserve"> 02 47000 349.</w:t>
      </w:r>
      <w:proofErr w:type="gramEnd"/>
    </w:p>
    <w:p w:rsidR="00300889" w:rsidRPr="00562440" w:rsidRDefault="00300889" w:rsidP="00DA76FA">
      <w:pPr>
        <w:tabs>
          <w:tab w:val="left" w:pos="2268"/>
        </w:tabs>
        <w:spacing w:line="247" w:lineRule="auto"/>
        <w:ind w:left="2268" w:hanging="2268"/>
        <w:jc w:val="both"/>
        <w:rPr>
          <w:rFonts w:cstheme="minorHAnsi"/>
          <w:i/>
          <w:lang w:val="en-CA"/>
        </w:rPr>
      </w:pPr>
      <w:r w:rsidRPr="00562440">
        <w:rPr>
          <w:rFonts w:cstheme="minorHAnsi"/>
          <w:i/>
          <w:lang w:val="en-CA"/>
        </w:rPr>
        <w:t xml:space="preserve">THEREFORE </w:t>
      </w:r>
      <w:r w:rsidRPr="00562440">
        <w:rPr>
          <w:rFonts w:cstheme="minorHAnsi"/>
          <w:i/>
          <w:lang w:val="en-CA"/>
        </w:rPr>
        <w:tab/>
        <w:t xml:space="preserve">it is proposed by Councillor </w:t>
      </w:r>
      <w:r>
        <w:rPr>
          <w:rFonts w:cstheme="minorHAnsi"/>
          <w:i/>
          <w:lang w:val="en-CA"/>
        </w:rPr>
        <w:t>Natalia Czarnecka</w:t>
      </w:r>
      <w:r w:rsidRPr="00562440">
        <w:rPr>
          <w:rFonts w:cstheme="minorHAnsi"/>
          <w:i/>
          <w:lang w:val="en-CA"/>
        </w:rPr>
        <w:t xml:space="preserve"> and resolved that the municipal council grant an amount of $ 3,750 for Environment Day. The necessary funds will be taken from budget item 02 47000 349.</w:t>
      </w:r>
    </w:p>
    <w:p w:rsidR="00392132" w:rsidRPr="00300889" w:rsidRDefault="00392132" w:rsidP="00DA76FA">
      <w:pPr>
        <w:tabs>
          <w:tab w:val="left" w:pos="1418"/>
        </w:tabs>
        <w:spacing w:before="120" w:after="0" w:line="247" w:lineRule="auto"/>
        <w:jc w:val="right"/>
        <w:outlineLvl w:val="0"/>
        <w:rPr>
          <w:rFonts w:eastAsia="Times New Roman" w:cstheme="minorHAnsi"/>
          <w:lang w:val="en-CA" w:eastAsia="fr-CA"/>
        </w:rPr>
      </w:pPr>
      <w:proofErr w:type="spellStart"/>
      <w:r w:rsidRPr="00300889">
        <w:rPr>
          <w:rFonts w:eastAsia="Times New Roman" w:cstheme="minorHAnsi"/>
          <w:lang w:val="en-CA" w:eastAsia="fr-CA"/>
        </w:rPr>
        <w:t>Adopté</w:t>
      </w:r>
      <w:proofErr w:type="spellEnd"/>
      <w:r w:rsidRPr="00300889">
        <w:rPr>
          <w:rFonts w:eastAsia="Times New Roman" w:cstheme="minorHAnsi"/>
          <w:lang w:val="en-CA" w:eastAsia="fr-CA"/>
        </w:rPr>
        <w:t xml:space="preserve"> à </w:t>
      </w:r>
      <w:proofErr w:type="spellStart"/>
      <w:r w:rsidRPr="00300889">
        <w:rPr>
          <w:rFonts w:eastAsia="Times New Roman" w:cstheme="minorHAnsi"/>
          <w:lang w:val="en-CA" w:eastAsia="fr-CA"/>
        </w:rPr>
        <w:t>l’unanimité</w:t>
      </w:r>
      <w:proofErr w:type="spellEnd"/>
    </w:p>
    <w:p w:rsidR="00392132" w:rsidRPr="00B40ABD" w:rsidRDefault="00392132" w:rsidP="00DA76FA">
      <w:pPr>
        <w:spacing w:after="0" w:line="247" w:lineRule="auto"/>
        <w:jc w:val="right"/>
        <w:rPr>
          <w:rFonts w:cstheme="minorHAnsi"/>
          <w:i/>
        </w:rPr>
      </w:pPr>
      <w:proofErr w:type="spellStart"/>
      <w:r w:rsidRPr="00B40ABD">
        <w:rPr>
          <w:rFonts w:cstheme="minorHAnsi"/>
          <w:i/>
        </w:rPr>
        <w:t>Carried</w:t>
      </w:r>
      <w:proofErr w:type="spellEnd"/>
      <w:r w:rsidRPr="00B40ABD">
        <w:rPr>
          <w:rFonts w:cstheme="minorHAnsi"/>
          <w:i/>
        </w:rPr>
        <w:t xml:space="preserve"> </w:t>
      </w:r>
      <w:proofErr w:type="spellStart"/>
      <w:r w:rsidRPr="00B40ABD">
        <w:rPr>
          <w:rFonts w:cstheme="minorHAnsi"/>
          <w:i/>
        </w:rPr>
        <w:t>unanimously</w:t>
      </w:r>
      <w:proofErr w:type="spellEnd"/>
    </w:p>
    <w:p w:rsidR="00392132" w:rsidRPr="00B40ABD" w:rsidRDefault="00392132" w:rsidP="00DA76FA">
      <w:pPr>
        <w:spacing w:after="0" w:line="247" w:lineRule="auto"/>
        <w:jc w:val="right"/>
        <w:rPr>
          <w:rFonts w:cstheme="minorHAnsi"/>
          <w:i/>
        </w:rPr>
      </w:pPr>
    </w:p>
    <w:p w:rsidR="0068113C" w:rsidRDefault="0068113C" w:rsidP="00DA76FA">
      <w:pPr>
        <w:pStyle w:val="Sansinterligne"/>
        <w:spacing w:line="247" w:lineRule="auto"/>
        <w:jc w:val="both"/>
        <w:rPr>
          <w:rFonts w:cs="Arial"/>
          <w:b/>
          <w:color w:val="000000"/>
          <w:u w:val="single"/>
        </w:rPr>
      </w:pPr>
      <w:r>
        <w:rPr>
          <w:rFonts w:cs="Arial"/>
          <w:b/>
          <w:u w:val="single"/>
        </w:rPr>
        <w:t>2021-03-083</w:t>
      </w:r>
      <w:r>
        <w:rPr>
          <w:rFonts w:cs="Arial"/>
          <w:b/>
          <w:u w:val="single"/>
        </w:rPr>
        <w:tab/>
      </w:r>
      <w:r w:rsidRPr="00AD2939">
        <w:rPr>
          <w:rFonts w:cs="Arial"/>
          <w:b/>
          <w:color w:val="000000"/>
          <w:u w:val="single"/>
        </w:rPr>
        <w:t>Désignation d’un</w:t>
      </w:r>
      <w:r>
        <w:rPr>
          <w:rFonts w:cs="Arial"/>
          <w:b/>
          <w:color w:val="000000"/>
          <w:u w:val="single"/>
        </w:rPr>
        <w:t>e</w:t>
      </w:r>
      <w:r w:rsidRPr="00AD2939">
        <w:rPr>
          <w:rFonts w:cs="Arial"/>
          <w:b/>
          <w:color w:val="000000"/>
          <w:u w:val="single"/>
        </w:rPr>
        <w:t xml:space="preserve"> représentant</w:t>
      </w:r>
      <w:r>
        <w:rPr>
          <w:rFonts w:cs="Arial"/>
          <w:b/>
          <w:color w:val="000000"/>
          <w:u w:val="single"/>
        </w:rPr>
        <w:t>e</w:t>
      </w:r>
      <w:r w:rsidRPr="00AD2939">
        <w:rPr>
          <w:rFonts w:cs="Arial"/>
          <w:b/>
          <w:color w:val="000000"/>
          <w:u w:val="single"/>
        </w:rPr>
        <w:t xml:space="preserve"> auprès de l’organisme </w:t>
      </w:r>
      <w:proofErr w:type="spellStart"/>
      <w:r w:rsidRPr="00AD2939">
        <w:rPr>
          <w:rFonts w:cs="Arial"/>
          <w:b/>
          <w:color w:val="000000"/>
          <w:u w:val="single"/>
        </w:rPr>
        <w:t>Tricentris</w:t>
      </w:r>
      <w:proofErr w:type="spellEnd"/>
    </w:p>
    <w:p w:rsidR="0068113C" w:rsidRDefault="0068113C" w:rsidP="00DA76FA">
      <w:pPr>
        <w:pStyle w:val="Sansinterligne"/>
        <w:spacing w:line="247" w:lineRule="auto"/>
        <w:jc w:val="both"/>
        <w:rPr>
          <w:rFonts w:cs="Arial"/>
          <w:b/>
          <w:color w:val="000000"/>
          <w:u w:val="single"/>
        </w:rPr>
      </w:pPr>
    </w:p>
    <w:p w:rsidR="0068113C" w:rsidRPr="007C4865" w:rsidRDefault="0068113C" w:rsidP="00DA76FA">
      <w:pPr>
        <w:pStyle w:val="Sansinterligne"/>
        <w:spacing w:line="247" w:lineRule="auto"/>
        <w:jc w:val="both"/>
        <w:rPr>
          <w:rFonts w:cs="Arial"/>
          <w:b/>
          <w:i/>
          <w:color w:val="000000"/>
          <w:u w:val="single"/>
          <w:lang w:val="en-CA"/>
        </w:rPr>
      </w:pPr>
      <w:r w:rsidRPr="007C4865">
        <w:rPr>
          <w:rFonts w:cs="Arial"/>
          <w:b/>
          <w:i/>
          <w:color w:val="000000"/>
          <w:u w:val="single"/>
          <w:lang w:val="en-CA"/>
        </w:rPr>
        <w:t>2021-03-</w:t>
      </w:r>
      <w:r>
        <w:rPr>
          <w:rFonts w:cs="Arial"/>
          <w:b/>
          <w:i/>
          <w:color w:val="000000"/>
          <w:u w:val="single"/>
          <w:lang w:val="en-CA"/>
        </w:rPr>
        <w:t>083</w:t>
      </w:r>
      <w:r w:rsidRPr="007C4865">
        <w:rPr>
          <w:rFonts w:cs="Arial"/>
          <w:b/>
          <w:i/>
          <w:color w:val="000000"/>
          <w:u w:val="single"/>
          <w:lang w:val="en-CA"/>
        </w:rPr>
        <w:t xml:space="preserve"> </w:t>
      </w:r>
      <w:r w:rsidRPr="007C4865">
        <w:rPr>
          <w:rFonts w:cs="Arial"/>
          <w:b/>
          <w:i/>
          <w:color w:val="000000"/>
          <w:u w:val="single"/>
          <w:lang w:val="en-CA"/>
        </w:rPr>
        <w:tab/>
        <w:t xml:space="preserve">Appointment of a representative to the </w:t>
      </w:r>
      <w:proofErr w:type="spellStart"/>
      <w:r w:rsidRPr="007C4865">
        <w:rPr>
          <w:rFonts w:cs="Arial"/>
          <w:b/>
          <w:i/>
          <w:color w:val="000000"/>
          <w:u w:val="single"/>
          <w:lang w:val="en-CA"/>
        </w:rPr>
        <w:t>Tricentris</w:t>
      </w:r>
      <w:proofErr w:type="spellEnd"/>
      <w:r w:rsidRPr="007C4865">
        <w:rPr>
          <w:rFonts w:cs="Arial"/>
          <w:b/>
          <w:i/>
          <w:color w:val="000000"/>
          <w:u w:val="single"/>
          <w:lang w:val="en-CA"/>
        </w:rPr>
        <w:t xml:space="preserve"> organization</w:t>
      </w:r>
    </w:p>
    <w:p w:rsidR="0068113C" w:rsidRPr="007C4865" w:rsidRDefault="0068113C" w:rsidP="00DA76FA">
      <w:pPr>
        <w:pStyle w:val="Sansinterligne"/>
        <w:spacing w:line="247" w:lineRule="auto"/>
        <w:jc w:val="both"/>
        <w:rPr>
          <w:rFonts w:cs="Arial"/>
          <w:b/>
          <w:color w:val="000000"/>
          <w:u w:val="single"/>
          <w:lang w:val="en-CA"/>
        </w:rPr>
      </w:pPr>
    </w:p>
    <w:p w:rsidR="0068113C" w:rsidRDefault="0068113C" w:rsidP="00DA76FA">
      <w:pPr>
        <w:pStyle w:val="Sansinterligne"/>
        <w:tabs>
          <w:tab w:val="left" w:pos="2268"/>
        </w:tabs>
        <w:spacing w:line="247" w:lineRule="auto"/>
        <w:ind w:left="2268" w:hanging="2268"/>
        <w:jc w:val="both"/>
        <w:rPr>
          <w:rFonts w:cs="Arial"/>
          <w:color w:val="000000"/>
        </w:rPr>
      </w:pPr>
      <w:r w:rsidRPr="004E0B01">
        <w:rPr>
          <w:rFonts w:cs="Arial"/>
          <w:color w:val="000000"/>
        </w:rPr>
        <w:t xml:space="preserve">ATTENDU </w:t>
      </w:r>
      <w:r>
        <w:rPr>
          <w:rFonts w:cs="Arial"/>
          <w:color w:val="000000"/>
        </w:rPr>
        <w:tab/>
      </w:r>
      <w:r w:rsidRPr="004E0B01">
        <w:rPr>
          <w:rFonts w:cs="Arial"/>
          <w:color w:val="000000"/>
        </w:rPr>
        <w:t>qu’il y a lieu de désigner un</w:t>
      </w:r>
      <w:r>
        <w:rPr>
          <w:rFonts w:cs="Arial"/>
          <w:color w:val="000000"/>
        </w:rPr>
        <w:t>e</w:t>
      </w:r>
      <w:r w:rsidRPr="004E0B01">
        <w:rPr>
          <w:rFonts w:cs="Arial"/>
          <w:color w:val="000000"/>
        </w:rPr>
        <w:t xml:space="preserve"> représentant</w:t>
      </w:r>
      <w:r>
        <w:rPr>
          <w:rFonts w:cs="Arial"/>
          <w:color w:val="000000"/>
        </w:rPr>
        <w:t>e</w:t>
      </w:r>
      <w:r w:rsidRPr="004E0B01">
        <w:rPr>
          <w:rFonts w:cs="Arial"/>
          <w:color w:val="000000"/>
        </w:rPr>
        <w:t xml:space="preserve"> de la municipalité auprès de l’organisme </w:t>
      </w:r>
      <w:proofErr w:type="spellStart"/>
      <w:r w:rsidRPr="004E0B01">
        <w:rPr>
          <w:rFonts w:cs="Arial"/>
          <w:color w:val="000000"/>
        </w:rPr>
        <w:t>Tricentris</w:t>
      </w:r>
      <w:proofErr w:type="spellEnd"/>
      <w:r w:rsidRPr="004E0B01">
        <w:rPr>
          <w:rFonts w:cs="Arial"/>
          <w:color w:val="000000"/>
        </w:rPr>
        <w:t>;</w:t>
      </w:r>
    </w:p>
    <w:p w:rsidR="0068113C" w:rsidRDefault="0068113C" w:rsidP="00DA76FA">
      <w:pPr>
        <w:pStyle w:val="Sansinterligne"/>
        <w:tabs>
          <w:tab w:val="left" w:pos="2268"/>
        </w:tabs>
        <w:spacing w:line="247" w:lineRule="auto"/>
        <w:ind w:left="2268" w:hanging="2268"/>
        <w:jc w:val="both"/>
        <w:rPr>
          <w:rFonts w:cs="Arial"/>
          <w:color w:val="000000"/>
        </w:rPr>
      </w:pPr>
    </w:p>
    <w:p w:rsidR="0068113C" w:rsidRPr="007C4865" w:rsidRDefault="0068113C" w:rsidP="00DA76FA">
      <w:pPr>
        <w:pStyle w:val="Sansinterligne"/>
        <w:tabs>
          <w:tab w:val="left" w:pos="2268"/>
        </w:tabs>
        <w:spacing w:line="247" w:lineRule="auto"/>
        <w:ind w:left="2268" w:hanging="2268"/>
        <w:jc w:val="both"/>
        <w:rPr>
          <w:rFonts w:cs="Arial"/>
          <w:i/>
          <w:color w:val="000000"/>
          <w:lang w:val="en-CA"/>
        </w:rPr>
      </w:pPr>
      <w:r w:rsidRPr="007C4865">
        <w:rPr>
          <w:rFonts w:cs="Arial"/>
          <w:i/>
          <w:color w:val="000000"/>
          <w:lang w:val="en-CA"/>
        </w:rPr>
        <w:t xml:space="preserve">WHEREAS </w:t>
      </w:r>
      <w:r w:rsidRPr="007C4865">
        <w:rPr>
          <w:rFonts w:cs="Arial"/>
          <w:i/>
          <w:color w:val="000000"/>
          <w:lang w:val="en-CA"/>
        </w:rPr>
        <w:tab/>
        <w:t xml:space="preserve">it is necessary to designate a representative of the municipality with the </w:t>
      </w:r>
      <w:proofErr w:type="spellStart"/>
      <w:r w:rsidRPr="007C4865">
        <w:rPr>
          <w:rFonts w:cs="Arial"/>
          <w:i/>
          <w:color w:val="000000"/>
          <w:lang w:val="en-CA"/>
        </w:rPr>
        <w:t>Tricentris</w:t>
      </w:r>
      <w:proofErr w:type="spellEnd"/>
      <w:r w:rsidRPr="007C4865">
        <w:rPr>
          <w:rFonts w:cs="Arial"/>
          <w:i/>
          <w:color w:val="000000"/>
          <w:lang w:val="en-CA"/>
        </w:rPr>
        <w:t xml:space="preserve"> organization;</w:t>
      </w:r>
    </w:p>
    <w:p w:rsidR="0068113C" w:rsidRPr="007C4865" w:rsidRDefault="0068113C" w:rsidP="00DA76FA">
      <w:pPr>
        <w:pStyle w:val="Sansinterligne"/>
        <w:tabs>
          <w:tab w:val="left" w:pos="2268"/>
        </w:tabs>
        <w:spacing w:line="247" w:lineRule="auto"/>
        <w:ind w:left="2268" w:hanging="2268"/>
        <w:jc w:val="both"/>
        <w:rPr>
          <w:rFonts w:cs="Arial"/>
          <w:color w:val="000000"/>
          <w:lang w:val="en-CA"/>
        </w:rPr>
      </w:pPr>
    </w:p>
    <w:p w:rsidR="0068113C" w:rsidRDefault="0068113C" w:rsidP="00DA76FA">
      <w:pPr>
        <w:pStyle w:val="Sansinterligne"/>
        <w:tabs>
          <w:tab w:val="left" w:pos="2268"/>
        </w:tabs>
        <w:spacing w:line="247" w:lineRule="auto"/>
        <w:ind w:left="2268" w:hanging="2268"/>
        <w:jc w:val="both"/>
        <w:rPr>
          <w:rFonts w:cs="Arial"/>
          <w:color w:val="000000"/>
        </w:rPr>
      </w:pPr>
      <w:r>
        <w:rPr>
          <w:lang w:eastAsia="fr-FR"/>
        </w:rPr>
        <w:t>EN CONSÉQUENCE</w:t>
      </w:r>
      <w:r>
        <w:rPr>
          <w:lang w:eastAsia="fr-FR"/>
        </w:rPr>
        <w:tab/>
        <w:t>il est proposé par le conseiller Marc André Le Gris</w:t>
      </w:r>
      <w:r w:rsidRPr="002C0C23">
        <w:rPr>
          <w:lang w:eastAsia="fr-FR"/>
        </w:rPr>
        <w:t xml:space="preserve"> et résolu </w:t>
      </w:r>
      <w:r>
        <w:rPr>
          <w:lang w:eastAsia="fr-FR"/>
        </w:rPr>
        <w:t xml:space="preserve">de renouveler le mandat de la conseillère Natalia Czarnecka, </w:t>
      </w:r>
      <w:r>
        <w:rPr>
          <w:rFonts w:cs="Arial"/>
          <w:color w:val="000000"/>
        </w:rPr>
        <w:t xml:space="preserve">pour agir en tant que représentante auprès de l’organisme </w:t>
      </w:r>
      <w:proofErr w:type="spellStart"/>
      <w:r>
        <w:rPr>
          <w:rFonts w:cs="Arial"/>
          <w:color w:val="000000"/>
        </w:rPr>
        <w:t>Tricentris</w:t>
      </w:r>
      <w:proofErr w:type="spellEnd"/>
      <w:r>
        <w:rPr>
          <w:rFonts w:cs="Arial"/>
          <w:color w:val="000000"/>
        </w:rPr>
        <w:t>.</w:t>
      </w:r>
    </w:p>
    <w:p w:rsidR="0068113C" w:rsidRDefault="0068113C" w:rsidP="00DA76FA">
      <w:pPr>
        <w:pStyle w:val="Sansinterligne"/>
        <w:tabs>
          <w:tab w:val="left" w:pos="2268"/>
        </w:tabs>
        <w:spacing w:line="247" w:lineRule="auto"/>
        <w:ind w:left="2268" w:hanging="2268"/>
        <w:jc w:val="both"/>
        <w:rPr>
          <w:rFonts w:cs="Arial"/>
          <w:color w:val="000000"/>
        </w:rPr>
      </w:pPr>
    </w:p>
    <w:p w:rsidR="0068113C" w:rsidRPr="00792248" w:rsidRDefault="0068113C" w:rsidP="00DA76FA">
      <w:pPr>
        <w:pStyle w:val="Sansinterligne"/>
        <w:tabs>
          <w:tab w:val="left" w:pos="2268"/>
        </w:tabs>
        <w:spacing w:line="247" w:lineRule="auto"/>
        <w:ind w:left="2268" w:hanging="2268"/>
        <w:jc w:val="both"/>
        <w:rPr>
          <w:rFonts w:cs="Arial"/>
          <w:i/>
          <w:color w:val="000000"/>
          <w:lang w:val="en-CA"/>
        </w:rPr>
      </w:pPr>
      <w:r w:rsidRPr="00792248">
        <w:rPr>
          <w:rFonts w:cs="Arial"/>
          <w:i/>
          <w:color w:val="000000"/>
          <w:lang w:val="en-CA"/>
        </w:rPr>
        <w:t xml:space="preserve">THEREFORE </w:t>
      </w:r>
      <w:r w:rsidRPr="00792248">
        <w:rPr>
          <w:rFonts w:cs="Arial"/>
          <w:i/>
          <w:color w:val="000000"/>
          <w:lang w:val="en-CA"/>
        </w:rPr>
        <w:tab/>
        <w:t xml:space="preserve">it is proposed by </w:t>
      </w:r>
      <w:r>
        <w:rPr>
          <w:rFonts w:cs="Arial"/>
          <w:i/>
          <w:color w:val="000000"/>
          <w:lang w:val="en-CA"/>
        </w:rPr>
        <w:t>Councillor Marc André Le Gris</w:t>
      </w:r>
      <w:r w:rsidRPr="00792248">
        <w:rPr>
          <w:rFonts w:cs="Arial"/>
          <w:i/>
          <w:color w:val="000000"/>
          <w:lang w:val="en-CA"/>
        </w:rPr>
        <w:t xml:space="preserve"> and resolved to renew the mandate of Council</w:t>
      </w:r>
      <w:r>
        <w:rPr>
          <w:rFonts w:cs="Arial"/>
          <w:i/>
          <w:color w:val="000000"/>
          <w:lang w:val="en-CA"/>
        </w:rPr>
        <w:t>l</w:t>
      </w:r>
      <w:r w:rsidRPr="00792248">
        <w:rPr>
          <w:rFonts w:cs="Arial"/>
          <w:i/>
          <w:color w:val="000000"/>
          <w:lang w:val="en-CA"/>
        </w:rPr>
        <w:t xml:space="preserve">or Natalia Czarnecka, to act as a representative for the </w:t>
      </w:r>
      <w:proofErr w:type="spellStart"/>
      <w:r w:rsidRPr="00792248">
        <w:rPr>
          <w:rFonts w:cs="Arial"/>
          <w:i/>
          <w:color w:val="000000"/>
          <w:lang w:val="en-CA"/>
        </w:rPr>
        <w:t>Tricentris</w:t>
      </w:r>
      <w:proofErr w:type="spellEnd"/>
      <w:r w:rsidRPr="00792248">
        <w:rPr>
          <w:rFonts w:cs="Arial"/>
          <w:i/>
          <w:color w:val="000000"/>
          <w:lang w:val="en-CA"/>
        </w:rPr>
        <w:t xml:space="preserve"> organization.</w:t>
      </w:r>
    </w:p>
    <w:p w:rsidR="00392132" w:rsidRPr="0068113C" w:rsidRDefault="00392132" w:rsidP="00DA76FA">
      <w:pPr>
        <w:tabs>
          <w:tab w:val="left" w:pos="1418"/>
        </w:tabs>
        <w:spacing w:before="120" w:after="0" w:line="247" w:lineRule="auto"/>
        <w:jc w:val="right"/>
        <w:outlineLvl w:val="0"/>
        <w:rPr>
          <w:rFonts w:eastAsia="Times New Roman" w:cstheme="minorHAnsi"/>
          <w:lang w:val="en-CA" w:eastAsia="fr-CA"/>
        </w:rPr>
      </w:pPr>
    </w:p>
    <w:p w:rsidR="00392132" w:rsidRPr="00B40ABD" w:rsidRDefault="00392132" w:rsidP="00DA76FA">
      <w:pPr>
        <w:tabs>
          <w:tab w:val="left" w:pos="1418"/>
        </w:tabs>
        <w:spacing w:before="120" w:after="0" w:line="247" w:lineRule="auto"/>
        <w:jc w:val="right"/>
        <w:outlineLvl w:val="0"/>
        <w:rPr>
          <w:rFonts w:eastAsia="Times New Roman" w:cstheme="minorHAnsi"/>
          <w:lang w:eastAsia="fr-CA"/>
        </w:rPr>
      </w:pPr>
      <w:r w:rsidRPr="00B40ABD">
        <w:rPr>
          <w:rFonts w:eastAsia="Times New Roman" w:cstheme="minorHAnsi"/>
          <w:lang w:eastAsia="fr-CA"/>
        </w:rPr>
        <w:t>Adopté à l’unanimité</w:t>
      </w:r>
    </w:p>
    <w:p w:rsidR="00392132" w:rsidRPr="00F84202" w:rsidRDefault="00392132" w:rsidP="00DA76FA">
      <w:pPr>
        <w:spacing w:after="0" w:line="247" w:lineRule="auto"/>
        <w:jc w:val="right"/>
        <w:rPr>
          <w:rFonts w:cstheme="minorHAnsi"/>
          <w:i/>
        </w:rPr>
      </w:pPr>
      <w:proofErr w:type="spellStart"/>
      <w:r w:rsidRPr="00F84202">
        <w:rPr>
          <w:rFonts w:cstheme="minorHAnsi"/>
          <w:i/>
        </w:rPr>
        <w:t>Carried</w:t>
      </w:r>
      <w:proofErr w:type="spellEnd"/>
      <w:r w:rsidRPr="00F84202">
        <w:rPr>
          <w:rFonts w:cstheme="minorHAnsi"/>
          <w:i/>
        </w:rPr>
        <w:t xml:space="preserve"> </w:t>
      </w:r>
      <w:proofErr w:type="spellStart"/>
      <w:r w:rsidRPr="00F84202">
        <w:rPr>
          <w:rFonts w:cstheme="minorHAnsi"/>
          <w:i/>
        </w:rPr>
        <w:t>unanimously</w:t>
      </w:r>
      <w:proofErr w:type="spellEnd"/>
    </w:p>
    <w:p w:rsidR="0068113C" w:rsidRDefault="0068113C" w:rsidP="00870157">
      <w:pPr>
        <w:spacing w:after="0" w:line="252" w:lineRule="auto"/>
        <w:jc w:val="both"/>
        <w:rPr>
          <w:b/>
          <w:u w:val="single"/>
        </w:rPr>
      </w:pPr>
      <w:r>
        <w:rPr>
          <w:b/>
          <w:u w:val="single"/>
        </w:rPr>
        <w:lastRenderedPageBreak/>
        <w:t>2021-03-084</w:t>
      </w:r>
      <w:r>
        <w:rPr>
          <w:b/>
          <w:u w:val="single"/>
        </w:rPr>
        <w:tab/>
        <w:t>Renouvellement de contrat avec l’Écocentre</w:t>
      </w:r>
    </w:p>
    <w:p w:rsidR="0068113C" w:rsidRDefault="0068113C" w:rsidP="00870157">
      <w:pPr>
        <w:spacing w:after="0" w:line="252" w:lineRule="auto"/>
        <w:jc w:val="both"/>
        <w:rPr>
          <w:b/>
          <w:u w:val="single"/>
        </w:rPr>
      </w:pPr>
    </w:p>
    <w:p w:rsidR="0068113C" w:rsidRPr="00E41E53" w:rsidRDefault="0068113C" w:rsidP="00870157">
      <w:pPr>
        <w:tabs>
          <w:tab w:val="left" w:pos="708"/>
          <w:tab w:val="left" w:pos="1416"/>
          <w:tab w:val="left" w:pos="2124"/>
          <w:tab w:val="left" w:pos="2832"/>
          <w:tab w:val="left" w:pos="3540"/>
          <w:tab w:val="left" w:pos="4248"/>
          <w:tab w:val="left" w:pos="4956"/>
          <w:tab w:val="left" w:pos="6297"/>
        </w:tabs>
        <w:spacing w:after="0" w:line="252" w:lineRule="auto"/>
        <w:jc w:val="both"/>
        <w:rPr>
          <w:b/>
          <w:u w:val="single"/>
        </w:rPr>
      </w:pPr>
      <w:r w:rsidRPr="00E41E53">
        <w:rPr>
          <w:rFonts w:cstheme="minorHAnsi"/>
          <w:b/>
          <w:u w:val="single"/>
        </w:rPr>
        <w:t>2021-03-084</w:t>
      </w:r>
      <w:r w:rsidRPr="00E41E53">
        <w:rPr>
          <w:rFonts w:cstheme="minorHAnsi"/>
          <w:b/>
          <w:u w:val="single"/>
        </w:rPr>
        <w:tab/>
      </w:r>
      <w:proofErr w:type="spellStart"/>
      <w:r w:rsidRPr="00E41E53">
        <w:rPr>
          <w:rFonts w:cstheme="minorHAnsi"/>
          <w:b/>
          <w:i/>
          <w:u w:val="single"/>
        </w:rPr>
        <w:t>Contract</w:t>
      </w:r>
      <w:proofErr w:type="spellEnd"/>
      <w:r w:rsidRPr="00E41E53">
        <w:rPr>
          <w:rFonts w:cstheme="minorHAnsi"/>
          <w:b/>
          <w:i/>
          <w:u w:val="single"/>
        </w:rPr>
        <w:t xml:space="preserve"> </w:t>
      </w:r>
      <w:proofErr w:type="spellStart"/>
      <w:r w:rsidRPr="00E41E53">
        <w:rPr>
          <w:rFonts w:cstheme="minorHAnsi"/>
          <w:b/>
          <w:i/>
          <w:u w:val="single"/>
        </w:rPr>
        <w:t>renewal</w:t>
      </w:r>
      <w:proofErr w:type="spellEnd"/>
      <w:r w:rsidRPr="00E41E53">
        <w:rPr>
          <w:rFonts w:cstheme="minorHAnsi"/>
          <w:b/>
          <w:i/>
          <w:u w:val="single"/>
        </w:rPr>
        <w:t xml:space="preserve"> </w:t>
      </w:r>
      <w:proofErr w:type="spellStart"/>
      <w:r w:rsidRPr="00E41E53">
        <w:rPr>
          <w:rFonts w:cstheme="minorHAnsi"/>
          <w:b/>
          <w:i/>
          <w:u w:val="single"/>
        </w:rPr>
        <w:t>with</w:t>
      </w:r>
      <w:proofErr w:type="spellEnd"/>
      <w:r w:rsidRPr="00E41E53">
        <w:rPr>
          <w:rFonts w:cstheme="minorHAnsi"/>
          <w:b/>
          <w:i/>
          <w:u w:val="single"/>
        </w:rPr>
        <w:t xml:space="preserve"> the </w:t>
      </w:r>
      <w:proofErr w:type="spellStart"/>
      <w:r w:rsidRPr="00E41E53">
        <w:rPr>
          <w:rFonts w:cstheme="minorHAnsi"/>
          <w:b/>
          <w:i/>
          <w:u w:val="single"/>
        </w:rPr>
        <w:t>Ecocentre</w:t>
      </w:r>
      <w:proofErr w:type="spellEnd"/>
    </w:p>
    <w:p w:rsidR="0068113C" w:rsidRPr="00E41E53" w:rsidRDefault="0068113C" w:rsidP="00870157">
      <w:pPr>
        <w:pStyle w:val="PrformatHTML"/>
        <w:spacing w:line="252" w:lineRule="auto"/>
        <w:jc w:val="both"/>
        <w:rPr>
          <w:rFonts w:asciiTheme="minorHAnsi" w:hAnsiTheme="minorHAnsi" w:cstheme="minorHAnsi"/>
          <w:sz w:val="22"/>
          <w:szCs w:val="22"/>
        </w:rPr>
      </w:pPr>
    </w:p>
    <w:p w:rsidR="0068113C" w:rsidRDefault="0068113C" w:rsidP="00870157">
      <w:pPr>
        <w:spacing w:line="252" w:lineRule="auto"/>
        <w:ind w:left="2268" w:hanging="2268"/>
        <w:jc w:val="both"/>
        <w:rPr>
          <w:color w:val="000000"/>
        </w:rPr>
      </w:pPr>
      <w:r>
        <w:rPr>
          <w:color w:val="000000"/>
        </w:rPr>
        <w:t>ATTENDU QUE</w:t>
      </w:r>
      <w:r w:rsidRPr="005D3D25">
        <w:rPr>
          <w:color w:val="000000"/>
        </w:rPr>
        <w:tab/>
        <w:t>la Municipalité doit renouveler une entente de service avec un Écocentre afin de disposer des encombrants;</w:t>
      </w:r>
    </w:p>
    <w:p w:rsidR="0068113C" w:rsidRDefault="0068113C" w:rsidP="00870157">
      <w:pPr>
        <w:spacing w:line="252" w:lineRule="auto"/>
        <w:ind w:left="2268" w:hanging="2268"/>
        <w:jc w:val="both"/>
        <w:rPr>
          <w:color w:val="000000"/>
          <w:lang w:val="en-CA"/>
        </w:rPr>
      </w:pPr>
      <w:r w:rsidRPr="009858DB">
        <w:rPr>
          <w:rFonts w:cstheme="minorHAnsi"/>
          <w:i/>
          <w:color w:val="000000"/>
          <w:lang w:val="en-CA"/>
        </w:rPr>
        <w:t>WHEREAS</w:t>
      </w:r>
      <w:r>
        <w:rPr>
          <w:rFonts w:cstheme="minorHAnsi"/>
          <w:i/>
          <w:color w:val="000000"/>
          <w:lang w:val="en-CA"/>
        </w:rPr>
        <w:tab/>
      </w:r>
      <w:r w:rsidRPr="009858DB">
        <w:rPr>
          <w:rFonts w:cstheme="minorHAnsi"/>
          <w:i/>
          <w:lang w:val="en"/>
        </w:rPr>
        <w:t xml:space="preserve">the Municipality must renew a service agreement with an </w:t>
      </w:r>
      <w:proofErr w:type="spellStart"/>
      <w:r w:rsidRPr="009858DB">
        <w:rPr>
          <w:rFonts w:cstheme="minorHAnsi"/>
          <w:i/>
          <w:lang w:val="en"/>
        </w:rPr>
        <w:t>Ecocentre</w:t>
      </w:r>
      <w:proofErr w:type="spellEnd"/>
      <w:r w:rsidRPr="009858DB">
        <w:rPr>
          <w:rFonts w:cstheme="minorHAnsi"/>
          <w:i/>
          <w:lang w:val="en"/>
        </w:rPr>
        <w:t xml:space="preserve"> to dispose of </w:t>
      </w:r>
      <w:r>
        <w:rPr>
          <w:rFonts w:cstheme="minorHAnsi"/>
          <w:i/>
          <w:lang w:val="en"/>
        </w:rPr>
        <w:t>large garbage</w:t>
      </w:r>
      <w:r w:rsidRPr="009858DB">
        <w:rPr>
          <w:rFonts w:cstheme="minorHAnsi"/>
          <w:i/>
          <w:lang w:val="en"/>
        </w:rPr>
        <w:t>;</w:t>
      </w:r>
    </w:p>
    <w:p w:rsidR="0068113C" w:rsidRDefault="0068113C" w:rsidP="00870157">
      <w:pPr>
        <w:spacing w:line="252" w:lineRule="auto"/>
        <w:ind w:left="2268" w:hanging="2268"/>
        <w:jc w:val="both"/>
        <w:rPr>
          <w:color w:val="000000"/>
        </w:rPr>
      </w:pPr>
      <w:r>
        <w:rPr>
          <w:color w:val="000000"/>
        </w:rPr>
        <w:t>ATTENDU QUE</w:t>
      </w:r>
      <w:r>
        <w:rPr>
          <w:color w:val="000000"/>
        </w:rPr>
        <w:tab/>
        <w:t>la Municipalité souhaite renouveler son entente de service avec Recyclage Foucault (2864-9987 Québec Inc.) selon les modalités stipulées dans la proposition;</w:t>
      </w:r>
    </w:p>
    <w:p w:rsidR="0068113C" w:rsidRDefault="0068113C" w:rsidP="00870157">
      <w:pPr>
        <w:spacing w:line="252" w:lineRule="auto"/>
        <w:ind w:left="2268" w:hanging="2268"/>
        <w:jc w:val="both"/>
        <w:rPr>
          <w:color w:val="000000"/>
          <w:lang w:val="en-CA"/>
        </w:rPr>
      </w:pPr>
      <w:r w:rsidRPr="009858DB">
        <w:rPr>
          <w:rFonts w:cstheme="minorHAnsi"/>
          <w:i/>
          <w:color w:val="000000"/>
          <w:lang w:val="en-CA"/>
        </w:rPr>
        <w:t>WHEREAS</w:t>
      </w:r>
      <w:r>
        <w:rPr>
          <w:rFonts w:cstheme="minorHAnsi"/>
          <w:i/>
          <w:color w:val="000000"/>
          <w:lang w:val="en-CA"/>
        </w:rPr>
        <w:tab/>
      </w:r>
      <w:r w:rsidRPr="009858DB">
        <w:rPr>
          <w:rFonts w:cstheme="minorHAnsi"/>
          <w:i/>
          <w:lang w:val="en"/>
        </w:rPr>
        <w:t xml:space="preserve">the Municipality wishes to renew its service agreement with </w:t>
      </w:r>
      <w:proofErr w:type="spellStart"/>
      <w:r w:rsidRPr="009858DB">
        <w:rPr>
          <w:rFonts w:cstheme="minorHAnsi"/>
          <w:i/>
          <w:lang w:val="en"/>
        </w:rPr>
        <w:t>Recyclage</w:t>
      </w:r>
      <w:proofErr w:type="spellEnd"/>
      <w:r w:rsidRPr="009858DB">
        <w:rPr>
          <w:rFonts w:cstheme="minorHAnsi"/>
          <w:i/>
          <w:lang w:val="en"/>
        </w:rPr>
        <w:t xml:space="preserve"> Foucault (2864-9987 Québec Inc.) in accordance with the terms and conditions</w:t>
      </w:r>
      <w:r>
        <w:rPr>
          <w:rFonts w:cstheme="minorHAnsi"/>
          <w:i/>
          <w:lang w:val="en"/>
        </w:rPr>
        <w:t xml:space="preserve"> stipulated in the </w:t>
      </w:r>
      <w:r w:rsidRPr="009858DB">
        <w:rPr>
          <w:rFonts w:cstheme="minorHAnsi"/>
          <w:i/>
          <w:lang w:val="en"/>
        </w:rPr>
        <w:t>proposal;</w:t>
      </w:r>
    </w:p>
    <w:p w:rsidR="0068113C" w:rsidRDefault="0068113C" w:rsidP="00870157">
      <w:pPr>
        <w:spacing w:line="252" w:lineRule="auto"/>
        <w:ind w:left="2268" w:hanging="2268"/>
        <w:jc w:val="both"/>
        <w:rPr>
          <w:color w:val="000000"/>
        </w:rPr>
      </w:pPr>
      <w:r>
        <w:rPr>
          <w:color w:val="000000"/>
        </w:rPr>
        <w:t>EN CONSÉQUENCE</w:t>
      </w:r>
      <w:r>
        <w:rPr>
          <w:color w:val="000000"/>
        </w:rPr>
        <w:tab/>
        <w:t xml:space="preserve">il est proposé par </w:t>
      </w:r>
      <w:r>
        <w:rPr>
          <w:rFonts w:cs="Arial"/>
          <w:sz w:val="21"/>
          <w:szCs w:val="21"/>
        </w:rPr>
        <w:t xml:space="preserve">le conseiller Denis Fillion </w:t>
      </w:r>
      <w:r>
        <w:rPr>
          <w:color w:val="000000"/>
        </w:rPr>
        <w:t>et résolu d’autoriser le maire et la direction générale à signer le protocole d’entente à intervenir entre la Municipalité de Grenville-sur-la-Rouge et l’entreprise Recyclage Foucault (2863-9987 Québec Inc.) pour la fourniture d’un service d’Écocentre pour l’ensemble des citoyens de la Municipalité, et ce pour les années 2021, 2022 et 2023.</w:t>
      </w:r>
    </w:p>
    <w:p w:rsidR="0068113C" w:rsidRPr="00577165" w:rsidRDefault="0068113C" w:rsidP="00870157">
      <w:pPr>
        <w:spacing w:line="252" w:lineRule="auto"/>
        <w:ind w:left="2268" w:hanging="2268"/>
        <w:jc w:val="both"/>
        <w:rPr>
          <w:color w:val="000000"/>
          <w:lang w:val="en"/>
        </w:rPr>
      </w:pPr>
      <w:r>
        <w:rPr>
          <w:rFonts w:cstheme="minorHAnsi"/>
          <w:i/>
          <w:color w:val="000000"/>
          <w:lang w:val="en-CA"/>
        </w:rPr>
        <w:t>THEREFO</w:t>
      </w:r>
      <w:r w:rsidRPr="009858DB">
        <w:rPr>
          <w:rFonts w:cstheme="minorHAnsi"/>
          <w:i/>
          <w:color w:val="000000"/>
          <w:lang w:val="en-CA"/>
        </w:rPr>
        <w:t>RE</w:t>
      </w:r>
      <w:r w:rsidRPr="009858DB">
        <w:rPr>
          <w:rFonts w:cstheme="minorHAnsi"/>
          <w:i/>
          <w:color w:val="000000"/>
          <w:lang w:val="en-CA"/>
        </w:rPr>
        <w:tab/>
      </w:r>
      <w:r>
        <w:rPr>
          <w:rFonts w:cstheme="minorHAnsi"/>
          <w:i/>
          <w:lang w:val="en"/>
        </w:rPr>
        <w:t>it is propos</w:t>
      </w:r>
      <w:r w:rsidRPr="009858DB">
        <w:rPr>
          <w:rFonts w:cstheme="minorHAnsi"/>
          <w:i/>
          <w:lang w:val="en"/>
        </w:rPr>
        <w:t xml:space="preserve">ed by </w:t>
      </w:r>
      <w:proofErr w:type="spellStart"/>
      <w:r>
        <w:rPr>
          <w:rFonts w:cstheme="minorHAnsi"/>
          <w:i/>
          <w:lang w:val="en"/>
        </w:rPr>
        <w:t>Councillor</w:t>
      </w:r>
      <w:proofErr w:type="spellEnd"/>
      <w:r>
        <w:rPr>
          <w:rFonts w:cstheme="minorHAnsi"/>
          <w:i/>
          <w:lang w:val="en"/>
        </w:rPr>
        <w:t xml:space="preserve"> Denis Fillion</w:t>
      </w:r>
      <w:r w:rsidRPr="009858DB">
        <w:rPr>
          <w:rFonts w:cstheme="minorHAnsi"/>
          <w:i/>
          <w:lang w:val="en"/>
        </w:rPr>
        <w:t xml:space="preserve"> and resolved to authorize the mayor and the general </w:t>
      </w:r>
      <w:r>
        <w:rPr>
          <w:rFonts w:cstheme="minorHAnsi"/>
          <w:i/>
          <w:lang w:val="en"/>
        </w:rPr>
        <w:t>director</w:t>
      </w:r>
      <w:r w:rsidRPr="009858DB">
        <w:rPr>
          <w:rFonts w:cstheme="minorHAnsi"/>
          <w:i/>
          <w:lang w:val="en"/>
        </w:rPr>
        <w:t xml:space="preserve"> to sign the </w:t>
      </w:r>
      <w:r>
        <w:rPr>
          <w:rFonts w:cstheme="minorHAnsi"/>
          <w:i/>
          <w:lang w:val="en"/>
        </w:rPr>
        <w:t>protocol</w:t>
      </w:r>
      <w:r w:rsidRPr="009858DB">
        <w:rPr>
          <w:rFonts w:cstheme="minorHAnsi"/>
          <w:i/>
          <w:lang w:val="en"/>
        </w:rPr>
        <w:t xml:space="preserve"> </w:t>
      </w:r>
      <w:r>
        <w:rPr>
          <w:rFonts w:cstheme="minorHAnsi"/>
          <w:i/>
          <w:lang w:val="en"/>
        </w:rPr>
        <w:t>agreement</w:t>
      </w:r>
      <w:r w:rsidRPr="009858DB">
        <w:rPr>
          <w:rFonts w:cstheme="minorHAnsi"/>
          <w:i/>
          <w:lang w:val="en"/>
        </w:rPr>
        <w:t xml:space="preserve"> between the Municipality of Grenville-sur-la-Rouge and </w:t>
      </w:r>
      <w:proofErr w:type="spellStart"/>
      <w:r w:rsidRPr="009858DB">
        <w:rPr>
          <w:rFonts w:cstheme="minorHAnsi"/>
          <w:i/>
          <w:lang w:val="en"/>
        </w:rPr>
        <w:t>Recyclage</w:t>
      </w:r>
      <w:proofErr w:type="spellEnd"/>
      <w:r w:rsidRPr="009858DB">
        <w:rPr>
          <w:rFonts w:cstheme="minorHAnsi"/>
          <w:i/>
          <w:lang w:val="en"/>
        </w:rPr>
        <w:t xml:space="preserve"> Foucault (2863-9987 Québec Inc.) for the supply of an </w:t>
      </w:r>
      <w:proofErr w:type="spellStart"/>
      <w:r w:rsidRPr="009858DB">
        <w:rPr>
          <w:rFonts w:cstheme="minorHAnsi"/>
          <w:i/>
          <w:lang w:val="en"/>
        </w:rPr>
        <w:t>Ecocentre</w:t>
      </w:r>
      <w:proofErr w:type="spellEnd"/>
      <w:r w:rsidRPr="009858DB">
        <w:rPr>
          <w:rFonts w:cstheme="minorHAnsi"/>
          <w:i/>
          <w:lang w:val="en"/>
        </w:rPr>
        <w:t xml:space="preserve"> service for all the citizens of the</w:t>
      </w:r>
      <w:r>
        <w:rPr>
          <w:rFonts w:cstheme="minorHAnsi"/>
          <w:i/>
          <w:lang w:val="en"/>
        </w:rPr>
        <w:t xml:space="preserve"> Municipality, for the years 2021, 2022 and 2023.</w:t>
      </w:r>
    </w:p>
    <w:p w:rsidR="00392132" w:rsidRPr="00F84202" w:rsidRDefault="00392132" w:rsidP="00870157">
      <w:pPr>
        <w:tabs>
          <w:tab w:val="left" w:pos="1418"/>
        </w:tabs>
        <w:spacing w:before="120" w:after="0" w:line="252" w:lineRule="auto"/>
        <w:jc w:val="right"/>
        <w:outlineLvl w:val="0"/>
        <w:rPr>
          <w:rFonts w:eastAsia="Times New Roman" w:cstheme="minorHAnsi"/>
          <w:lang w:eastAsia="fr-CA"/>
        </w:rPr>
      </w:pPr>
      <w:r w:rsidRPr="00F84202">
        <w:rPr>
          <w:rFonts w:eastAsia="Times New Roman" w:cstheme="minorHAnsi"/>
          <w:lang w:eastAsia="fr-CA"/>
        </w:rPr>
        <w:t>Adopté à l’unanimité</w:t>
      </w:r>
    </w:p>
    <w:p w:rsidR="00392132" w:rsidRPr="00F84202" w:rsidRDefault="00392132" w:rsidP="00870157">
      <w:pPr>
        <w:spacing w:after="0" w:line="252" w:lineRule="auto"/>
        <w:jc w:val="right"/>
        <w:rPr>
          <w:rFonts w:cstheme="minorHAnsi"/>
          <w:i/>
        </w:rPr>
      </w:pPr>
      <w:proofErr w:type="spellStart"/>
      <w:r w:rsidRPr="00F84202">
        <w:rPr>
          <w:rFonts w:cstheme="minorHAnsi"/>
          <w:i/>
        </w:rPr>
        <w:t>Carried</w:t>
      </w:r>
      <w:proofErr w:type="spellEnd"/>
      <w:r w:rsidRPr="00F84202">
        <w:rPr>
          <w:rFonts w:cstheme="minorHAnsi"/>
          <w:i/>
        </w:rPr>
        <w:t xml:space="preserve"> </w:t>
      </w:r>
      <w:proofErr w:type="spellStart"/>
      <w:r w:rsidRPr="00F84202">
        <w:rPr>
          <w:rFonts w:cstheme="minorHAnsi"/>
          <w:i/>
        </w:rPr>
        <w:t>unanimously</w:t>
      </w:r>
      <w:proofErr w:type="spellEnd"/>
    </w:p>
    <w:p w:rsidR="00392132" w:rsidRPr="00F84202" w:rsidRDefault="00392132" w:rsidP="00870157">
      <w:pPr>
        <w:spacing w:after="0" w:line="252" w:lineRule="auto"/>
        <w:jc w:val="right"/>
        <w:rPr>
          <w:rFonts w:cstheme="minorHAnsi"/>
          <w:i/>
        </w:rPr>
      </w:pPr>
    </w:p>
    <w:p w:rsidR="00702D57" w:rsidRPr="00DB06A8" w:rsidRDefault="00702D57" w:rsidP="00870157">
      <w:pPr>
        <w:pStyle w:val="Sansinterligne"/>
        <w:spacing w:after="180" w:line="252" w:lineRule="auto"/>
        <w:jc w:val="both"/>
        <w:rPr>
          <w:rFonts w:cs="Arial"/>
          <w:b/>
          <w:u w:val="single"/>
        </w:rPr>
      </w:pPr>
      <w:r>
        <w:rPr>
          <w:b/>
          <w:u w:val="single"/>
        </w:rPr>
        <w:t>2021-03-085</w:t>
      </w:r>
      <w:r>
        <w:rPr>
          <w:b/>
          <w:u w:val="single"/>
        </w:rPr>
        <w:tab/>
      </w:r>
      <w:r>
        <w:rPr>
          <w:rFonts w:cs="Arial"/>
          <w:b/>
          <w:u w:val="single"/>
        </w:rPr>
        <w:t xml:space="preserve">Renouvellement de l’adhésion à </w:t>
      </w:r>
      <w:r w:rsidRPr="00DB06A8">
        <w:rPr>
          <w:rFonts w:eastAsia="SimSun" w:cstheme="minorHAnsi"/>
          <w:b/>
          <w:kern w:val="1"/>
          <w:u w:val="single"/>
          <w:lang w:eastAsia="zh-CN" w:bidi="hi-IN"/>
        </w:rPr>
        <w:t>l’Organisme de bassins versants des rivières Rouge, Petite Nation et Saumon (OBV RPNS)</w:t>
      </w:r>
    </w:p>
    <w:p w:rsidR="00702D57" w:rsidRPr="00DB06A8" w:rsidRDefault="00702D57" w:rsidP="00870157">
      <w:pPr>
        <w:spacing w:line="252" w:lineRule="auto"/>
        <w:jc w:val="both"/>
        <w:rPr>
          <w:rFonts w:cstheme="minorHAnsi"/>
          <w:b/>
          <w:i/>
          <w:sz w:val="24"/>
          <w:u w:val="single"/>
        </w:rPr>
      </w:pPr>
      <w:r>
        <w:rPr>
          <w:b/>
          <w:i/>
          <w:u w:val="single"/>
        </w:rPr>
        <w:t>2021-03-085</w:t>
      </w:r>
      <w:r>
        <w:rPr>
          <w:b/>
          <w:i/>
          <w:u w:val="single"/>
        </w:rPr>
        <w:tab/>
      </w:r>
      <w:proofErr w:type="spellStart"/>
      <w:r w:rsidRPr="00DB06A8">
        <w:rPr>
          <w:b/>
          <w:i/>
          <w:u w:val="single"/>
        </w:rPr>
        <w:t>Membership</w:t>
      </w:r>
      <w:proofErr w:type="spellEnd"/>
      <w:r w:rsidRPr="00DB06A8">
        <w:rPr>
          <w:b/>
          <w:i/>
          <w:u w:val="single"/>
        </w:rPr>
        <w:t xml:space="preserve"> </w:t>
      </w:r>
      <w:proofErr w:type="spellStart"/>
      <w:r w:rsidRPr="00DB06A8">
        <w:rPr>
          <w:b/>
          <w:i/>
          <w:u w:val="single"/>
        </w:rPr>
        <w:t>renewal</w:t>
      </w:r>
      <w:proofErr w:type="spellEnd"/>
      <w:r w:rsidRPr="00DB06A8">
        <w:rPr>
          <w:b/>
          <w:i/>
          <w:u w:val="single"/>
        </w:rPr>
        <w:t xml:space="preserve"> to </w:t>
      </w:r>
      <w:r w:rsidRPr="00DB06A8">
        <w:rPr>
          <w:rFonts w:eastAsia="SimSun" w:cstheme="minorHAnsi"/>
          <w:b/>
          <w:kern w:val="1"/>
          <w:u w:val="single"/>
          <w:lang w:eastAsia="zh-CN" w:bidi="hi-IN"/>
        </w:rPr>
        <w:t>«Organisme de bassins versants des rivières Rouge, Petite Nation et Saumon (OBV RPNS)»</w:t>
      </w:r>
    </w:p>
    <w:p w:rsidR="00702D57" w:rsidRDefault="00702D57" w:rsidP="00870157">
      <w:pPr>
        <w:tabs>
          <w:tab w:val="left" w:pos="2268"/>
        </w:tabs>
        <w:suppressAutoHyphens/>
        <w:spacing w:line="252" w:lineRule="auto"/>
        <w:ind w:left="2268" w:hanging="2268"/>
        <w:jc w:val="both"/>
        <w:rPr>
          <w:rFonts w:eastAsia="SimSun" w:cstheme="minorHAnsi"/>
          <w:kern w:val="1"/>
          <w:lang w:eastAsia="zh-CN" w:bidi="hi-IN"/>
        </w:rPr>
      </w:pPr>
      <w:r w:rsidRPr="009A3750">
        <w:rPr>
          <w:rFonts w:eastAsia="SimSun" w:cstheme="minorHAnsi"/>
          <w:kern w:val="1"/>
          <w:lang w:eastAsia="zh-CN" w:bidi="hi-IN"/>
        </w:rPr>
        <w:t xml:space="preserve">ATTENDU </w:t>
      </w:r>
      <w:r w:rsidRPr="009A3750">
        <w:rPr>
          <w:rFonts w:eastAsia="SimSun" w:cstheme="minorHAnsi"/>
          <w:kern w:val="1"/>
          <w:lang w:eastAsia="zh-CN" w:bidi="hi-IN"/>
        </w:rPr>
        <w:tab/>
      </w:r>
      <w:r>
        <w:rPr>
          <w:rFonts w:eastAsia="SimSun" w:cstheme="minorHAnsi"/>
          <w:kern w:val="1"/>
          <w:lang w:eastAsia="zh-CN" w:bidi="hi-IN"/>
        </w:rPr>
        <w:t>que la municipalité de Grenville-sur-la-Rouge a reçu un avis à l’effet que son adhésion à l’Organisme de bassins versants des rivières Rouge, Petite Nation et Saumon (OBV RPNS) est expirée;</w:t>
      </w:r>
    </w:p>
    <w:p w:rsidR="00702D57" w:rsidRPr="00DB06A8" w:rsidRDefault="00702D57" w:rsidP="00870157">
      <w:pPr>
        <w:tabs>
          <w:tab w:val="left" w:pos="2268"/>
        </w:tabs>
        <w:suppressAutoHyphens/>
        <w:spacing w:line="252" w:lineRule="auto"/>
        <w:ind w:left="2268" w:hanging="2268"/>
        <w:jc w:val="both"/>
        <w:rPr>
          <w:rFonts w:eastAsia="SimSun" w:cstheme="minorHAnsi"/>
          <w:i/>
          <w:kern w:val="1"/>
          <w:lang w:val="en-CA" w:eastAsia="zh-CN" w:bidi="hi-IN"/>
        </w:rPr>
      </w:pPr>
      <w:r w:rsidRPr="00DB06A8">
        <w:rPr>
          <w:rFonts w:eastAsia="SimSun" w:cstheme="minorHAnsi"/>
          <w:i/>
          <w:kern w:val="1"/>
          <w:lang w:val="en-CA" w:eastAsia="zh-CN" w:bidi="hi-IN"/>
        </w:rPr>
        <w:t>WHEREAS</w:t>
      </w:r>
      <w:r w:rsidRPr="00DB06A8">
        <w:rPr>
          <w:rFonts w:eastAsia="SimSun" w:cstheme="minorHAnsi"/>
          <w:i/>
          <w:kern w:val="1"/>
          <w:lang w:val="en-CA" w:eastAsia="zh-CN" w:bidi="hi-IN"/>
        </w:rPr>
        <w:tab/>
      </w:r>
      <w:r w:rsidRPr="00F80C11">
        <w:rPr>
          <w:rFonts w:eastAsia="SimSun" w:cstheme="minorHAnsi"/>
          <w:i/>
          <w:kern w:val="1"/>
          <w:lang w:val="en-CA" w:eastAsia="zh-CN" w:bidi="hi-IN"/>
        </w:rPr>
        <w:t xml:space="preserve">that the Municipality of Grenville-sur-la-Rouge has received notice that its membership in the </w:t>
      </w:r>
      <w:r>
        <w:rPr>
          <w:rFonts w:eastAsia="SimSun" w:cstheme="minorHAnsi"/>
          <w:kern w:val="1"/>
          <w:lang w:val="en-CA" w:eastAsia="zh-CN" w:bidi="hi-IN"/>
        </w:rPr>
        <w:t>«</w:t>
      </w:r>
      <w:proofErr w:type="spellStart"/>
      <w:r w:rsidRPr="00F80C11">
        <w:rPr>
          <w:rFonts w:eastAsia="SimSun" w:cstheme="minorHAnsi"/>
          <w:kern w:val="1"/>
          <w:lang w:val="en-CA" w:eastAsia="zh-CN" w:bidi="hi-IN"/>
        </w:rPr>
        <w:t>Organisme</w:t>
      </w:r>
      <w:proofErr w:type="spellEnd"/>
      <w:r w:rsidRPr="00F80C11">
        <w:rPr>
          <w:rFonts w:eastAsia="SimSun" w:cstheme="minorHAnsi"/>
          <w:kern w:val="1"/>
          <w:lang w:val="en-CA" w:eastAsia="zh-CN" w:bidi="hi-IN"/>
        </w:rPr>
        <w:t xml:space="preserve"> de </w:t>
      </w:r>
      <w:proofErr w:type="spellStart"/>
      <w:r w:rsidRPr="00F80C11">
        <w:rPr>
          <w:rFonts w:eastAsia="SimSun" w:cstheme="minorHAnsi"/>
          <w:kern w:val="1"/>
          <w:lang w:val="en-CA" w:eastAsia="zh-CN" w:bidi="hi-IN"/>
        </w:rPr>
        <w:t>bassins</w:t>
      </w:r>
      <w:proofErr w:type="spellEnd"/>
      <w:r w:rsidRPr="00F80C11">
        <w:rPr>
          <w:rFonts w:eastAsia="SimSun" w:cstheme="minorHAnsi"/>
          <w:kern w:val="1"/>
          <w:lang w:val="en-CA" w:eastAsia="zh-CN" w:bidi="hi-IN"/>
        </w:rPr>
        <w:t xml:space="preserve"> versants des </w:t>
      </w:r>
      <w:proofErr w:type="spellStart"/>
      <w:r w:rsidRPr="00F80C11">
        <w:rPr>
          <w:rFonts w:eastAsia="SimSun" w:cstheme="minorHAnsi"/>
          <w:kern w:val="1"/>
          <w:lang w:val="en-CA" w:eastAsia="zh-CN" w:bidi="hi-IN"/>
        </w:rPr>
        <w:t>rivières</w:t>
      </w:r>
      <w:proofErr w:type="spellEnd"/>
      <w:r w:rsidRPr="00F80C11">
        <w:rPr>
          <w:rFonts w:eastAsia="SimSun" w:cstheme="minorHAnsi"/>
          <w:kern w:val="1"/>
          <w:lang w:val="en-CA" w:eastAsia="zh-CN" w:bidi="hi-IN"/>
        </w:rPr>
        <w:t xml:space="preserve"> Rouge, Petite Nation et </w:t>
      </w:r>
      <w:proofErr w:type="spellStart"/>
      <w:r w:rsidRPr="00F80C11">
        <w:rPr>
          <w:rFonts w:eastAsia="SimSun" w:cstheme="minorHAnsi"/>
          <w:kern w:val="1"/>
          <w:lang w:val="en-CA" w:eastAsia="zh-CN" w:bidi="hi-IN"/>
        </w:rPr>
        <w:t>Saumon</w:t>
      </w:r>
      <w:proofErr w:type="spellEnd"/>
      <w:r w:rsidRPr="00F80C11">
        <w:rPr>
          <w:rFonts w:eastAsia="SimSun" w:cstheme="minorHAnsi"/>
          <w:kern w:val="1"/>
          <w:lang w:val="en-CA" w:eastAsia="zh-CN" w:bidi="hi-IN"/>
        </w:rPr>
        <w:t xml:space="preserve"> (OBV RPNS</w:t>
      </w:r>
      <w:proofErr w:type="gramStart"/>
      <w:r w:rsidRPr="00F80C11">
        <w:rPr>
          <w:rFonts w:eastAsia="SimSun" w:cstheme="minorHAnsi"/>
          <w:kern w:val="1"/>
          <w:lang w:val="en-CA" w:eastAsia="zh-CN" w:bidi="hi-IN"/>
        </w:rPr>
        <w:t>)</w:t>
      </w:r>
      <w:r>
        <w:rPr>
          <w:rFonts w:eastAsia="SimSun" w:cstheme="minorHAnsi"/>
          <w:kern w:val="1"/>
          <w:lang w:val="en-CA" w:eastAsia="zh-CN" w:bidi="hi-IN"/>
        </w:rPr>
        <w:t>»</w:t>
      </w:r>
      <w:proofErr w:type="gramEnd"/>
      <w:r>
        <w:rPr>
          <w:rFonts w:eastAsia="SimSun" w:cstheme="minorHAnsi"/>
          <w:kern w:val="1"/>
          <w:lang w:val="en-CA" w:eastAsia="zh-CN" w:bidi="hi-IN"/>
        </w:rPr>
        <w:t xml:space="preserve"> </w:t>
      </w:r>
      <w:r w:rsidRPr="00F80C11">
        <w:rPr>
          <w:rFonts w:eastAsia="SimSun" w:cstheme="minorHAnsi"/>
          <w:i/>
          <w:kern w:val="1"/>
          <w:lang w:val="en-CA" w:eastAsia="zh-CN" w:bidi="hi-IN"/>
        </w:rPr>
        <w:t>has expired;</w:t>
      </w:r>
    </w:p>
    <w:p w:rsidR="00702D57" w:rsidRDefault="00702D57" w:rsidP="00870157">
      <w:pPr>
        <w:tabs>
          <w:tab w:val="left" w:pos="2268"/>
        </w:tabs>
        <w:suppressAutoHyphens/>
        <w:spacing w:line="252" w:lineRule="auto"/>
        <w:ind w:left="2268" w:hanging="2268"/>
        <w:jc w:val="both"/>
        <w:rPr>
          <w:rFonts w:eastAsia="SimSun" w:cstheme="minorHAnsi"/>
          <w:kern w:val="1"/>
          <w:lang w:eastAsia="zh-CN" w:bidi="hi-IN"/>
        </w:rPr>
      </w:pPr>
      <w:r w:rsidRPr="009A3750">
        <w:rPr>
          <w:rFonts w:eastAsia="SimSun" w:cstheme="minorHAnsi"/>
          <w:kern w:val="1"/>
          <w:lang w:eastAsia="zh-CN" w:bidi="hi-IN"/>
        </w:rPr>
        <w:t xml:space="preserve">ATTENDU </w:t>
      </w:r>
      <w:r w:rsidRPr="009A3750">
        <w:rPr>
          <w:rFonts w:eastAsia="SimSun" w:cstheme="minorHAnsi"/>
          <w:kern w:val="1"/>
          <w:lang w:eastAsia="zh-CN" w:bidi="hi-IN"/>
        </w:rPr>
        <w:tab/>
        <w:t xml:space="preserve">que </w:t>
      </w:r>
      <w:r>
        <w:rPr>
          <w:rFonts w:eastAsia="SimSun" w:cstheme="minorHAnsi"/>
          <w:kern w:val="1"/>
          <w:lang w:eastAsia="zh-CN" w:bidi="hi-IN"/>
        </w:rPr>
        <w:t>l’OBV RPNS est un organisme à but non lucratif dont le mandat est la protection, la mise en valeur et le développement durable de l’eau pour la zone de gestion intégrée des bassins versants des rivières Rouge, Petite Nation et Saumon;</w:t>
      </w:r>
    </w:p>
    <w:p w:rsidR="00702D57" w:rsidRDefault="00702D57" w:rsidP="00870157">
      <w:pPr>
        <w:tabs>
          <w:tab w:val="left" w:pos="2268"/>
        </w:tabs>
        <w:suppressAutoHyphens/>
        <w:spacing w:line="252" w:lineRule="auto"/>
        <w:ind w:left="2268" w:hanging="2268"/>
        <w:jc w:val="both"/>
        <w:rPr>
          <w:rFonts w:eastAsia="SimSun" w:cstheme="minorHAnsi"/>
          <w:i/>
          <w:kern w:val="1"/>
          <w:lang w:val="en-CA" w:eastAsia="zh-CN" w:bidi="hi-IN"/>
        </w:rPr>
      </w:pPr>
      <w:r w:rsidRPr="00AC5DFF">
        <w:rPr>
          <w:rFonts w:eastAsia="SimSun" w:cstheme="minorHAnsi"/>
          <w:i/>
          <w:kern w:val="1"/>
          <w:lang w:val="en-CA" w:eastAsia="zh-CN" w:bidi="hi-IN"/>
        </w:rPr>
        <w:t xml:space="preserve">WHEREAS </w:t>
      </w:r>
      <w:r w:rsidRPr="00AC5DFF">
        <w:rPr>
          <w:rFonts w:eastAsia="SimSun" w:cstheme="minorHAnsi"/>
          <w:i/>
          <w:kern w:val="1"/>
          <w:lang w:val="en-CA" w:eastAsia="zh-CN" w:bidi="hi-IN"/>
        </w:rPr>
        <w:tab/>
        <w:t xml:space="preserve">OBV RPNS is a non-profit organization whose mandate is </w:t>
      </w:r>
      <w:r w:rsidRPr="00B547A1">
        <w:rPr>
          <w:rFonts w:eastAsia="SimSun" w:cstheme="minorHAnsi"/>
          <w:i/>
          <w:kern w:val="1"/>
          <w:lang w:val="en-CA" w:eastAsia="zh-CN" w:bidi="hi-IN"/>
        </w:rPr>
        <w:t xml:space="preserve">the protection, enhancement and sustainable development of water for the integrated watershed </w:t>
      </w:r>
      <w:r w:rsidRPr="00B547A1">
        <w:rPr>
          <w:rFonts w:eastAsia="SimSun" w:cstheme="minorHAnsi"/>
          <w:i/>
          <w:kern w:val="1"/>
          <w:lang w:val="en-CA" w:eastAsia="zh-CN" w:bidi="hi-IN"/>
        </w:rPr>
        <w:lastRenderedPageBreak/>
        <w:t>management zone of the</w:t>
      </w:r>
      <w:r>
        <w:rPr>
          <w:rFonts w:eastAsia="SimSun" w:cstheme="minorHAnsi"/>
          <w:i/>
          <w:kern w:val="1"/>
          <w:lang w:val="en-CA" w:eastAsia="zh-CN" w:bidi="hi-IN"/>
        </w:rPr>
        <w:t xml:space="preserve"> Rouge, Petite Nation and </w:t>
      </w:r>
      <w:proofErr w:type="spellStart"/>
      <w:r>
        <w:rPr>
          <w:rFonts w:eastAsia="SimSun" w:cstheme="minorHAnsi"/>
          <w:i/>
          <w:kern w:val="1"/>
          <w:lang w:val="en-CA" w:eastAsia="zh-CN" w:bidi="hi-IN"/>
        </w:rPr>
        <w:t>Saumon</w:t>
      </w:r>
      <w:proofErr w:type="spellEnd"/>
      <w:r w:rsidRPr="00B547A1">
        <w:rPr>
          <w:rFonts w:eastAsia="SimSun" w:cstheme="minorHAnsi"/>
          <w:i/>
          <w:kern w:val="1"/>
          <w:lang w:val="en-CA" w:eastAsia="zh-CN" w:bidi="hi-IN"/>
        </w:rPr>
        <w:t xml:space="preserve"> </w:t>
      </w:r>
      <w:proofErr w:type="gramStart"/>
      <w:r w:rsidRPr="00B547A1">
        <w:rPr>
          <w:rFonts w:eastAsia="SimSun" w:cstheme="minorHAnsi"/>
          <w:i/>
          <w:kern w:val="1"/>
          <w:lang w:val="en-CA" w:eastAsia="zh-CN" w:bidi="hi-IN"/>
        </w:rPr>
        <w:t>rivers;</w:t>
      </w:r>
      <w:proofErr w:type="gramEnd"/>
    </w:p>
    <w:p w:rsidR="00702D57" w:rsidRDefault="00702D57" w:rsidP="00870157">
      <w:pPr>
        <w:tabs>
          <w:tab w:val="left" w:pos="2268"/>
        </w:tabs>
        <w:suppressAutoHyphens/>
        <w:spacing w:line="252" w:lineRule="auto"/>
        <w:ind w:left="2268" w:hanging="2268"/>
        <w:jc w:val="both"/>
        <w:rPr>
          <w:rFonts w:eastAsia="SimSun" w:cstheme="minorHAnsi"/>
          <w:kern w:val="1"/>
          <w:lang w:eastAsia="zh-CN" w:bidi="hi-IN"/>
        </w:rPr>
      </w:pPr>
      <w:r w:rsidRPr="009A3750">
        <w:rPr>
          <w:rFonts w:eastAsia="SimSun" w:cstheme="minorHAnsi"/>
          <w:kern w:val="1"/>
          <w:lang w:eastAsia="zh-CN" w:bidi="hi-IN"/>
        </w:rPr>
        <w:t>ATTENDU</w:t>
      </w:r>
      <w:r w:rsidRPr="009A3750">
        <w:rPr>
          <w:rFonts w:eastAsia="SimSun" w:cstheme="minorHAnsi"/>
          <w:kern w:val="1"/>
          <w:lang w:eastAsia="zh-CN" w:bidi="hi-IN"/>
        </w:rPr>
        <w:tab/>
        <w:t xml:space="preserve">que </w:t>
      </w:r>
      <w:r>
        <w:rPr>
          <w:rFonts w:eastAsia="SimSun" w:cstheme="minorHAnsi"/>
          <w:kern w:val="1"/>
          <w:lang w:eastAsia="zh-CN" w:bidi="hi-IN"/>
        </w:rPr>
        <w:t>les frais de renouvellement d’adhésion de l’OBV RPNS sont de 100.00$;</w:t>
      </w:r>
    </w:p>
    <w:p w:rsidR="00702D57" w:rsidRDefault="00702D57" w:rsidP="00870157">
      <w:pPr>
        <w:tabs>
          <w:tab w:val="left" w:pos="2268"/>
        </w:tabs>
        <w:suppressAutoHyphens/>
        <w:spacing w:line="252" w:lineRule="auto"/>
        <w:ind w:left="2268" w:hanging="2268"/>
        <w:jc w:val="both"/>
        <w:rPr>
          <w:rFonts w:eastAsia="SimSun" w:cstheme="minorHAnsi"/>
          <w:i/>
          <w:kern w:val="1"/>
          <w:lang w:val="en-CA" w:eastAsia="zh-CN" w:bidi="hi-IN"/>
        </w:rPr>
      </w:pPr>
      <w:r w:rsidRPr="00837647">
        <w:rPr>
          <w:rFonts w:eastAsia="SimSun" w:cstheme="minorHAnsi"/>
          <w:i/>
          <w:kern w:val="1"/>
          <w:lang w:val="en-CA" w:eastAsia="zh-CN" w:bidi="hi-IN"/>
        </w:rPr>
        <w:t xml:space="preserve">WHEREAS </w:t>
      </w:r>
      <w:r w:rsidRPr="00837647">
        <w:rPr>
          <w:rFonts w:eastAsia="SimSun" w:cstheme="minorHAnsi"/>
          <w:i/>
          <w:kern w:val="1"/>
          <w:lang w:val="en-CA" w:eastAsia="zh-CN" w:bidi="hi-IN"/>
        </w:rPr>
        <w:tab/>
        <w:t>the OBV RP</w:t>
      </w:r>
      <w:r>
        <w:rPr>
          <w:rFonts w:eastAsia="SimSun" w:cstheme="minorHAnsi"/>
          <w:i/>
          <w:kern w:val="1"/>
          <w:lang w:val="en-CA" w:eastAsia="zh-CN" w:bidi="hi-IN"/>
        </w:rPr>
        <w:t>NS membership renewal fee is $1</w:t>
      </w:r>
      <w:r w:rsidRPr="00837647">
        <w:rPr>
          <w:rFonts w:eastAsia="SimSun" w:cstheme="minorHAnsi"/>
          <w:i/>
          <w:kern w:val="1"/>
          <w:lang w:val="en-CA" w:eastAsia="zh-CN" w:bidi="hi-IN"/>
        </w:rPr>
        <w:t>00.00;</w:t>
      </w:r>
    </w:p>
    <w:p w:rsidR="00702D57" w:rsidRDefault="00702D57" w:rsidP="00870157">
      <w:pPr>
        <w:tabs>
          <w:tab w:val="left" w:pos="2268"/>
        </w:tabs>
        <w:suppressAutoHyphens/>
        <w:spacing w:line="252" w:lineRule="auto"/>
        <w:ind w:left="2268" w:hanging="2268"/>
        <w:jc w:val="both"/>
        <w:rPr>
          <w:rFonts w:eastAsia="SimSun" w:cstheme="minorHAnsi"/>
          <w:kern w:val="1"/>
          <w:lang w:eastAsia="zh-CN" w:bidi="hi-IN"/>
        </w:rPr>
      </w:pPr>
      <w:bookmarkStart w:id="0" w:name="OLE_LINK6"/>
      <w:r w:rsidRPr="00E95CDB">
        <w:rPr>
          <w:rFonts w:eastAsia="SimSun" w:cstheme="minorHAnsi"/>
          <w:kern w:val="1"/>
          <w:lang w:eastAsia="zh-CN" w:bidi="hi-IN"/>
        </w:rPr>
        <w:t xml:space="preserve">EN CONSÉQUENCE </w:t>
      </w:r>
      <w:r>
        <w:rPr>
          <w:rFonts w:eastAsia="SimSun" w:cstheme="minorHAnsi"/>
          <w:kern w:val="1"/>
          <w:lang w:eastAsia="zh-CN" w:bidi="hi-IN"/>
        </w:rPr>
        <w:tab/>
      </w:r>
      <w:r w:rsidRPr="00E95CDB">
        <w:rPr>
          <w:rFonts w:eastAsia="SimSun" w:cstheme="minorHAnsi"/>
          <w:kern w:val="1"/>
          <w:lang w:eastAsia="zh-CN" w:bidi="hi-IN"/>
        </w:rPr>
        <w:t xml:space="preserve">il est proposé par </w:t>
      </w:r>
      <w:r>
        <w:rPr>
          <w:rFonts w:cs="Arial"/>
          <w:sz w:val="21"/>
          <w:szCs w:val="21"/>
        </w:rPr>
        <w:t xml:space="preserve">le conseiller Denis Fillion </w:t>
      </w:r>
      <w:r>
        <w:rPr>
          <w:rFonts w:eastAsia="SimSun" w:cstheme="minorHAnsi"/>
          <w:kern w:val="1"/>
          <w:lang w:eastAsia="zh-CN" w:bidi="hi-IN"/>
        </w:rPr>
        <w:t>et résolu par le conseil que la municipalité de Grenville-sur-la-Rouge :</w:t>
      </w:r>
    </w:p>
    <w:p w:rsidR="00702D57" w:rsidRDefault="00702D57" w:rsidP="00870157">
      <w:pPr>
        <w:pStyle w:val="Paragraphedeliste"/>
        <w:numPr>
          <w:ilvl w:val="0"/>
          <w:numId w:val="45"/>
        </w:numPr>
        <w:tabs>
          <w:tab w:val="left" w:pos="2268"/>
        </w:tabs>
        <w:suppressAutoHyphens/>
        <w:spacing w:line="252" w:lineRule="auto"/>
        <w:ind w:left="2268" w:hanging="283"/>
        <w:jc w:val="both"/>
        <w:rPr>
          <w:rFonts w:asciiTheme="minorHAnsi" w:eastAsia="SimSun" w:hAnsiTheme="minorHAnsi" w:cstheme="minorHAnsi"/>
          <w:kern w:val="1"/>
          <w:sz w:val="22"/>
          <w:szCs w:val="22"/>
          <w:lang w:eastAsia="zh-CN" w:bidi="hi-IN"/>
        </w:rPr>
      </w:pPr>
      <w:r w:rsidRPr="000D3E13">
        <w:rPr>
          <w:rFonts w:asciiTheme="minorHAnsi" w:eastAsia="SimSun" w:hAnsiTheme="minorHAnsi" w:cstheme="minorHAnsi"/>
          <w:kern w:val="1"/>
          <w:sz w:val="22"/>
          <w:szCs w:val="22"/>
          <w:lang w:eastAsia="zh-CN" w:bidi="hi-IN"/>
        </w:rPr>
        <w:t>renouvelle son adhésion à l’Organisme de Bassins Versant des rivières Rouge, Petite Nation et Saumon (OBV RPNS)</w:t>
      </w:r>
      <w:r>
        <w:rPr>
          <w:rFonts w:asciiTheme="minorHAnsi" w:eastAsia="SimSun" w:hAnsiTheme="minorHAnsi" w:cstheme="minorHAnsi"/>
          <w:kern w:val="1"/>
          <w:sz w:val="22"/>
          <w:szCs w:val="22"/>
          <w:lang w:eastAsia="zh-CN" w:bidi="hi-IN"/>
        </w:rPr>
        <w:t>;</w:t>
      </w:r>
    </w:p>
    <w:p w:rsidR="00702D57" w:rsidRDefault="00702D57" w:rsidP="00870157">
      <w:pPr>
        <w:pStyle w:val="Paragraphedeliste"/>
        <w:tabs>
          <w:tab w:val="left" w:pos="2268"/>
        </w:tabs>
        <w:suppressAutoHyphens/>
        <w:spacing w:line="252" w:lineRule="auto"/>
        <w:ind w:left="2268"/>
        <w:jc w:val="both"/>
        <w:rPr>
          <w:rFonts w:asciiTheme="minorHAnsi" w:eastAsia="SimSun" w:hAnsiTheme="minorHAnsi" w:cstheme="minorHAnsi"/>
          <w:kern w:val="1"/>
          <w:sz w:val="22"/>
          <w:szCs w:val="22"/>
          <w:lang w:eastAsia="zh-CN" w:bidi="hi-IN"/>
        </w:rPr>
      </w:pPr>
    </w:p>
    <w:p w:rsidR="00702D57" w:rsidRPr="00A6553F" w:rsidRDefault="00702D57" w:rsidP="00870157">
      <w:pPr>
        <w:pStyle w:val="Paragraphedeliste"/>
        <w:numPr>
          <w:ilvl w:val="0"/>
          <w:numId w:val="45"/>
        </w:numPr>
        <w:tabs>
          <w:tab w:val="left" w:pos="2268"/>
        </w:tabs>
        <w:suppressAutoHyphens/>
        <w:spacing w:line="252" w:lineRule="auto"/>
        <w:ind w:left="2268" w:hanging="283"/>
        <w:jc w:val="both"/>
        <w:rPr>
          <w:rFonts w:asciiTheme="minorHAnsi" w:eastAsia="SimSun" w:hAnsiTheme="minorHAnsi" w:cstheme="minorHAnsi"/>
          <w:kern w:val="1"/>
          <w:sz w:val="22"/>
          <w:szCs w:val="22"/>
          <w:lang w:eastAsia="zh-CN" w:bidi="hi-IN"/>
        </w:rPr>
      </w:pPr>
      <w:r w:rsidRPr="00A6553F">
        <w:rPr>
          <w:rFonts w:asciiTheme="minorHAnsi" w:eastAsia="SimSun" w:hAnsiTheme="minorHAnsi" w:cstheme="minorHAnsi"/>
          <w:kern w:val="1"/>
          <w:sz w:val="22"/>
          <w:szCs w:val="22"/>
          <w:lang w:eastAsia="zh-CN" w:bidi="hi-IN"/>
        </w:rPr>
        <w:t xml:space="preserve">paie la somme de 100$ pour le renouvellement de son adhésion et que les fonds nécessaires soient prélevés </w:t>
      </w:r>
      <w:r>
        <w:rPr>
          <w:rFonts w:asciiTheme="minorHAnsi" w:eastAsia="SimSun" w:hAnsiTheme="minorHAnsi" w:cstheme="minorHAnsi"/>
          <w:kern w:val="1"/>
          <w:sz w:val="22"/>
          <w:szCs w:val="22"/>
          <w:lang w:eastAsia="zh-CN" w:bidi="hi-IN"/>
        </w:rPr>
        <w:t>au poste budgétaire</w:t>
      </w:r>
      <w:r w:rsidRPr="00A6553F">
        <w:rPr>
          <w:rFonts w:asciiTheme="minorHAnsi" w:eastAsia="SimSun" w:hAnsiTheme="minorHAnsi" w:cstheme="minorHAnsi"/>
          <w:kern w:val="1"/>
          <w:sz w:val="22"/>
          <w:szCs w:val="22"/>
          <w:lang w:eastAsia="zh-CN" w:bidi="hi-IN"/>
        </w:rPr>
        <w:t xml:space="preserve"> 02.610.00.494</w:t>
      </w:r>
      <w:r>
        <w:rPr>
          <w:rFonts w:asciiTheme="minorHAnsi" w:eastAsia="SimSun" w:hAnsiTheme="minorHAnsi" w:cstheme="minorHAnsi"/>
          <w:kern w:val="1"/>
          <w:sz w:val="22"/>
          <w:szCs w:val="22"/>
          <w:lang w:eastAsia="zh-CN" w:bidi="hi-IN"/>
        </w:rPr>
        <w:t>.</w:t>
      </w:r>
    </w:p>
    <w:p w:rsidR="00702D57" w:rsidRPr="00BC1812" w:rsidRDefault="00702D57" w:rsidP="00870157">
      <w:pPr>
        <w:tabs>
          <w:tab w:val="left" w:pos="2268"/>
        </w:tabs>
        <w:suppressAutoHyphens/>
        <w:spacing w:after="0" w:line="252" w:lineRule="auto"/>
        <w:ind w:left="2268" w:hanging="2268"/>
        <w:jc w:val="both"/>
        <w:rPr>
          <w:rFonts w:eastAsia="SimSun" w:cstheme="minorHAnsi"/>
          <w:i/>
          <w:kern w:val="1"/>
          <w:lang w:eastAsia="zh-CN" w:bidi="hi-IN"/>
        </w:rPr>
      </w:pPr>
    </w:p>
    <w:p w:rsidR="00702D57" w:rsidRDefault="00702D57" w:rsidP="00870157">
      <w:pPr>
        <w:tabs>
          <w:tab w:val="left" w:pos="2268"/>
        </w:tabs>
        <w:suppressAutoHyphens/>
        <w:spacing w:line="252" w:lineRule="auto"/>
        <w:ind w:left="2268" w:hanging="2268"/>
        <w:jc w:val="both"/>
        <w:rPr>
          <w:rFonts w:eastAsia="SimSun" w:cstheme="minorHAnsi"/>
          <w:i/>
          <w:kern w:val="1"/>
          <w:lang w:val="en-CA" w:eastAsia="zh-CN" w:bidi="hi-IN"/>
        </w:rPr>
      </w:pPr>
      <w:r w:rsidRPr="003B50E2">
        <w:rPr>
          <w:rFonts w:eastAsia="SimSun" w:cstheme="minorHAnsi"/>
          <w:i/>
          <w:kern w:val="1"/>
          <w:lang w:val="en-CA" w:eastAsia="zh-CN" w:bidi="hi-IN"/>
        </w:rPr>
        <w:t>THEREFORE</w:t>
      </w:r>
      <w:r w:rsidRPr="003B50E2">
        <w:rPr>
          <w:rFonts w:eastAsia="SimSun" w:cstheme="minorHAnsi"/>
          <w:i/>
          <w:kern w:val="1"/>
          <w:lang w:val="en-CA" w:eastAsia="zh-CN" w:bidi="hi-IN"/>
        </w:rPr>
        <w:tab/>
        <w:t xml:space="preserve">it is proposed by </w:t>
      </w:r>
      <w:r>
        <w:rPr>
          <w:rFonts w:eastAsia="SimSun" w:cstheme="minorHAnsi"/>
          <w:i/>
          <w:kern w:val="1"/>
          <w:lang w:val="en-CA" w:eastAsia="zh-CN" w:bidi="hi-IN"/>
        </w:rPr>
        <w:t>Councillor Denis Fillion</w:t>
      </w:r>
      <w:r w:rsidRPr="003B50E2">
        <w:rPr>
          <w:rFonts w:eastAsia="SimSun" w:cstheme="minorHAnsi"/>
          <w:i/>
          <w:kern w:val="1"/>
          <w:lang w:val="en-CA" w:eastAsia="zh-CN" w:bidi="hi-IN"/>
        </w:rPr>
        <w:t xml:space="preserve"> and resolved </w:t>
      </w:r>
      <w:r>
        <w:rPr>
          <w:rFonts w:eastAsia="SimSun" w:cstheme="minorHAnsi"/>
          <w:i/>
          <w:kern w:val="1"/>
          <w:lang w:val="en-CA" w:eastAsia="zh-CN" w:bidi="hi-IN"/>
        </w:rPr>
        <w:t xml:space="preserve">by </w:t>
      </w:r>
      <w:r w:rsidRPr="003B50E2">
        <w:rPr>
          <w:rFonts w:eastAsia="SimSun" w:cstheme="minorHAnsi"/>
          <w:i/>
          <w:kern w:val="1"/>
          <w:lang w:val="en-CA" w:eastAsia="zh-CN" w:bidi="hi-IN"/>
        </w:rPr>
        <w:t xml:space="preserve">the council </w:t>
      </w:r>
      <w:r>
        <w:rPr>
          <w:rFonts w:eastAsia="SimSun" w:cstheme="minorHAnsi"/>
          <w:i/>
          <w:kern w:val="1"/>
          <w:lang w:val="en-CA" w:eastAsia="zh-CN" w:bidi="hi-IN"/>
        </w:rPr>
        <w:t xml:space="preserve">that </w:t>
      </w:r>
      <w:r w:rsidRPr="00837647">
        <w:rPr>
          <w:rFonts w:eastAsia="SimSun" w:cstheme="minorHAnsi"/>
          <w:i/>
          <w:kern w:val="1"/>
          <w:lang w:val="en-CA" w:eastAsia="zh-CN" w:bidi="hi-IN"/>
        </w:rPr>
        <w:t>the Municipality of Grenville-sur-la-Rouge:</w:t>
      </w:r>
    </w:p>
    <w:p w:rsidR="00702D57" w:rsidRPr="00837647" w:rsidRDefault="00702D57" w:rsidP="00870157">
      <w:pPr>
        <w:pStyle w:val="Paragraphedeliste"/>
        <w:numPr>
          <w:ilvl w:val="0"/>
          <w:numId w:val="45"/>
        </w:numPr>
        <w:tabs>
          <w:tab w:val="left" w:pos="2268"/>
        </w:tabs>
        <w:suppressAutoHyphens/>
        <w:spacing w:line="252" w:lineRule="auto"/>
        <w:ind w:left="2268" w:hanging="283"/>
        <w:jc w:val="both"/>
        <w:rPr>
          <w:rFonts w:asciiTheme="minorHAnsi" w:eastAsia="SimSun" w:hAnsiTheme="minorHAnsi" w:cstheme="minorHAnsi"/>
          <w:kern w:val="1"/>
          <w:sz w:val="22"/>
          <w:szCs w:val="22"/>
          <w:lang w:val="en-CA" w:eastAsia="zh-CN" w:bidi="hi-IN"/>
        </w:rPr>
      </w:pPr>
      <w:r w:rsidRPr="00837647">
        <w:rPr>
          <w:rFonts w:asciiTheme="minorHAnsi" w:eastAsia="SimSun" w:hAnsiTheme="minorHAnsi" w:cstheme="minorHAnsi"/>
          <w:i/>
          <w:kern w:val="1"/>
          <w:sz w:val="22"/>
          <w:szCs w:val="22"/>
          <w:lang w:val="en-CA" w:eastAsia="zh-CN" w:bidi="hi-IN"/>
        </w:rPr>
        <w:t xml:space="preserve">renews its membership in the </w:t>
      </w:r>
      <w:r w:rsidRPr="00837647">
        <w:rPr>
          <w:rFonts w:asciiTheme="minorHAnsi" w:eastAsia="SimSun" w:hAnsiTheme="minorHAnsi" w:cstheme="minorHAnsi"/>
          <w:kern w:val="1"/>
          <w:sz w:val="22"/>
          <w:szCs w:val="22"/>
          <w:lang w:val="en-CA" w:eastAsia="zh-CN" w:bidi="hi-IN"/>
        </w:rPr>
        <w:t>«</w:t>
      </w:r>
      <w:proofErr w:type="spellStart"/>
      <w:r w:rsidRPr="00837647">
        <w:rPr>
          <w:rFonts w:asciiTheme="minorHAnsi" w:eastAsia="SimSun" w:hAnsiTheme="minorHAnsi" w:cstheme="minorHAnsi"/>
          <w:kern w:val="1"/>
          <w:sz w:val="22"/>
          <w:szCs w:val="22"/>
          <w:lang w:val="en-CA" w:eastAsia="zh-CN" w:bidi="hi-IN"/>
        </w:rPr>
        <w:t>Organisme</w:t>
      </w:r>
      <w:proofErr w:type="spellEnd"/>
      <w:r w:rsidRPr="00837647">
        <w:rPr>
          <w:rFonts w:asciiTheme="minorHAnsi" w:eastAsia="SimSun" w:hAnsiTheme="minorHAnsi" w:cstheme="minorHAnsi"/>
          <w:kern w:val="1"/>
          <w:sz w:val="22"/>
          <w:szCs w:val="22"/>
          <w:lang w:val="en-CA" w:eastAsia="zh-CN" w:bidi="hi-IN"/>
        </w:rPr>
        <w:t xml:space="preserve"> de </w:t>
      </w:r>
      <w:proofErr w:type="spellStart"/>
      <w:r w:rsidRPr="00837647">
        <w:rPr>
          <w:rFonts w:asciiTheme="minorHAnsi" w:eastAsia="SimSun" w:hAnsiTheme="minorHAnsi" w:cstheme="minorHAnsi"/>
          <w:kern w:val="1"/>
          <w:sz w:val="22"/>
          <w:szCs w:val="22"/>
          <w:lang w:val="en-CA" w:eastAsia="zh-CN" w:bidi="hi-IN"/>
        </w:rPr>
        <w:t>Bassins</w:t>
      </w:r>
      <w:proofErr w:type="spellEnd"/>
      <w:r w:rsidRPr="00837647">
        <w:rPr>
          <w:rFonts w:asciiTheme="minorHAnsi" w:eastAsia="SimSun" w:hAnsiTheme="minorHAnsi" w:cstheme="minorHAnsi"/>
          <w:kern w:val="1"/>
          <w:sz w:val="22"/>
          <w:szCs w:val="22"/>
          <w:lang w:val="en-CA" w:eastAsia="zh-CN" w:bidi="hi-IN"/>
        </w:rPr>
        <w:t xml:space="preserve"> Versant des </w:t>
      </w:r>
      <w:proofErr w:type="spellStart"/>
      <w:r w:rsidRPr="00837647">
        <w:rPr>
          <w:rFonts w:asciiTheme="minorHAnsi" w:eastAsia="SimSun" w:hAnsiTheme="minorHAnsi" w:cstheme="minorHAnsi"/>
          <w:kern w:val="1"/>
          <w:sz w:val="22"/>
          <w:szCs w:val="22"/>
          <w:lang w:val="en-CA" w:eastAsia="zh-CN" w:bidi="hi-IN"/>
        </w:rPr>
        <w:t>rivières</w:t>
      </w:r>
      <w:proofErr w:type="spellEnd"/>
      <w:r w:rsidRPr="00837647">
        <w:rPr>
          <w:rFonts w:asciiTheme="minorHAnsi" w:eastAsia="SimSun" w:hAnsiTheme="minorHAnsi" w:cstheme="minorHAnsi"/>
          <w:kern w:val="1"/>
          <w:sz w:val="22"/>
          <w:szCs w:val="22"/>
          <w:lang w:val="en-CA" w:eastAsia="zh-CN" w:bidi="hi-IN"/>
        </w:rPr>
        <w:t xml:space="preserve"> Rouge, Petite Nation et </w:t>
      </w:r>
      <w:proofErr w:type="spellStart"/>
      <w:r w:rsidRPr="00837647">
        <w:rPr>
          <w:rFonts w:asciiTheme="minorHAnsi" w:eastAsia="SimSun" w:hAnsiTheme="minorHAnsi" w:cstheme="minorHAnsi"/>
          <w:kern w:val="1"/>
          <w:sz w:val="22"/>
          <w:szCs w:val="22"/>
          <w:lang w:val="en-CA" w:eastAsia="zh-CN" w:bidi="hi-IN"/>
        </w:rPr>
        <w:t>Saumon</w:t>
      </w:r>
      <w:proofErr w:type="spellEnd"/>
      <w:r w:rsidRPr="00837647">
        <w:rPr>
          <w:rFonts w:asciiTheme="minorHAnsi" w:eastAsia="SimSun" w:hAnsiTheme="minorHAnsi" w:cstheme="minorHAnsi"/>
          <w:kern w:val="1"/>
          <w:sz w:val="22"/>
          <w:szCs w:val="22"/>
          <w:lang w:val="en-CA" w:eastAsia="zh-CN" w:bidi="hi-IN"/>
        </w:rPr>
        <w:t xml:space="preserve"> (OBV RPNS)»;</w:t>
      </w:r>
    </w:p>
    <w:p w:rsidR="00702D57" w:rsidRPr="00837647" w:rsidRDefault="00702D57" w:rsidP="00870157">
      <w:pPr>
        <w:pStyle w:val="Paragraphedeliste"/>
        <w:tabs>
          <w:tab w:val="left" w:pos="2268"/>
        </w:tabs>
        <w:suppressAutoHyphens/>
        <w:spacing w:line="252" w:lineRule="auto"/>
        <w:ind w:left="360"/>
        <w:jc w:val="both"/>
        <w:rPr>
          <w:rFonts w:asciiTheme="minorHAnsi" w:eastAsia="SimSun" w:hAnsiTheme="minorHAnsi" w:cstheme="minorHAnsi"/>
          <w:kern w:val="1"/>
          <w:sz w:val="22"/>
          <w:szCs w:val="22"/>
          <w:lang w:val="en-CA" w:eastAsia="zh-CN" w:bidi="hi-IN"/>
        </w:rPr>
      </w:pPr>
    </w:p>
    <w:p w:rsidR="00702D57" w:rsidRPr="00D7095B" w:rsidRDefault="00702D57" w:rsidP="00870157">
      <w:pPr>
        <w:pStyle w:val="Paragraphedeliste"/>
        <w:numPr>
          <w:ilvl w:val="0"/>
          <w:numId w:val="45"/>
        </w:numPr>
        <w:tabs>
          <w:tab w:val="left" w:pos="2268"/>
        </w:tabs>
        <w:suppressAutoHyphens/>
        <w:spacing w:line="252" w:lineRule="auto"/>
        <w:ind w:left="2268" w:hanging="283"/>
        <w:jc w:val="both"/>
        <w:rPr>
          <w:rFonts w:asciiTheme="minorHAnsi" w:eastAsia="SimSun" w:hAnsiTheme="minorHAnsi" w:cstheme="minorHAnsi"/>
          <w:i/>
          <w:kern w:val="1"/>
          <w:sz w:val="22"/>
          <w:szCs w:val="22"/>
          <w:lang w:val="en-CA" w:eastAsia="zh-CN" w:bidi="hi-IN"/>
        </w:rPr>
      </w:pPr>
      <w:proofErr w:type="gramStart"/>
      <w:r w:rsidRPr="00D7095B">
        <w:rPr>
          <w:rFonts w:asciiTheme="minorHAnsi" w:eastAsia="SimSun" w:hAnsiTheme="minorHAnsi" w:cstheme="minorHAnsi"/>
          <w:i/>
          <w:kern w:val="1"/>
          <w:sz w:val="22"/>
          <w:szCs w:val="22"/>
          <w:lang w:val="en-CA" w:eastAsia="zh-CN" w:bidi="hi-IN"/>
        </w:rPr>
        <w:t>pays</w:t>
      </w:r>
      <w:proofErr w:type="gramEnd"/>
      <w:r w:rsidRPr="00D7095B">
        <w:rPr>
          <w:rFonts w:asciiTheme="minorHAnsi" w:eastAsia="SimSun" w:hAnsiTheme="minorHAnsi" w:cstheme="minorHAnsi"/>
          <w:i/>
          <w:kern w:val="1"/>
          <w:sz w:val="22"/>
          <w:szCs w:val="22"/>
          <w:lang w:val="en-CA" w:eastAsia="zh-CN" w:bidi="hi-IN"/>
        </w:rPr>
        <w:t xml:space="preserve"> $100 for the renewal of the membership and that the necessary funds will be taken from the budget item 02.610.00.494.</w:t>
      </w:r>
    </w:p>
    <w:bookmarkEnd w:id="0"/>
    <w:p w:rsidR="00173408" w:rsidRPr="00B40ABD" w:rsidRDefault="00173408" w:rsidP="00870157">
      <w:pPr>
        <w:tabs>
          <w:tab w:val="left" w:pos="1418"/>
        </w:tabs>
        <w:spacing w:before="120" w:after="0" w:line="252" w:lineRule="auto"/>
        <w:jc w:val="right"/>
        <w:outlineLvl w:val="0"/>
        <w:rPr>
          <w:rFonts w:eastAsia="Times New Roman" w:cstheme="minorHAnsi"/>
          <w:lang w:eastAsia="fr-CA"/>
        </w:rPr>
      </w:pPr>
      <w:r w:rsidRPr="00B40ABD">
        <w:rPr>
          <w:rFonts w:eastAsia="Times New Roman" w:cstheme="minorHAnsi"/>
          <w:lang w:eastAsia="fr-CA"/>
        </w:rPr>
        <w:t>Adopté à l’unanimité</w:t>
      </w:r>
    </w:p>
    <w:p w:rsidR="00173408" w:rsidRPr="00B40ABD" w:rsidRDefault="00173408" w:rsidP="00870157">
      <w:pPr>
        <w:spacing w:after="0" w:line="252" w:lineRule="auto"/>
        <w:jc w:val="right"/>
        <w:rPr>
          <w:rFonts w:cstheme="minorHAnsi"/>
          <w:i/>
        </w:rPr>
      </w:pPr>
      <w:proofErr w:type="spellStart"/>
      <w:r w:rsidRPr="00B40ABD">
        <w:rPr>
          <w:rFonts w:cstheme="minorHAnsi"/>
          <w:i/>
        </w:rPr>
        <w:t>Carried</w:t>
      </w:r>
      <w:proofErr w:type="spellEnd"/>
      <w:r w:rsidRPr="00B40ABD">
        <w:rPr>
          <w:rFonts w:cstheme="minorHAnsi"/>
          <w:i/>
        </w:rPr>
        <w:t xml:space="preserve"> </w:t>
      </w:r>
      <w:proofErr w:type="spellStart"/>
      <w:r w:rsidRPr="00B40ABD">
        <w:rPr>
          <w:rFonts w:cstheme="minorHAnsi"/>
          <w:i/>
        </w:rPr>
        <w:t>unanimously</w:t>
      </w:r>
      <w:proofErr w:type="spellEnd"/>
    </w:p>
    <w:p w:rsidR="00392132" w:rsidRPr="00D60FF9" w:rsidRDefault="00392132" w:rsidP="008701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uto"/>
        <w:rPr>
          <w:rFonts w:eastAsia="Times New Roman" w:cstheme="minorHAnsi"/>
          <w:i/>
          <w:lang w:eastAsia="fr-CA"/>
        </w:rPr>
      </w:pPr>
    </w:p>
    <w:p w:rsidR="00392132" w:rsidRPr="00D60FF9" w:rsidRDefault="00392132" w:rsidP="008701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uto"/>
        <w:rPr>
          <w:rFonts w:eastAsia="Times New Roman" w:cstheme="minorHAnsi"/>
          <w:i/>
          <w:lang w:eastAsia="fr-CA"/>
        </w:rPr>
      </w:pPr>
    </w:p>
    <w:p w:rsidR="00B76785" w:rsidRPr="00B40ABD" w:rsidRDefault="00B76785" w:rsidP="00870157">
      <w:pPr>
        <w:spacing w:after="0" w:line="252" w:lineRule="auto"/>
        <w:jc w:val="both"/>
        <w:outlineLvl w:val="0"/>
        <w:rPr>
          <w:rFonts w:cstheme="minorHAnsi"/>
          <w:b/>
          <w:i/>
          <w:u w:val="single"/>
        </w:rPr>
      </w:pPr>
      <w:r w:rsidRPr="00B40ABD">
        <w:rPr>
          <w:rFonts w:cstheme="minorHAnsi"/>
          <w:b/>
          <w:u w:val="single"/>
        </w:rPr>
        <w:t xml:space="preserve">LOISIRS ET CULTURE / </w:t>
      </w:r>
      <w:r w:rsidRPr="00B40ABD">
        <w:rPr>
          <w:rFonts w:cstheme="minorHAnsi"/>
          <w:b/>
          <w:i/>
          <w:u w:val="single"/>
        </w:rPr>
        <w:t>LEISURE AND CULTURE</w:t>
      </w:r>
    </w:p>
    <w:p w:rsidR="00B76785" w:rsidRPr="00FD6444" w:rsidRDefault="00B76785" w:rsidP="00870157">
      <w:pPr>
        <w:spacing w:after="0" w:line="252" w:lineRule="auto"/>
        <w:jc w:val="both"/>
        <w:outlineLvl w:val="0"/>
        <w:rPr>
          <w:rFonts w:cstheme="minorHAnsi"/>
        </w:rPr>
      </w:pPr>
    </w:p>
    <w:p w:rsidR="00D60FF9" w:rsidRPr="00EC1FE8" w:rsidRDefault="00D60FF9" w:rsidP="00870157">
      <w:pPr>
        <w:spacing w:line="252" w:lineRule="auto"/>
        <w:jc w:val="both"/>
        <w:rPr>
          <w:b/>
          <w:u w:val="single"/>
        </w:rPr>
      </w:pPr>
      <w:r w:rsidRPr="00EC1FE8">
        <w:rPr>
          <w:b/>
          <w:u w:val="single"/>
        </w:rPr>
        <w:t>2021-03-</w:t>
      </w:r>
      <w:r>
        <w:rPr>
          <w:b/>
          <w:u w:val="single"/>
        </w:rPr>
        <w:t>086</w:t>
      </w:r>
      <w:r w:rsidRPr="00EC1FE8">
        <w:rPr>
          <w:b/>
          <w:u w:val="single"/>
        </w:rPr>
        <w:t xml:space="preserve"> </w:t>
      </w:r>
      <w:r>
        <w:rPr>
          <w:b/>
          <w:u w:val="single"/>
        </w:rPr>
        <w:tab/>
      </w:r>
      <w:r w:rsidRPr="00EC1FE8">
        <w:rPr>
          <w:b/>
          <w:u w:val="single"/>
        </w:rPr>
        <w:t>Programme d’assistance financière aux célébrations locales pour la Fête nationale du Québec</w:t>
      </w:r>
    </w:p>
    <w:p w:rsidR="00D60FF9" w:rsidRPr="00EC1FE8" w:rsidRDefault="00D60FF9" w:rsidP="00870157">
      <w:pPr>
        <w:spacing w:line="252" w:lineRule="auto"/>
        <w:jc w:val="both"/>
        <w:rPr>
          <w:b/>
          <w:i/>
          <w:u w:val="single"/>
          <w:lang w:val="en-CA"/>
        </w:rPr>
      </w:pPr>
      <w:r w:rsidRPr="00EC1FE8">
        <w:rPr>
          <w:b/>
          <w:i/>
          <w:u w:val="single"/>
          <w:lang w:val="en-CA"/>
        </w:rPr>
        <w:t>2021-03-</w:t>
      </w:r>
      <w:r>
        <w:rPr>
          <w:b/>
          <w:i/>
          <w:u w:val="single"/>
          <w:lang w:val="en-CA"/>
        </w:rPr>
        <w:t>086</w:t>
      </w:r>
      <w:r w:rsidRPr="00EC1FE8">
        <w:rPr>
          <w:b/>
          <w:i/>
          <w:u w:val="single"/>
          <w:lang w:val="en-CA"/>
        </w:rPr>
        <w:t xml:space="preserve"> </w:t>
      </w:r>
      <w:r>
        <w:rPr>
          <w:b/>
          <w:i/>
          <w:u w:val="single"/>
          <w:lang w:val="en-CA"/>
        </w:rPr>
        <w:tab/>
      </w:r>
      <w:r w:rsidRPr="00EC1FE8">
        <w:rPr>
          <w:b/>
          <w:i/>
          <w:u w:val="single"/>
          <w:lang w:val="en-CA"/>
        </w:rPr>
        <w:t xml:space="preserve">Financial assistance program for local celebrations for the «Fête </w:t>
      </w:r>
      <w:proofErr w:type="spellStart"/>
      <w:r w:rsidRPr="00EC1FE8">
        <w:rPr>
          <w:b/>
          <w:i/>
          <w:u w:val="single"/>
          <w:lang w:val="en-CA"/>
        </w:rPr>
        <w:t>nationale</w:t>
      </w:r>
      <w:proofErr w:type="spellEnd"/>
      <w:r w:rsidRPr="00EC1FE8">
        <w:rPr>
          <w:b/>
          <w:i/>
          <w:u w:val="single"/>
          <w:lang w:val="en-CA"/>
        </w:rPr>
        <w:t xml:space="preserve"> du Québec»</w:t>
      </w:r>
    </w:p>
    <w:p w:rsidR="00D60FF9" w:rsidRDefault="00D60FF9" w:rsidP="00870157">
      <w:pPr>
        <w:tabs>
          <w:tab w:val="left" w:pos="2268"/>
        </w:tabs>
        <w:spacing w:line="252" w:lineRule="auto"/>
        <w:ind w:left="2127" w:hanging="2127"/>
        <w:jc w:val="both"/>
      </w:pPr>
      <w:r>
        <w:t>CONSIDÉRANT QUE</w:t>
      </w:r>
      <w:r>
        <w:tab/>
        <w:t>le Programme d’assistance financière aux célébrations locales a été modulé en raison de la pandémie;</w:t>
      </w:r>
    </w:p>
    <w:p w:rsidR="00D60FF9" w:rsidRPr="00EC1FE8" w:rsidRDefault="00D60FF9" w:rsidP="00870157">
      <w:pPr>
        <w:tabs>
          <w:tab w:val="left" w:pos="2268"/>
        </w:tabs>
        <w:spacing w:line="252" w:lineRule="auto"/>
        <w:ind w:left="2127" w:hanging="2127"/>
        <w:jc w:val="both"/>
        <w:rPr>
          <w:i/>
          <w:lang w:val="en-CA"/>
        </w:rPr>
      </w:pPr>
      <w:r w:rsidRPr="00EC1FE8">
        <w:rPr>
          <w:i/>
          <w:lang w:val="en-CA"/>
        </w:rPr>
        <w:t xml:space="preserve">WHEREAS </w:t>
      </w:r>
      <w:r w:rsidRPr="00EC1FE8">
        <w:rPr>
          <w:i/>
          <w:lang w:val="en-CA"/>
        </w:rPr>
        <w:tab/>
        <w:t>the financial assistance Program for local celebrations has been adjusted due to the pandemic;</w:t>
      </w:r>
    </w:p>
    <w:p w:rsidR="00D60FF9" w:rsidRDefault="00D60FF9" w:rsidP="00870157">
      <w:pPr>
        <w:tabs>
          <w:tab w:val="left" w:pos="2268"/>
        </w:tabs>
        <w:spacing w:line="252" w:lineRule="auto"/>
        <w:ind w:left="2127" w:hanging="2127"/>
        <w:jc w:val="both"/>
      </w:pPr>
      <w:r>
        <w:t xml:space="preserve">CONSIDÉRANT QUE </w:t>
      </w:r>
      <w:r>
        <w:tab/>
      </w:r>
      <w:r w:rsidRPr="00321BB0">
        <w:t xml:space="preserve">l’édition 2021 de la Fête nationale du Québec prévue </w:t>
      </w:r>
      <w:r>
        <w:t>en juin prochain, les célébrations</w:t>
      </w:r>
      <w:r w:rsidRPr="00321BB0">
        <w:t xml:space="preserve"> devront se dérouler en r</w:t>
      </w:r>
      <w:r>
        <w:t>espectant l’ensemble des consignes</w:t>
      </w:r>
      <w:r w:rsidRPr="00321BB0">
        <w:t xml:space="preserve"> sanitaires mises</w:t>
      </w:r>
      <w:r>
        <w:t xml:space="preserve"> en place par la Santé publique et le gouvernement;</w:t>
      </w:r>
    </w:p>
    <w:p w:rsidR="00D60FF9" w:rsidRPr="00EC1FE8" w:rsidRDefault="00D60FF9" w:rsidP="00870157">
      <w:pPr>
        <w:tabs>
          <w:tab w:val="left" w:pos="2268"/>
        </w:tabs>
        <w:spacing w:line="252" w:lineRule="auto"/>
        <w:ind w:left="2127" w:hanging="2127"/>
        <w:jc w:val="both"/>
        <w:rPr>
          <w:i/>
          <w:lang w:val="en-CA"/>
        </w:rPr>
      </w:pPr>
      <w:r w:rsidRPr="00EC1FE8">
        <w:rPr>
          <w:i/>
          <w:lang w:val="en-CA"/>
        </w:rPr>
        <w:t>WHEREAS</w:t>
      </w:r>
      <w:r w:rsidRPr="00EC1FE8">
        <w:rPr>
          <w:i/>
          <w:lang w:val="en-CA"/>
        </w:rPr>
        <w:tab/>
        <w:t xml:space="preserve">the 2021 edition of the «Fête </w:t>
      </w:r>
      <w:proofErr w:type="spellStart"/>
      <w:r w:rsidRPr="00EC1FE8">
        <w:rPr>
          <w:i/>
          <w:lang w:val="en-CA"/>
        </w:rPr>
        <w:t>nationale</w:t>
      </w:r>
      <w:proofErr w:type="spellEnd"/>
      <w:r w:rsidRPr="00EC1FE8">
        <w:rPr>
          <w:i/>
          <w:lang w:val="en-CA"/>
        </w:rPr>
        <w:t xml:space="preserve"> du Québec», scheduled for next June, the celebrations will have to take place in compliance with all the health instructions put in place by Public Health and the government;</w:t>
      </w:r>
    </w:p>
    <w:p w:rsidR="00D60FF9" w:rsidRPr="00D467E3" w:rsidRDefault="00D60FF9" w:rsidP="00870157">
      <w:pPr>
        <w:tabs>
          <w:tab w:val="left" w:pos="2268"/>
        </w:tabs>
        <w:spacing w:line="252" w:lineRule="auto"/>
        <w:ind w:left="2127" w:hanging="2127"/>
        <w:jc w:val="both"/>
      </w:pPr>
      <w:r>
        <w:t xml:space="preserve">CONSIDÉRANT QUE </w:t>
      </w:r>
      <w:r>
        <w:tab/>
        <w:t>le comité organisateur de la municipalité sera tenu de respecter les activités approuvées par le gouvernement en zone rouge;</w:t>
      </w:r>
    </w:p>
    <w:p w:rsidR="00D60FF9" w:rsidRPr="00EC1FE8" w:rsidRDefault="00D60FF9" w:rsidP="00870157">
      <w:pPr>
        <w:tabs>
          <w:tab w:val="left" w:pos="2268"/>
        </w:tabs>
        <w:spacing w:line="252" w:lineRule="auto"/>
        <w:ind w:left="2127" w:hanging="2127"/>
        <w:jc w:val="both"/>
        <w:rPr>
          <w:i/>
          <w:lang w:val="en-CA"/>
        </w:rPr>
      </w:pPr>
      <w:r w:rsidRPr="00EC1FE8">
        <w:rPr>
          <w:i/>
          <w:lang w:val="en-CA"/>
        </w:rPr>
        <w:lastRenderedPageBreak/>
        <w:t xml:space="preserve">WHEREAS </w:t>
      </w:r>
      <w:r w:rsidRPr="00EC1FE8">
        <w:rPr>
          <w:i/>
          <w:lang w:val="en-CA"/>
        </w:rPr>
        <w:tab/>
        <w:t>the organizing committee of the municipality will be required to respect government-approved activities in the red zone;</w:t>
      </w:r>
    </w:p>
    <w:p w:rsidR="00D60FF9" w:rsidRDefault="00D60FF9" w:rsidP="00870157">
      <w:pPr>
        <w:tabs>
          <w:tab w:val="left" w:pos="2268"/>
        </w:tabs>
        <w:spacing w:line="252" w:lineRule="auto"/>
        <w:ind w:left="2127" w:hanging="2127"/>
        <w:jc w:val="both"/>
      </w:pPr>
      <w:r w:rsidRPr="005E29C8">
        <w:t xml:space="preserve">CONSIDÉRANT QUE </w:t>
      </w:r>
      <w:r>
        <w:tab/>
      </w:r>
      <w:r w:rsidRPr="005E29C8">
        <w:t>dans l’optique où certaines mesures sanitaires se</w:t>
      </w:r>
      <w:r>
        <w:t>raient différentes en mai 2021, le comité organisateur serait invité, sans obligation, à bonifier sa programmation;</w:t>
      </w:r>
    </w:p>
    <w:p w:rsidR="00D60FF9" w:rsidRPr="00D31F39" w:rsidRDefault="00D60FF9" w:rsidP="00870157">
      <w:pPr>
        <w:tabs>
          <w:tab w:val="left" w:pos="2268"/>
        </w:tabs>
        <w:spacing w:line="252" w:lineRule="auto"/>
        <w:ind w:left="2127" w:hanging="2127"/>
        <w:jc w:val="both"/>
        <w:rPr>
          <w:i/>
          <w:lang w:val="en-CA"/>
        </w:rPr>
      </w:pPr>
      <w:r w:rsidRPr="00D31F39">
        <w:rPr>
          <w:i/>
          <w:lang w:val="en-CA"/>
        </w:rPr>
        <w:t xml:space="preserve">WHEREAS </w:t>
      </w:r>
      <w:r w:rsidRPr="00D31F39">
        <w:rPr>
          <w:i/>
          <w:lang w:val="en-CA"/>
        </w:rPr>
        <w:tab/>
        <w:t>in view of the fact that certain health measures would be different in May 2021, the organizing committee would be invited, without obligation, to improve its programming.</w:t>
      </w:r>
    </w:p>
    <w:p w:rsidR="00D60FF9" w:rsidRDefault="00D60FF9" w:rsidP="00870157">
      <w:pPr>
        <w:tabs>
          <w:tab w:val="left" w:pos="2268"/>
        </w:tabs>
        <w:spacing w:line="252" w:lineRule="auto"/>
        <w:ind w:left="2127" w:hanging="2127"/>
        <w:jc w:val="both"/>
      </w:pPr>
      <w:r>
        <w:t>EN CONSÉQUENCE</w:t>
      </w:r>
      <w:r>
        <w:tab/>
        <w:t>il est proposé par la conseillère Natalia Czarnecka et  résolu que le conseil municipal autorise le dépôt d’une demande de financement dans le cadre de la Fête nationale du Québec.</w:t>
      </w:r>
    </w:p>
    <w:p w:rsidR="00D60FF9" w:rsidRPr="00EF1445" w:rsidRDefault="00D60FF9" w:rsidP="00870157">
      <w:pPr>
        <w:tabs>
          <w:tab w:val="left" w:pos="2268"/>
        </w:tabs>
        <w:spacing w:line="252" w:lineRule="auto"/>
        <w:ind w:left="2127" w:hanging="2127"/>
        <w:jc w:val="both"/>
        <w:rPr>
          <w:i/>
          <w:lang w:val="en-CA"/>
        </w:rPr>
      </w:pPr>
      <w:r w:rsidRPr="00EF1445">
        <w:rPr>
          <w:i/>
          <w:lang w:val="en-CA"/>
        </w:rPr>
        <w:t>THEREFORE</w:t>
      </w:r>
      <w:r w:rsidRPr="00EF1445">
        <w:rPr>
          <w:i/>
          <w:lang w:val="en-CA"/>
        </w:rPr>
        <w:tab/>
        <w:t xml:space="preserve">it is proposed by Councillor </w:t>
      </w:r>
      <w:r>
        <w:rPr>
          <w:i/>
          <w:lang w:val="en-CA"/>
        </w:rPr>
        <w:t>Natalia Czarnecka</w:t>
      </w:r>
      <w:r w:rsidRPr="00EF1445">
        <w:rPr>
          <w:i/>
          <w:lang w:val="en-CA"/>
        </w:rPr>
        <w:t xml:space="preserve"> and resolved that the municipal council authorizes the application for funding for the «Fête </w:t>
      </w:r>
      <w:proofErr w:type="spellStart"/>
      <w:r w:rsidRPr="00EF1445">
        <w:rPr>
          <w:i/>
          <w:lang w:val="en-CA"/>
        </w:rPr>
        <w:t>nationale</w:t>
      </w:r>
      <w:proofErr w:type="spellEnd"/>
      <w:r w:rsidRPr="00EF1445">
        <w:rPr>
          <w:i/>
          <w:lang w:val="en-CA"/>
        </w:rPr>
        <w:t xml:space="preserve"> du Québec».</w:t>
      </w:r>
    </w:p>
    <w:p w:rsidR="00FD6444" w:rsidRPr="00B40ABD" w:rsidRDefault="00FD6444" w:rsidP="00870157">
      <w:pPr>
        <w:tabs>
          <w:tab w:val="left" w:pos="1418"/>
        </w:tabs>
        <w:spacing w:before="120" w:after="0" w:line="252" w:lineRule="auto"/>
        <w:jc w:val="right"/>
        <w:outlineLvl w:val="0"/>
        <w:rPr>
          <w:rFonts w:eastAsia="Times New Roman" w:cstheme="minorHAnsi"/>
          <w:lang w:eastAsia="fr-CA"/>
        </w:rPr>
      </w:pPr>
      <w:r w:rsidRPr="00B40ABD">
        <w:rPr>
          <w:rFonts w:eastAsia="Times New Roman" w:cstheme="minorHAnsi"/>
          <w:lang w:eastAsia="fr-CA"/>
        </w:rPr>
        <w:t>Adopté à l’unanimité</w:t>
      </w:r>
    </w:p>
    <w:p w:rsidR="00FD6444" w:rsidRPr="00F84202" w:rsidRDefault="00FD6444" w:rsidP="00870157">
      <w:pPr>
        <w:spacing w:after="0" w:line="252" w:lineRule="auto"/>
        <w:jc w:val="right"/>
        <w:rPr>
          <w:rFonts w:cstheme="minorHAnsi"/>
          <w:i/>
        </w:rPr>
      </w:pPr>
      <w:proofErr w:type="spellStart"/>
      <w:r w:rsidRPr="00F84202">
        <w:rPr>
          <w:rFonts w:cstheme="minorHAnsi"/>
          <w:i/>
        </w:rPr>
        <w:t>Carried</w:t>
      </w:r>
      <w:proofErr w:type="spellEnd"/>
      <w:r w:rsidRPr="00F84202">
        <w:rPr>
          <w:rFonts w:cstheme="minorHAnsi"/>
          <w:i/>
        </w:rPr>
        <w:t xml:space="preserve"> </w:t>
      </w:r>
      <w:proofErr w:type="spellStart"/>
      <w:r w:rsidRPr="00F84202">
        <w:rPr>
          <w:rFonts w:cstheme="minorHAnsi"/>
          <w:i/>
        </w:rPr>
        <w:t>unanimously</w:t>
      </w:r>
      <w:proofErr w:type="spellEnd"/>
    </w:p>
    <w:p w:rsidR="00FD6444" w:rsidRPr="00F84202" w:rsidRDefault="00FD6444" w:rsidP="00870157">
      <w:pPr>
        <w:spacing w:after="0" w:line="252" w:lineRule="auto"/>
        <w:jc w:val="right"/>
        <w:rPr>
          <w:rFonts w:cstheme="minorHAnsi"/>
          <w:i/>
        </w:rPr>
      </w:pPr>
    </w:p>
    <w:p w:rsidR="009513CB" w:rsidRPr="00FA7FA3" w:rsidRDefault="009513CB" w:rsidP="00870157">
      <w:pPr>
        <w:spacing w:line="252" w:lineRule="auto"/>
        <w:jc w:val="both"/>
        <w:rPr>
          <w:b/>
          <w:u w:val="single"/>
        </w:rPr>
      </w:pPr>
      <w:r>
        <w:rPr>
          <w:b/>
          <w:u w:val="single"/>
        </w:rPr>
        <w:t xml:space="preserve">2021-03-087 </w:t>
      </w:r>
      <w:r>
        <w:rPr>
          <w:b/>
          <w:u w:val="single"/>
        </w:rPr>
        <w:tab/>
        <w:t>Aide financière aux organismes communautaires</w:t>
      </w:r>
    </w:p>
    <w:p w:rsidR="009513CB" w:rsidRPr="00D435CC" w:rsidRDefault="009513CB" w:rsidP="00870157">
      <w:pPr>
        <w:spacing w:line="252" w:lineRule="auto"/>
        <w:jc w:val="both"/>
        <w:rPr>
          <w:b/>
          <w:i/>
          <w:u w:val="single"/>
        </w:rPr>
      </w:pPr>
      <w:r w:rsidRPr="00D435CC">
        <w:rPr>
          <w:b/>
          <w:i/>
          <w:u w:val="single"/>
        </w:rPr>
        <w:t xml:space="preserve">2021-03-087 </w:t>
      </w:r>
      <w:r w:rsidRPr="00D435CC">
        <w:rPr>
          <w:b/>
          <w:i/>
          <w:u w:val="single"/>
        </w:rPr>
        <w:tab/>
        <w:t xml:space="preserve">Financial assistance to </w:t>
      </w:r>
      <w:proofErr w:type="spellStart"/>
      <w:r w:rsidRPr="00D435CC">
        <w:rPr>
          <w:b/>
          <w:i/>
          <w:u w:val="single"/>
        </w:rPr>
        <w:t>community</w:t>
      </w:r>
      <w:proofErr w:type="spellEnd"/>
      <w:r w:rsidRPr="00D435CC">
        <w:rPr>
          <w:b/>
          <w:i/>
          <w:u w:val="single"/>
        </w:rPr>
        <w:t xml:space="preserve"> </w:t>
      </w:r>
      <w:proofErr w:type="spellStart"/>
      <w:r w:rsidRPr="00D435CC">
        <w:rPr>
          <w:b/>
          <w:i/>
          <w:u w:val="single"/>
        </w:rPr>
        <w:t>organizations</w:t>
      </w:r>
      <w:proofErr w:type="spellEnd"/>
    </w:p>
    <w:p w:rsidR="009513CB" w:rsidRDefault="009513CB" w:rsidP="00870157">
      <w:pPr>
        <w:tabs>
          <w:tab w:val="left" w:pos="2268"/>
        </w:tabs>
        <w:spacing w:line="252" w:lineRule="auto"/>
        <w:ind w:left="2268" w:hanging="2268"/>
        <w:jc w:val="both"/>
      </w:pPr>
      <w:r>
        <w:t xml:space="preserve">CONSIDÉRANT  </w:t>
      </w:r>
      <w:r>
        <w:tab/>
        <w:t xml:space="preserve">que les organismes communautaires contribuent </w:t>
      </w:r>
      <w:r w:rsidRPr="007E45E2">
        <w:t>à la qualité de vie</w:t>
      </w:r>
      <w:r>
        <w:t xml:space="preserve"> de l'ensemble de la population;</w:t>
      </w:r>
    </w:p>
    <w:p w:rsidR="009513CB" w:rsidRPr="005C072F" w:rsidRDefault="009513CB" w:rsidP="00870157">
      <w:pPr>
        <w:tabs>
          <w:tab w:val="left" w:pos="2268"/>
        </w:tabs>
        <w:spacing w:line="252" w:lineRule="auto"/>
        <w:ind w:left="2268" w:hanging="2268"/>
        <w:jc w:val="both"/>
        <w:rPr>
          <w:i/>
          <w:lang w:val="en-CA"/>
        </w:rPr>
      </w:pPr>
      <w:r w:rsidRPr="005C072F">
        <w:rPr>
          <w:i/>
          <w:lang w:val="en-CA"/>
        </w:rPr>
        <w:t xml:space="preserve">WHEREAS  </w:t>
      </w:r>
      <w:r w:rsidRPr="005C072F">
        <w:rPr>
          <w:i/>
          <w:lang w:val="en-CA"/>
        </w:rPr>
        <w:tab/>
        <w:t xml:space="preserve">that </w:t>
      </w:r>
      <w:r w:rsidRPr="003D22CB">
        <w:rPr>
          <w:i/>
          <w:lang w:val="en-CA"/>
        </w:rPr>
        <w:t xml:space="preserve">community organizations </w:t>
      </w:r>
      <w:r w:rsidRPr="005C072F">
        <w:rPr>
          <w:i/>
          <w:lang w:val="en-CA"/>
        </w:rPr>
        <w:t>contribute to the quality of life of the population as a whole;</w:t>
      </w:r>
    </w:p>
    <w:p w:rsidR="009513CB" w:rsidRDefault="009513CB" w:rsidP="00870157">
      <w:pPr>
        <w:tabs>
          <w:tab w:val="left" w:pos="2268"/>
        </w:tabs>
        <w:spacing w:line="252" w:lineRule="auto"/>
        <w:ind w:left="2268" w:hanging="2268"/>
        <w:jc w:val="both"/>
      </w:pPr>
      <w:r>
        <w:t xml:space="preserve">CONSIDÉRANT  </w:t>
      </w:r>
      <w:r>
        <w:tab/>
        <w:t xml:space="preserve">que la municipalité </w:t>
      </w:r>
      <w:r w:rsidRPr="00CE1236">
        <w:t>reconnaî</w:t>
      </w:r>
      <w:r>
        <w:t xml:space="preserve">t l'apport essentiel des groupes communautaires </w:t>
      </w:r>
      <w:r w:rsidRPr="00CE1236">
        <w:t xml:space="preserve">au bien-être </w:t>
      </w:r>
      <w:r>
        <w:t>de la population et est soucieuse</w:t>
      </w:r>
      <w:r w:rsidRPr="00CE1236">
        <w:t xml:space="preserve"> de maintenir un filet social pour répondre aux besoins de la population en</w:t>
      </w:r>
      <w:r>
        <w:t xml:space="preserve"> cette situation exceptionnelle; </w:t>
      </w:r>
    </w:p>
    <w:p w:rsidR="009513CB" w:rsidRPr="005C072F" w:rsidRDefault="009513CB" w:rsidP="00870157">
      <w:pPr>
        <w:tabs>
          <w:tab w:val="left" w:pos="2268"/>
        </w:tabs>
        <w:spacing w:line="252" w:lineRule="auto"/>
        <w:ind w:left="2268" w:hanging="2268"/>
        <w:jc w:val="both"/>
        <w:rPr>
          <w:i/>
          <w:lang w:val="en-CA"/>
        </w:rPr>
      </w:pPr>
      <w:r w:rsidRPr="005C072F">
        <w:rPr>
          <w:i/>
          <w:lang w:val="en-CA"/>
        </w:rPr>
        <w:t xml:space="preserve">WHEREAS   </w:t>
      </w:r>
      <w:r w:rsidRPr="005C072F">
        <w:rPr>
          <w:i/>
          <w:lang w:val="en-CA"/>
        </w:rPr>
        <w:tab/>
        <w:t>that the municipality recognizes the essential contribution of community groups to the well-being of the population and is concerned to maintain a social safety net to meet the needs of the population in this exceptional situation;</w:t>
      </w:r>
    </w:p>
    <w:p w:rsidR="009513CB" w:rsidRDefault="009513CB" w:rsidP="00870157">
      <w:pPr>
        <w:tabs>
          <w:tab w:val="left" w:pos="2268"/>
        </w:tabs>
        <w:spacing w:line="252" w:lineRule="auto"/>
        <w:ind w:left="2268" w:hanging="2268"/>
        <w:jc w:val="both"/>
      </w:pPr>
      <w:r>
        <w:t xml:space="preserve">CONSIDÉRANT  </w:t>
      </w:r>
      <w:r>
        <w:tab/>
        <w:t>que chaque organisme communautaire doit continuer à débourser pour le loyer et autres services publics dans un contexte de pandémie;</w:t>
      </w:r>
    </w:p>
    <w:p w:rsidR="009513CB" w:rsidRPr="005C072F" w:rsidRDefault="009513CB" w:rsidP="00870157">
      <w:pPr>
        <w:tabs>
          <w:tab w:val="left" w:pos="2268"/>
        </w:tabs>
        <w:spacing w:line="252" w:lineRule="auto"/>
        <w:ind w:left="2268" w:hanging="2268"/>
        <w:jc w:val="both"/>
        <w:rPr>
          <w:i/>
          <w:lang w:val="en-CA"/>
        </w:rPr>
      </w:pPr>
      <w:r w:rsidRPr="005C072F">
        <w:rPr>
          <w:i/>
          <w:lang w:val="en-CA"/>
        </w:rPr>
        <w:t xml:space="preserve">WHEREAS  </w:t>
      </w:r>
      <w:r w:rsidRPr="005C072F">
        <w:rPr>
          <w:i/>
          <w:lang w:val="en-CA"/>
        </w:rPr>
        <w:tab/>
        <w:t xml:space="preserve">that each </w:t>
      </w:r>
      <w:r>
        <w:rPr>
          <w:i/>
          <w:lang w:val="en-CA"/>
        </w:rPr>
        <w:t>community organization</w:t>
      </w:r>
      <w:r w:rsidRPr="003D22CB">
        <w:rPr>
          <w:i/>
          <w:lang w:val="en-CA"/>
        </w:rPr>
        <w:t xml:space="preserve"> </w:t>
      </w:r>
      <w:r w:rsidRPr="005C072F">
        <w:rPr>
          <w:i/>
          <w:lang w:val="en-CA"/>
        </w:rPr>
        <w:t>must continue to pay for rent and other public services in the context of a pandemic;</w:t>
      </w:r>
    </w:p>
    <w:p w:rsidR="009513CB" w:rsidRPr="00B71C4D" w:rsidRDefault="009513CB" w:rsidP="00870157">
      <w:pPr>
        <w:tabs>
          <w:tab w:val="left" w:pos="2268"/>
        </w:tabs>
        <w:spacing w:line="252" w:lineRule="auto"/>
        <w:ind w:left="2268" w:hanging="2268"/>
        <w:jc w:val="both"/>
        <w:rPr>
          <w:rFonts w:cstheme="minorHAnsi"/>
        </w:rPr>
      </w:pPr>
      <w:r w:rsidRPr="00B71C4D">
        <w:rPr>
          <w:rFonts w:cstheme="minorHAnsi"/>
        </w:rPr>
        <w:t>EN CONSÉQUENCE</w:t>
      </w:r>
      <w:r w:rsidRPr="00B71C4D">
        <w:rPr>
          <w:rFonts w:cstheme="minorHAnsi"/>
        </w:rPr>
        <w:tab/>
        <w:t>il est proposé par</w:t>
      </w:r>
      <w:r>
        <w:rPr>
          <w:rFonts w:cstheme="minorHAnsi"/>
        </w:rPr>
        <w:t xml:space="preserve"> </w:t>
      </w:r>
      <w:r>
        <w:rPr>
          <w:rFonts w:cs="Arial"/>
          <w:sz w:val="21"/>
          <w:szCs w:val="21"/>
        </w:rPr>
        <w:t xml:space="preserve">le conseiller Denis Fillion </w:t>
      </w:r>
      <w:r w:rsidRPr="00B71C4D">
        <w:rPr>
          <w:rFonts w:cstheme="minorHAnsi"/>
        </w:rPr>
        <w:t xml:space="preserve">et résolu que le conseil municipal accorde une aide financière à chacun des </w:t>
      </w:r>
      <w:r>
        <w:rPr>
          <w:rFonts w:cstheme="minorHAnsi"/>
        </w:rPr>
        <w:t>organismes</w:t>
      </w:r>
      <w:r w:rsidRPr="00B71C4D">
        <w:rPr>
          <w:rFonts w:cstheme="minorHAnsi"/>
        </w:rPr>
        <w:t xml:space="preserve"> communautaires suivants: </w:t>
      </w:r>
    </w:p>
    <w:p w:rsidR="009513CB" w:rsidRPr="00B71C4D" w:rsidRDefault="009513CB" w:rsidP="00870157">
      <w:pPr>
        <w:pStyle w:val="Paragraphedeliste"/>
        <w:numPr>
          <w:ilvl w:val="0"/>
          <w:numId w:val="46"/>
        </w:numPr>
        <w:tabs>
          <w:tab w:val="left" w:pos="2268"/>
        </w:tabs>
        <w:spacing w:after="200" w:line="252" w:lineRule="auto"/>
        <w:ind w:left="2268" w:hanging="283"/>
        <w:jc w:val="both"/>
        <w:rPr>
          <w:rFonts w:asciiTheme="minorHAnsi" w:hAnsiTheme="minorHAnsi" w:cstheme="minorHAnsi"/>
          <w:sz w:val="22"/>
          <w:szCs w:val="22"/>
        </w:rPr>
      </w:pPr>
      <w:r>
        <w:rPr>
          <w:rFonts w:asciiTheme="minorHAnsi" w:hAnsiTheme="minorHAnsi" w:cstheme="minorHAnsi"/>
          <w:sz w:val="22"/>
          <w:szCs w:val="22"/>
        </w:rPr>
        <w:t xml:space="preserve">Une somme de 2 000$ au </w:t>
      </w:r>
      <w:r w:rsidRPr="00B71C4D">
        <w:rPr>
          <w:rFonts w:asciiTheme="minorHAnsi" w:hAnsiTheme="minorHAnsi" w:cstheme="minorHAnsi"/>
          <w:sz w:val="22"/>
          <w:szCs w:val="22"/>
        </w:rPr>
        <w:t xml:space="preserve">Centre Communautaire </w:t>
      </w:r>
      <w:proofErr w:type="spellStart"/>
      <w:r w:rsidRPr="00B71C4D">
        <w:rPr>
          <w:rFonts w:asciiTheme="minorHAnsi" w:hAnsiTheme="minorHAnsi" w:cstheme="minorHAnsi"/>
          <w:sz w:val="22"/>
          <w:szCs w:val="22"/>
        </w:rPr>
        <w:t>Avoca</w:t>
      </w:r>
      <w:proofErr w:type="spellEnd"/>
      <w:r w:rsidRPr="00B71C4D">
        <w:rPr>
          <w:rFonts w:asciiTheme="minorHAnsi" w:hAnsiTheme="minorHAnsi" w:cstheme="minorHAnsi"/>
          <w:sz w:val="22"/>
          <w:szCs w:val="22"/>
        </w:rPr>
        <w:t>;</w:t>
      </w:r>
    </w:p>
    <w:p w:rsidR="009513CB" w:rsidRPr="00B71C4D" w:rsidRDefault="009513CB" w:rsidP="00870157">
      <w:pPr>
        <w:pStyle w:val="Paragraphedeliste"/>
        <w:numPr>
          <w:ilvl w:val="0"/>
          <w:numId w:val="46"/>
        </w:numPr>
        <w:tabs>
          <w:tab w:val="left" w:pos="2268"/>
        </w:tabs>
        <w:spacing w:after="200" w:line="252" w:lineRule="auto"/>
        <w:ind w:left="2268" w:hanging="283"/>
        <w:jc w:val="both"/>
        <w:rPr>
          <w:rFonts w:asciiTheme="minorHAnsi" w:hAnsiTheme="minorHAnsi" w:cstheme="minorHAnsi"/>
          <w:sz w:val="22"/>
          <w:szCs w:val="22"/>
        </w:rPr>
      </w:pPr>
      <w:r>
        <w:rPr>
          <w:rFonts w:asciiTheme="minorHAnsi" w:hAnsiTheme="minorHAnsi" w:cstheme="minorHAnsi"/>
          <w:sz w:val="22"/>
          <w:szCs w:val="22"/>
        </w:rPr>
        <w:t xml:space="preserve">Une somme de 2 000$ au </w:t>
      </w:r>
      <w:r w:rsidRPr="00B71C4D">
        <w:rPr>
          <w:rFonts w:asciiTheme="minorHAnsi" w:hAnsiTheme="minorHAnsi" w:cstheme="minorHAnsi"/>
          <w:sz w:val="22"/>
          <w:szCs w:val="22"/>
        </w:rPr>
        <w:t>Centre Communautaire Campbell;</w:t>
      </w:r>
    </w:p>
    <w:p w:rsidR="009513CB" w:rsidRPr="009D69D3" w:rsidRDefault="009513CB" w:rsidP="00870157">
      <w:pPr>
        <w:pStyle w:val="Paragraphedeliste"/>
        <w:numPr>
          <w:ilvl w:val="0"/>
          <w:numId w:val="46"/>
        </w:numPr>
        <w:tabs>
          <w:tab w:val="left" w:pos="2268"/>
        </w:tabs>
        <w:spacing w:after="200" w:line="252" w:lineRule="auto"/>
        <w:ind w:left="2268" w:hanging="283"/>
        <w:jc w:val="both"/>
        <w:rPr>
          <w:rFonts w:asciiTheme="minorHAnsi" w:hAnsiTheme="minorHAnsi" w:cstheme="minorHAnsi"/>
          <w:sz w:val="22"/>
          <w:szCs w:val="22"/>
        </w:rPr>
      </w:pPr>
      <w:r>
        <w:rPr>
          <w:rFonts w:asciiTheme="minorHAnsi" w:hAnsiTheme="minorHAnsi" w:cstheme="minorHAnsi"/>
          <w:sz w:val="22"/>
          <w:szCs w:val="22"/>
        </w:rPr>
        <w:t xml:space="preserve">Une somme de 3 000$ au </w:t>
      </w:r>
      <w:r w:rsidRPr="009D69D3">
        <w:rPr>
          <w:rFonts w:asciiTheme="minorHAnsi" w:hAnsiTheme="minorHAnsi" w:cstheme="minorHAnsi"/>
          <w:sz w:val="22"/>
          <w:szCs w:val="22"/>
        </w:rPr>
        <w:t xml:space="preserve">Harrington </w:t>
      </w:r>
      <w:proofErr w:type="spellStart"/>
      <w:r w:rsidRPr="009D69D3">
        <w:rPr>
          <w:rFonts w:asciiTheme="minorHAnsi" w:hAnsiTheme="minorHAnsi" w:cstheme="minorHAnsi"/>
          <w:sz w:val="22"/>
          <w:szCs w:val="22"/>
        </w:rPr>
        <w:t>Valley</w:t>
      </w:r>
      <w:proofErr w:type="spellEnd"/>
      <w:r w:rsidRPr="009D69D3">
        <w:rPr>
          <w:rFonts w:asciiTheme="minorHAnsi" w:hAnsiTheme="minorHAnsi" w:cstheme="minorHAnsi"/>
          <w:sz w:val="22"/>
          <w:szCs w:val="22"/>
        </w:rPr>
        <w:t xml:space="preserve"> </w:t>
      </w:r>
      <w:proofErr w:type="spellStart"/>
      <w:r w:rsidRPr="009D69D3">
        <w:rPr>
          <w:rFonts w:asciiTheme="minorHAnsi" w:hAnsiTheme="minorHAnsi" w:cstheme="minorHAnsi"/>
          <w:sz w:val="22"/>
          <w:szCs w:val="22"/>
        </w:rPr>
        <w:t>Community</w:t>
      </w:r>
      <w:proofErr w:type="spellEnd"/>
      <w:r w:rsidRPr="009D69D3">
        <w:rPr>
          <w:rFonts w:asciiTheme="minorHAnsi" w:hAnsiTheme="minorHAnsi" w:cstheme="minorHAnsi"/>
          <w:sz w:val="22"/>
          <w:szCs w:val="22"/>
        </w:rPr>
        <w:t xml:space="preserve"> Center;</w:t>
      </w:r>
    </w:p>
    <w:p w:rsidR="009513CB" w:rsidRDefault="009513CB" w:rsidP="00870157">
      <w:pPr>
        <w:pStyle w:val="Paragraphedeliste"/>
        <w:numPr>
          <w:ilvl w:val="0"/>
          <w:numId w:val="46"/>
        </w:numPr>
        <w:tabs>
          <w:tab w:val="left" w:pos="2268"/>
        </w:tabs>
        <w:spacing w:after="200" w:line="252" w:lineRule="auto"/>
        <w:ind w:left="2268" w:hanging="283"/>
        <w:jc w:val="both"/>
        <w:rPr>
          <w:rFonts w:asciiTheme="minorHAnsi" w:hAnsiTheme="minorHAnsi" w:cstheme="minorHAnsi"/>
          <w:sz w:val="22"/>
          <w:szCs w:val="22"/>
          <w:lang w:val="en-CA"/>
        </w:rPr>
      </w:pPr>
      <w:r>
        <w:rPr>
          <w:rFonts w:asciiTheme="minorHAnsi" w:hAnsiTheme="minorHAnsi" w:cstheme="minorHAnsi"/>
          <w:sz w:val="22"/>
          <w:szCs w:val="22"/>
        </w:rPr>
        <w:t xml:space="preserve">Une somme de 2 000$ au </w:t>
      </w:r>
      <w:r w:rsidRPr="00B71C4D">
        <w:rPr>
          <w:rFonts w:asciiTheme="minorHAnsi" w:hAnsiTheme="minorHAnsi" w:cstheme="minorHAnsi"/>
          <w:sz w:val="22"/>
          <w:szCs w:val="22"/>
          <w:lang w:val="en-CA"/>
        </w:rPr>
        <w:t>Harrington Golden Age Center</w:t>
      </w:r>
      <w:r>
        <w:rPr>
          <w:rFonts w:asciiTheme="minorHAnsi" w:hAnsiTheme="minorHAnsi" w:cstheme="minorHAnsi"/>
          <w:sz w:val="22"/>
          <w:szCs w:val="22"/>
          <w:lang w:val="en-CA"/>
        </w:rPr>
        <w:t>;</w:t>
      </w:r>
    </w:p>
    <w:p w:rsidR="009513CB" w:rsidRPr="00E121A1" w:rsidRDefault="009513CB" w:rsidP="00870157">
      <w:pPr>
        <w:pStyle w:val="Paragraphedeliste"/>
        <w:numPr>
          <w:ilvl w:val="0"/>
          <w:numId w:val="46"/>
        </w:numPr>
        <w:tabs>
          <w:tab w:val="left" w:pos="2268"/>
        </w:tabs>
        <w:spacing w:after="200" w:line="252" w:lineRule="auto"/>
        <w:ind w:left="2268" w:hanging="283"/>
        <w:jc w:val="both"/>
        <w:rPr>
          <w:rFonts w:asciiTheme="minorHAnsi" w:hAnsiTheme="minorHAnsi" w:cstheme="minorHAnsi"/>
          <w:sz w:val="22"/>
          <w:szCs w:val="22"/>
        </w:rPr>
      </w:pPr>
      <w:r>
        <w:rPr>
          <w:rFonts w:asciiTheme="minorHAnsi" w:hAnsiTheme="minorHAnsi" w:cstheme="minorHAnsi"/>
          <w:sz w:val="22"/>
          <w:szCs w:val="22"/>
        </w:rPr>
        <w:lastRenderedPageBreak/>
        <w:t>Une somme de 1 000$ à l’</w:t>
      </w:r>
      <w:r w:rsidRPr="00E121A1">
        <w:rPr>
          <w:rFonts w:asciiTheme="minorHAnsi" w:hAnsiTheme="minorHAnsi" w:cstheme="minorHAnsi"/>
          <w:sz w:val="22"/>
          <w:szCs w:val="22"/>
        </w:rPr>
        <w:t xml:space="preserve">Association communautaire du Lac </w:t>
      </w:r>
      <w:proofErr w:type="spellStart"/>
      <w:r w:rsidRPr="00E121A1">
        <w:rPr>
          <w:rFonts w:asciiTheme="minorHAnsi" w:hAnsiTheme="minorHAnsi" w:cstheme="minorHAnsi"/>
          <w:sz w:val="22"/>
          <w:szCs w:val="22"/>
        </w:rPr>
        <w:t>McGillivray</w:t>
      </w:r>
      <w:proofErr w:type="spellEnd"/>
      <w:r w:rsidRPr="00E121A1">
        <w:rPr>
          <w:rFonts w:asciiTheme="minorHAnsi" w:hAnsiTheme="minorHAnsi" w:cstheme="minorHAnsi"/>
          <w:sz w:val="22"/>
          <w:szCs w:val="22"/>
        </w:rPr>
        <w:t>;</w:t>
      </w:r>
    </w:p>
    <w:p w:rsidR="009513CB" w:rsidRPr="00E121A1" w:rsidRDefault="009513CB" w:rsidP="00870157">
      <w:pPr>
        <w:pStyle w:val="Paragraphedeliste"/>
        <w:numPr>
          <w:ilvl w:val="0"/>
          <w:numId w:val="46"/>
        </w:numPr>
        <w:tabs>
          <w:tab w:val="left" w:pos="2268"/>
        </w:tabs>
        <w:spacing w:after="200" w:line="252" w:lineRule="auto"/>
        <w:ind w:left="2268" w:hanging="283"/>
        <w:jc w:val="both"/>
        <w:rPr>
          <w:rFonts w:asciiTheme="minorHAnsi" w:hAnsiTheme="minorHAnsi" w:cstheme="minorHAnsi"/>
          <w:sz w:val="22"/>
          <w:szCs w:val="22"/>
        </w:rPr>
      </w:pPr>
      <w:r>
        <w:rPr>
          <w:rFonts w:asciiTheme="minorHAnsi" w:hAnsiTheme="minorHAnsi" w:cstheme="minorHAnsi"/>
          <w:sz w:val="22"/>
          <w:szCs w:val="22"/>
        </w:rPr>
        <w:t>Une somme de 500$ à l’</w:t>
      </w:r>
      <w:r w:rsidRPr="00E121A1">
        <w:rPr>
          <w:rFonts w:asciiTheme="minorHAnsi" w:hAnsiTheme="minorHAnsi" w:cstheme="minorHAnsi"/>
          <w:sz w:val="22"/>
          <w:szCs w:val="22"/>
        </w:rPr>
        <w:t>Association</w:t>
      </w:r>
      <w:r>
        <w:rPr>
          <w:rFonts w:asciiTheme="minorHAnsi" w:hAnsiTheme="minorHAnsi" w:cstheme="minorHAnsi"/>
          <w:sz w:val="22"/>
          <w:szCs w:val="22"/>
        </w:rPr>
        <w:t xml:space="preserve"> protectrice de la Pêche des cantons de Grenville et Harrington</w:t>
      </w:r>
      <w:r w:rsidRPr="00E121A1">
        <w:rPr>
          <w:rFonts w:asciiTheme="minorHAnsi" w:hAnsiTheme="minorHAnsi" w:cstheme="minorHAnsi"/>
          <w:sz w:val="22"/>
          <w:szCs w:val="22"/>
        </w:rPr>
        <w:t>.</w:t>
      </w:r>
    </w:p>
    <w:p w:rsidR="009513CB" w:rsidRPr="00E121A1" w:rsidRDefault="009513CB" w:rsidP="00870157">
      <w:pPr>
        <w:pStyle w:val="Paragraphedeliste"/>
        <w:tabs>
          <w:tab w:val="left" w:pos="2268"/>
        </w:tabs>
        <w:spacing w:after="200" w:line="252" w:lineRule="auto"/>
        <w:ind w:left="2268"/>
        <w:jc w:val="both"/>
        <w:rPr>
          <w:rFonts w:asciiTheme="minorHAnsi" w:hAnsiTheme="minorHAnsi" w:cstheme="minorHAnsi"/>
          <w:sz w:val="22"/>
          <w:szCs w:val="22"/>
        </w:rPr>
      </w:pPr>
    </w:p>
    <w:p w:rsidR="009513CB" w:rsidRDefault="009513CB" w:rsidP="00870157">
      <w:pPr>
        <w:pStyle w:val="Paragraphedeliste"/>
        <w:tabs>
          <w:tab w:val="left" w:pos="2268"/>
        </w:tabs>
        <w:spacing w:after="200" w:line="252" w:lineRule="auto"/>
        <w:ind w:left="2268"/>
        <w:jc w:val="both"/>
        <w:rPr>
          <w:rFonts w:asciiTheme="minorHAnsi" w:hAnsiTheme="minorHAnsi" w:cstheme="minorHAnsi"/>
          <w:sz w:val="22"/>
          <w:szCs w:val="22"/>
        </w:rPr>
      </w:pPr>
      <w:r w:rsidRPr="008646F1">
        <w:rPr>
          <w:rFonts w:asciiTheme="minorHAnsi" w:hAnsiTheme="minorHAnsi" w:cstheme="minorHAnsi"/>
          <w:sz w:val="22"/>
          <w:szCs w:val="22"/>
        </w:rPr>
        <w:t xml:space="preserve">Les fonds nécessaires seront prélevés au poste budgétaire </w:t>
      </w:r>
      <w:r w:rsidRPr="007A53A6">
        <w:rPr>
          <w:rFonts w:asciiTheme="minorHAnsi" w:hAnsiTheme="minorHAnsi" w:cstheme="minorHAnsi"/>
          <w:sz w:val="22"/>
          <w:szCs w:val="22"/>
        </w:rPr>
        <w:t>02.701.91.999</w:t>
      </w:r>
      <w:r>
        <w:rPr>
          <w:rFonts w:asciiTheme="minorHAnsi" w:hAnsiTheme="minorHAnsi" w:cstheme="minorHAnsi"/>
          <w:sz w:val="22"/>
          <w:szCs w:val="22"/>
        </w:rPr>
        <w:t>.</w:t>
      </w:r>
    </w:p>
    <w:p w:rsidR="009513CB" w:rsidRPr="00F45FCD" w:rsidRDefault="009513CB" w:rsidP="00870157">
      <w:pPr>
        <w:pStyle w:val="Paragraphedeliste"/>
        <w:tabs>
          <w:tab w:val="left" w:pos="2268"/>
        </w:tabs>
        <w:spacing w:after="200" w:line="252" w:lineRule="auto"/>
        <w:ind w:left="2268"/>
        <w:jc w:val="both"/>
        <w:rPr>
          <w:rFonts w:asciiTheme="minorHAnsi" w:hAnsiTheme="minorHAnsi" w:cstheme="minorHAnsi"/>
          <w:sz w:val="22"/>
          <w:szCs w:val="22"/>
        </w:rPr>
      </w:pPr>
    </w:p>
    <w:p w:rsidR="009513CB" w:rsidRPr="00B71C4D" w:rsidRDefault="009513CB" w:rsidP="00870157">
      <w:pPr>
        <w:tabs>
          <w:tab w:val="left" w:pos="2268"/>
        </w:tabs>
        <w:spacing w:line="252" w:lineRule="auto"/>
        <w:ind w:left="2268" w:hanging="2268"/>
        <w:jc w:val="both"/>
        <w:rPr>
          <w:rFonts w:cstheme="minorHAnsi"/>
          <w:i/>
          <w:lang w:val="en-CA"/>
        </w:rPr>
      </w:pPr>
      <w:r w:rsidRPr="00B71C4D">
        <w:rPr>
          <w:rFonts w:cstheme="minorHAnsi"/>
          <w:i/>
          <w:lang w:val="en-CA"/>
        </w:rPr>
        <w:t xml:space="preserve">THEREFORE </w:t>
      </w:r>
      <w:r w:rsidRPr="00B71C4D">
        <w:rPr>
          <w:rFonts w:cstheme="minorHAnsi"/>
          <w:i/>
          <w:lang w:val="en-CA"/>
        </w:rPr>
        <w:tab/>
        <w:t>it is proposed by</w:t>
      </w:r>
      <w:r>
        <w:rPr>
          <w:rFonts w:cstheme="minorHAnsi"/>
          <w:i/>
          <w:lang w:val="en-CA"/>
        </w:rPr>
        <w:t xml:space="preserve"> Councillor Denis Fillion</w:t>
      </w:r>
      <w:r w:rsidRPr="00B71C4D">
        <w:rPr>
          <w:rFonts w:cstheme="minorHAnsi"/>
          <w:i/>
          <w:lang w:val="en-CA"/>
        </w:rPr>
        <w:t xml:space="preserve"> and resolved that the municipal council provides financial assistance to each of the following </w:t>
      </w:r>
      <w:r w:rsidRPr="003D22CB">
        <w:rPr>
          <w:rFonts w:cstheme="minorHAnsi"/>
          <w:i/>
          <w:lang w:val="en-CA"/>
        </w:rPr>
        <w:t>community organizations</w:t>
      </w:r>
      <w:r w:rsidRPr="00B71C4D">
        <w:rPr>
          <w:rFonts w:cstheme="minorHAnsi"/>
          <w:i/>
          <w:lang w:val="en-CA"/>
        </w:rPr>
        <w:t xml:space="preserve">:  </w:t>
      </w:r>
    </w:p>
    <w:p w:rsidR="009513CB" w:rsidRPr="00B71C4D" w:rsidRDefault="009513CB" w:rsidP="00870157">
      <w:pPr>
        <w:pStyle w:val="Paragraphedeliste"/>
        <w:numPr>
          <w:ilvl w:val="0"/>
          <w:numId w:val="46"/>
        </w:numPr>
        <w:tabs>
          <w:tab w:val="left" w:pos="2268"/>
        </w:tabs>
        <w:spacing w:after="200" w:line="252" w:lineRule="auto"/>
        <w:ind w:left="2268" w:hanging="283"/>
        <w:jc w:val="both"/>
        <w:rPr>
          <w:rFonts w:asciiTheme="minorHAnsi" w:hAnsiTheme="minorHAnsi" w:cstheme="minorHAnsi"/>
          <w:i/>
          <w:sz w:val="22"/>
          <w:szCs w:val="22"/>
          <w:lang w:val="en-CA"/>
        </w:rPr>
      </w:pPr>
      <w:r>
        <w:rPr>
          <w:rFonts w:asciiTheme="minorHAnsi" w:hAnsiTheme="minorHAnsi" w:cstheme="minorHAnsi"/>
          <w:i/>
          <w:sz w:val="22"/>
          <w:szCs w:val="22"/>
          <w:lang w:val="en-CA"/>
        </w:rPr>
        <w:t xml:space="preserve">An amount of $2 000 to </w:t>
      </w:r>
      <w:r w:rsidRPr="00B71C4D">
        <w:rPr>
          <w:rFonts w:asciiTheme="minorHAnsi" w:hAnsiTheme="minorHAnsi" w:cstheme="minorHAnsi"/>
          <w:i/>
          <w:sz w:val="22"/>
          <w:szCs w:val="22"/>
          <w:lang w:val="en-CA"/>
        </w:rPr>
        <w:t>Avoca Community Center;</w:t>
      </w:r>
    </w:p>
    <w:p w:rsidR="009513CB" w:rsidRPr="00B71C4D" w:rsidRDefault="009513CB" w:rsidP="00870157">
      <w:pPr>
        <w:pStyle w:val="Paragraphedeliste"/>
        <w:numPr>
          <w:ilvl w:val="0"/>
          <w:numId w:val="46"/>
        </w:numPr>
        <w:tabs>
          <w:tab w:val="left" w:pos="2268"/>
        </w:tabs>
        <w:spacing w:after="200" w:line="252" w:lineRule="auto"/>
        <w:ind w:left="2268" w:hanging="283"/>
        <w:jc w:val="both"/>
        <w:rPr>
          <w:rFonts w:asciiTheme="minorHAnsi" w:hAnsiTheme="minorHAnsi" w:cstheme="minorHAnsi"/>
          <w:i/>
          <w:sz w:val="22"/>
          <w:szCs w:val="22"/>
          <w:lang w:val="en-CA"/>
        </w:rPr>
      </w:pPr>
      <w:r>
        <w:rPr>
          <w:rFonts w:asciiTheme="minorHAnsi" w:hAnsiTheme="minorHAnsi" w:cstheme="minorHAnsi"/>
          <w:i/>
          <w:sz w:val="22"/>
          <w:szCs w:val="22"/>
          <w:lang w:val="en-CA"/>
        </w:rPr>
        <w:t xml:space="preserve">An amount of $2 000 to </w:t>
      </w:r>
      <w:r w:rsidRPr="00B71C4D">
        <w:rPr>
          <w:rFonts w:asciiTheme="minorHAnsi" w:hAnsiTheme="minorHAnsi" w:cstheme="minorHAnsi"/>
          <w:i/>
          <w:sz w:val="22"/>
          <w:szCs w:val="22"/>
          <w:lang w:val="en-CA"/>
        </w:rPr>
        <w:t>Campbell Community Center;</w:t>
      </w:r>
    </w:p>
    <w:p w:rsidR="009513CB" w:rsidRDefault="009513CB" w:rsidP="00870157">
      <w:pPr>
        <w:pStyle w:val="Paragraphedeliste"/>
        <w:numPr>
          <w:ilvl w:val="0"/>
          <w:numId w:val="46"/>
        </w:numPr>
        <w:tabs>
          <w:tab w:val="left" w:pos="2268"/>
        </w:tabs>
        <w:spacing w:after="200" w:line="252" w:lineRule="auto"/>
        <w:ind w:left="2268" w:hanging="283"/>
        <w:jc w:val="both"/>
        <w:rPr>
          <w:rFonts w:asciiTheme="minorHAnsi" w:hAnsiTheme="minorHAnsi" w:cstheme="minorHAnsi"/>
          <w:i/>
          <w:sz w:val="22"/>
          <w:szCs w:val="22"/>
          <w:lang w:val="en-CA"/>
        </w:rPr>
      </w:pPr>
      <w:r>
        <w:rPr>
          <w:rFonts w:asciiTheme="minorHAnsi" w:hAnsiTheme="minorHAnsi" w:cstheme="minorHAnsi"/>
          <w:i/>
          <w:sz w:val="22"/>
          <w:szCs w:val="22"/>
          <w:lang w:val="en-CA"/>
        </w:rPr>
        <w:t xml:space="preserve">An amount of $3 000 to </w:t>
      </w:r>
      <w:r w:rsidRPr="00B71C4D">
        <w:rPr>
          <w:rFonts w:asciiTheme="minorHAnsi" w:hAnsiTheme="minorHAnsi" w:cstheme="minorHAnsi"/>
          <w:i/>
          <w:sz w:val="22"/>
          <w:szCs w:val="22"/>
          <w:lang w:val="en-CA"/>
        </w:rPr>
        <w:t xml:space="preserve">Harrington Valley Community Center; </w:t>
      </w:r>
    </w:p>
    <w:p w:rsidR="009513CB" w:rsidRDefault="009513CB" w:rsidP="00870157">
      <w:pPr>
        <w:pStyle w:val="Paragraphedeliste"/>
        <w:numPr>
          <w:ilvl w:val="0"/>
          <w:numId w:val="46"/>
        </w:numPr>
        <w:tabs>
          <w:tab w:val="left" w:pos="2268"/>
        </w:tabs>
        <w:spacing w:after="200" w:line="252" w:lineRule="auto"/>
        <w:ind w:left="2268" w:hanging="283"/>
        <w:jc w:val="both"/>
        <w:rPr>
          <w:rFonts w:asciiTheme="minorHAnsi" w:hAnsiTheme="minorHAnsi" w:cstheme="minorHAnsi"/>
          <w:i/>
          <w:sz w:val="22"/>
          <w:szCs w:val="22"/>
          <w:lang w:val="en-CA"/>
        </w:rPr>
      </w:pPr>
      <w:r>
        <w:rPr>
          <w:rFonts w:asciiTheme="minorHAnsi" w:hAnsiTheme="minorHAnsi" w:cstheme="minorHAnsi"/>
          <w:i/>
          <w:sz w:val="22"/>
          <w:szCs w:val="22"/>
          <w:lang w:val="en-CA"/>
        </w:rPr>
        <w:t>An amount of $2 000 to Harrington Golden Age Center;</w:t>
      </w:r>
    </w:p>
    <w:p w:rsidR="009513CB" w:rsidRDefault="009513CB" w:rsidP="00870157">
      <w:pPr>
        <w:pStyle w:val="Paragraphedeliste"/>
        <w:numPr>
          <w:ilvl w:val="0"/>
          <w:numId w:val="46"/>
        </w:numPr>
        <w:tabs>
          <w:tab w:val="left" w:pos="2268"/>
        </w:tabs>
        <w:spacing w:after="200" w:line="252" w:lineRule="auto"/>
        <w:ind w:left="2268" w:hanging="283"/>
        <w:jc w:val="both"/>
        <w:rPr>
          <w:rFonts w:asciiTheme="minorHAnsi" w:hAnsiTheme="minorHAnsi" w:cstheme="minorHAnsi"/>
          <w:i/>
          <w:sz w:val="22"/>
          <w:szCs w:val="22"/>
          <w:lang w:val="en-CA"/>
        </w:rPr>
      </w:pPr>
      <w:r>
        <w:rPr>
          <w:rFonts w:asciiTheme="minorHAnsi" w:hAnsiTheme="minorHAnsi" w:cstheme="minorHAnsi"/>
          <w:i/>
          <w:sz w:val="22"/>
          <w:szCs w:val="22"/>
          <w:lang w:val="en-CA"/>
        </w:rPr>
        <w:t xml:space="preserve">A sum of $1 </w:t>
      </w:r>
      <w:r w:rsidRPr="00A517AA">
        <w:rPr>
          <w:rFonts w:asciiTheme="minorHAnsi" w:hAnsiTheme="minorHAnsi" w:cstheme="minorHAnsi"/>
          <w:i/>
          <w:sz w:val="22"/>
          <w:szCs w:val="22"/>
          <w:lang w:val="en-CA"/>
        </w:rPr>
        <w:t xml:space="preserve">000 to the Association </w:t>
      </w:r>
      <w:proofErr w:type="spellStart"/>
      <w:r w:rsidRPr="00A517AA">
        <w:rPr>
          <w:rFonts w:asciiTheme="minorHAnsi" w:hAnsiTheme="minorHAnsi" w:cstheme="minorHAnsi"/>
          <w:i/>
          <w:sz w:val="22"/>
          <w:szCs w:val="22"/>
          <w:lang w:val="en-CA"/>
        </w:rPr>
        <w:t>communautaire</w:t>
      </w:r>
      <w:proofErr w:type="spellEnd"/>
      <w:r w:rsidRPr="00A517AA">
        <w:rPr>
          <w:rFonts w:asciiTheme="minorHAnsi" w:hAnsiTheme="minorHAnsi" w:cstheme="minorHAnsi"/>
          <w:i/>
          <w:sz w:val="22"/>
          <w:szCs w:val="22"/>
          <w:lang w:val="en-CA"/>
        </w:rPr>
        <w:t xml:space="preserve"> du Lac McGillivray;</w:t>
      </w:r>
    </w:p>
    <w:p w:rsidR="009513CB" w:rsidRPr="009A7853" w:rsidRDefault="009513CB" w:rsidP="00870157">
      <w:pPr>
        <w:pStyle w:val="Paragraphedeliste"/>
        <w:numPr>
          <w:ilvl w:val="0"/>
          <w:numId w:val="46"/>
        </w:numPr>
        <w:tabs>
          <w:tab w:val="left" w:pos="2268"/>
        </w:tabs>
        <w:spacing w:after="200" w:line="252" w:lineRule="auto"/>
        <w:ind w:left="2268" w:hanging="283"/>
        <w:jc w:val="both"/>
        <w:rPr>
          <w:rFonts w:asciiTheme="minorHAnsi" w:hAnsiTheme="minorHAnsi" w:cstheme="minorHAnsi"/>
          <w:i/>
          <w:sz w:val="22"/>
          <w:szCs w:val="22"/>
        </w:rPr>
      </w:pPr>
      <w:r w:rsidRPr="00A517AA">
        <w:rPr>
          <w:rFonts w:asciiTheme="minorHAnsi" w:hAnsiTheme="minorHAnsi" w:cstheme="minorHAnsi"/>
          <w:i/>
          <w:sz w:val="22"/>
          <w:szCs w:val="22"/>
        </w:rPr>
        <w:t xml:space="preserve">A </w:t>
      </w:r>
      <w:proofErr w:type="spellStart"/>
      <w:r w:rsidRPr="00A517AA">
        <w:rPr>
          <w:rFonts w:asciiTheme="minorHAnsi" w:hAnsiTheme="minorHAnsi" w:cstheme="minorHAnsi"/>
          <w:i/>
          <w:sz w:val="22"/>
          <w:szCs w:val="22"/>
        </w:rPr>
        <w:t>sum</w:t>
      </w:r>
      <w:proofErr w:type="spellEnd"/>
      <w:r w:rsidRPr="00A517AA">
        <w:rPr>
          <w:rFonts w:asciiTheme="minorHAnsi" w:hAnsiTheme="minorHAnsi" w:cstheme="minorHAnsi"/>
          <w:i/>
          <w:sz w:val="22"/>
          <w:szCs w:val="22"/>
        </w:rPr>
        <w:t xml:space="preserve"> of $</w:t>
      </w:r>
      <w:r>
        <w:rPr>
          <w:rFonts w:asciiTheme="minorHAnsi" w:hAnsiTheme="minorHAnsi" w:cstheme="minorHAnsi"/>
          <w:i/>
          <w:sz w:val="22"/>
          <w:szCs w:val="22"/>
        </w:rPr>
        <w:t>5</w:t>
      </w:r>
      <w:r w:rsidRPr="00A517AA">
        <w:rPr>
          <w:rFonts w:asciiTheme="minorHAnsi" w:hAnsiTheme="minorHAnsi" w:cstheme="minorHAnsi"/>
          <w:i/>
          <w:sz w:val="22"/>
          <w:szCs w:val="22"/>
        </w:rPr>
        <w:t xml:space="preserve">00 to the Association </w:t>
      </w:r>
      <w:r w:rsidRPr="009A7853">
        <w:rPr>
          <w:rFonts w:asciiTheme="minorHAnsi" w:hAnsiTheme="minorHAnsi" w:cstheme="minorHAnsi"/>
          <w:i/>
          <w:sz w:val="22"/>
          <w:szCs w:val="22"/>
        </w:rPr>
        <w:t>protectrice de la Pêche des cantons de Grenville et Harrington.</w:t>
      </w:r>
    </w:p>
    <w:p w:rsidR="009513CB" w:rsidRPr="00A517AA" w:rsidRDefault="009513CB" w:rsidP="00870157">
      <w:pPr>
        <w:pStyle w:val="Paragraphedeliste"/>
        <w:tabs>
          <w:tab w:val="left" w:pos="2268"/>
        </w:tabs>
        <w:spacing w:after="200" w:line="252" w:lineRule="auto"/>
        <w:ind w:left="2268"/>
        <w:jc w:val="both"/>
        <w:rPr>
          <w:rFonts w:asciiTheme="minorHAnsi" w:hAnsiTheme="minorHAnsi" w:cstheme="minorHAnsi"/>
          <w:i/>
          <w:sz w:val="22"/>
          <w:szCs w:val="22"/>
        </w:rPr>
      </w:pPr>
    </w:p>
    <w:p w:rsidR="009513CB" w:rsidRPr="0005165D" w:rsidRDefault="009513CB" w:rsidP="00870157">
      <w:pPr>
        <w:pStyle w:val="Paragraphedeliste"/>
        <w:tabs>
          <w:tab w:val="left" w:pos="2268"/>
        </w:tabs>
        <w:spacing w:after="200" w:line="252" w:lineRule="auto"/>
        <w:ind w:left="2268"/>
        <w:jc w:val="both"/>
        <w:rPr>
          <w:lang w:val="en-CA"/>
        </w:rPr>
      </w:pPr>
      <w:r>
        <w:rPr>
          <w:rFonts w:asciiTheme="minorHAnsi" w:hAnsiTheme="minorHAnsi" w:cstheme="minorHAnsi"/>
          <w:i/>
          <w:sz w:val="22"/>
          <w:szCs w:val="22"/>
          <w:lang w:val="en-CA"/>
        </w:rPr>
        <w:t xml:space="preserve">The necessary funds will be taken from budget item </w:t>
      </w:r>
      <w:r w:rsidRPr="007A53A6">
        <w:rPr>
          <w:rFonts w:asciiTheme="minorHAnsi" w:hAnsiTheme="minorHAnsi" w:cstheme="minorHAnsi"/>
          <w:i/>
          <w:sz w:val="22"/>
          <w:szCs w:val="22"/>
          <w:lang w:val="en-CA"/>
        </w:rPr>
        <w:t>02.701.91.999</w:t>
      </w:r>
      <w:r>
        <w:rPr>
          <w:rFonts w:asciiTheme="minorHAnsi" w:hAnsiTheme="minorHAnsi" w:cstheme="minorHAnsi"/>
          <w:i/>
          <w:sz w:val="22"/>
          <w:szCs w:val="22"/>
          <w:lang w:val="en-CA"/>
        </w:rPr>
        <w:t>.</w:t>
      </w:r>
    </w:p>
    <w:p w:rsidR="00FD6444" w:rsidRPr="00F84202" w:rsidRDefault="00FD6444" w:rsidP="00870157">
      <w:pPr>
        <w:tabs>
          <w:tab w:val="left" w:pos="1418"/>
        </w:tabs>
        <w:spacing w:before="120" w:after="0" w:line="252" w:lineRule="auto"/>
        <w:jc w:val="right"/>
        <w:outlineLvl w:val="0"/>
        <w:rPr>
          <w:rFonts w:eastAsia="Times New Roman" w:cstheme="minorHAnsi"/>
          <w:lang w:eastAsia="fr-CA"/>
        </w:rPr>
      </w:pPr>
      <w:r w:rsidRPr="00F84202">
        <w:rPr>
          <w:rFonts w:eastAsia="Times New Roman" w:cstheme="minorHAnsi"/>
          <w:lang w:eastAsia="fr-CA"/>
        </w:rPr>
        <w:t>Adopté à l’unanimité</w:t>
      </w:r>
    </w:p>
    <w:p w:rsidR="00FD6444" w:rsidRPr="00F84202" w:rsidRDefault="00FD6444" w:rsidP="00870157">
      <w:pPr>
        <w:spacing w:after="0" w:line="252" w:lineRule="auto"/>
        <w:jc w:val="right"/>
        <w:rPr>
          <w:rFonts w:cstheme="minorHAnsi"/>
          <w:i/>
        </w:rPr>
      </w:pPr>
      <w:proofErr w:type="spellStart"/>
      <w:r w:rsidRPr="00F84202">
        <w:rPr>
          <w:rFonts w:cstheme="minorHAnsi"/>
          <w:i/>
        </w:rPr>
        <w:t>Carried</w:t>
      </w:r>
      <w:proofErr w:type="spellEnd"/>
      <w:r w:rsidRPr="00F84202">
        <w:rPr>
          <w:rFonts w:cstheme="minorHAnsi"/>
          <w:i/>
        </w:rPr>
        <w:t xml:space="preserve"> </w:t>
      </w:r>
      <w:proofErr w:type="spellStart"/>
      <w:r w:rsidRPr="00F84202">
        <w:rPr>
          <w:rFonts w:cstheme="minorHAnsi"/>
          <w:i/>
        </w:rPr>
        <w:t>unanimously</w:t>
      </w:r>
      <w:proofErr w:type="spellEnd"/>
    </w:p>
    <w:p w:rsidR="00FD6444" w:rsidRPr="00F84202" w:rsidRDefault="00FD6444" w:rsidP="00870157">
      <w:pPr>
        <w:spacing w:after="0" w:line="252" w:lineRule="auto"/>
        <w:jc w:val="right"/>
        <w:rPr>
          <w:rFonts w:cstheme="minorHAnsi"/>
          <w:i/>
        </w:rPr>
      </w:pPr>
    </w:p>
    <w:p w:rsidR="00FD6444" w:rsidRPr="00F84202" w:rsidRDefault="00FD6444" w:rsidP="00870157">
      <w:pPr>
        <w:spacing w:after="0" w:line="252" w:lineRule="auto"/>
        <w:jc w:val="both"/>
        <w:outlineLvl w:val="0"/>
        <w:rPr>
          <w:rFonts w:cstheme="minorHAnsi"/>
        </w:rPr>
      </w:pPr>
    </w:p>
    <w:p w:rsidR="00B76785" w:rsidRPr="00B40ABD" w:rsidRDefault="00D673D1" w:rsidP="00870157">
      <w:pPr>
        <w:spacing w:after="0" w:line="252" w:lineRule="auto"/>
        <w:jc w:val="both"/>
        <w:outlineLvl w:val="0"/>
        <w:rPr>
          <w:rFonts w:cstheme="minorHAnsi"/>
          <w:b/>
          <w:u w:val="single"/>
        </w:rPr>
      </w:pPr>
      <w:r w:rsidRPr="00B40ABD">
        <w:rPr>
          <w:rFonts w:cstheme="minorHAnsi"/>
          <w:b/>
          <w:u w:val="single"/>
        </w:rPr>
        <w:t xml:space="preserve">CORRESPONDANCE ET </w:t>
      </w:r>
      <w:r w:rsidR="00B76785" w:rsidRPr="00B40ABD">
        <w:rPr>
          <w:rFonts w:cstheme="minorHAnsi"/>
          <w:b/>
          <w:u w:val="single"/>
        </w:rPr>
        <w:t xml:space="preserve">AFFAIRES NOUVELLES / </w:t>
      </w:r>
      <w:r w:rsidRPr="00B40ABD">
        <w:rPr>
          <w:rFonts w:cstheme="minorHAnsi"/>
          <w:b/>
          <w:u w:val="single"/>
        </w:rPr>
        <w:t xml:space="preserve">CORRESPONDENCE AND </w:t>
      </w:r>
      <w:r w:rsidR="005C1348" w:rsidRPr="00B40ABD">
        <w:rPr>
          <w:rFonts w:cstheme="minorHAnsi"/>
          <w:b/>
          <w:i/>
          <w:u w:val="single"/>
        </w:rPr>
        <w:t>NEW BUSINESS</w:t>
      </w:r>
    </w:p>
    <w:p w:rsidR="00B76785" w:rsidRPr="00B40ABD" w:rsidRDefault="00B76785" w:rsidP="00870157">
      <w:pPr>
        <w:spacing w:after="0" w:line="252" w:lineRule="auto"/>
        <w:jc w:val="both"/>
        <w:rPr>
          <w:rFonts w:eastAsia="Times New Roman" w:cstheme="minorHAnsi"/>
          <w:color w:val="000000"/>
          <w:lang w:eastAsia="fr-CA"/>
        </w:rPr>
      </w:pPr>
    </w:p>
    <w:p w:rsidR="00654E8D" w:rsidRPr="00230CA7" w:rsidRDefault="00654E8D" w:rsidP="00870157">
      <w:pPr>
        <w:pStyle w:val="Sansinterligne"/>
        <w:spacing w:line="252" w:lineRule="auto"/>
        <w:jc w:val="both"/>
        <w:rPr>
          <w:rFonts w:cs="Arial"/>
          <w:b/>
          <w:u w:val="single"/>
        </w:rPr>
      </w:pPr>
      <w:r>
        <w:rPr>
          <w:rFonts w:cs="Arial"/>
          <w:b/>
          <w:u w:val="single"/>
        </w:rPr>
        <w:t>2021-03</w:t>
      </w:r>
      <w:r w:rsidRPr="00230CA7">
        <w:rPr>
          <w:rFonts w:cs="Arial"/>
          <w:b/>
          <w:u w:val="single"/>
        </w:rPr>
        <w:t>-</w:t>
      </w:r>
      <w:r>
        <w:rPr>
          <w:rFonts w:cs="Arial"/>
          <w:b/>
          <w:u w:val="single"/>
        </w:rPr>
        <w:t>088</w:t>
      </w:r>
      <w:r w:rsidRPr="00230CA7">
        <w:rPr>
          <w:rFonts w:cs="Arial"/>
          <w:b/>
          <w:u w:val="single"/>
        </w:rPr>
        <w:tab/>
      </w:r>
      <w:r w:rsidRPr="006560CE">
        <w:rPr>
          <w:rFonts w:cs="Arial"/>
          <w:b/>
          <w:u w:val="single"/>
        </w:rPr>
        <w:t>Motion de félicitations à M. Brian Robitaille</w:t>
      </w:r>
    </w:p>
    <w:p w:rsidR="00654E8D" w:rsidRPr="00230CA7" w:rsidRDefault="00654E8D" w:rsidP="00870157">
      <w:pPr>
        <w:pStyle w:val="Sansinterligne"/>
        <w:spacing w:line="252" w:lineRule="auto"/>
        <w:jc w:val="both"/>
        <w:rPr>
          <w:rFonts w:cs="Arial"/>
          <w:b/>
          <w:u w:val="single"/>
        </w:rPr>
      </w:pPr>
    </w:p>
    <w:p w:rsidR="00654E8D" w:rsidRPr="006560CE" w:rsidRDefault="00654E8D" w:rsidP="00870157">
      <w:pPr>
        <w:pStyle w:val="Sansinterligne"/>
        <w:spacing w:line="252" w:lineRule="auto"/>
        <w:jc w:val="both"/>
        <w:rPr>
          <w:rFonts w:cs="Arial"/>
          <w:b/>
          <w:i/>
          <w:u w:val="single"/>
          <w:lang w:val="en-CA"/>
        </w:rPr>
      </w:pPr>
      <w:r w:rsidRPr="006560CE">
        <w:rPr>
          <w:rFonts w:cs="Arial"/>
          <w:b/>
          <w:i/>
          <w:u w:val="single"/>
          <w:lang w:val="en-CA"/>
        </w:rPr>
        <w:t>2021-03-</w:t>
      </w:r>
      <w:r>
        <w:rPr>
          <w:rFonts w:cs="Arial"/>
          <w:b/>
          <w:i/>
          <w:u w:val="single"/>
          <w:lang w:val="en-CA"/>
        </w:rPr>
        <w:t>088</w:t>
      </w:r>
      <w:r w:rsidRPr="006560CE">
        <w:rPr>
          <w:rFonts w:cs="Arial"/>
          <w:b/>
          <w:i/>
          <w:u w:val="single"/>
          <w:lang w:val="en-CA"/>
        </w:rPr>
        <w:tab/>
        <w:t>Motion of congratulations to Mr. Brian Robitaille</w:t>
      </w:r>
    </w:p>
    <w:p w:rsidR="00654E8D" w:rsidRDefault="00654E8D" w:rsidP="00870157">
      <w:pPr>
        <w:pStyle w:val="Sansinterligne"/>
        <w:spacing w:line="252" w:lineRule="auto"/>
        <w:jc w:val="both"/>
        <w:rPr>
          <w:rFonts w:cs="Arial"/>
          <w:lang w:val="en-CA"/>
        </w:rPr>
      </w:pPr>
    </w:p>
    <w:p w:rsidR="00654E8D" w:rsidRPr="007A3841" w:rsidRDefault="00654E8D" w:rsidP="00870157">
      <w:pPr>
        <w:pStyle w:val="Sansinterligne"/>
        <w:tabs>
          <w:tab w:val="left" w:pos="2268"/>
        </w:tabs>
        <w:spacing w:line="252" w:lineRule="auto"/>
        <w:ind w:left="2268" w:hanging="2268"/>
        <w:jc w:val="both"/>
        <w:rPr>
          <w:rFonts w:cs="Arial"/>
        </w:rPr>
      </w:pPr>
      <w:r w:rsidRPr="007A3841">
        <w:rPr>
          <w:rFonts w:cs="Arial"/>
        </w:rPr>
        <w:t>ATTENDU</w:t>
      </w:r>
      <w:r w:rsidRPr="007A3841">
        <w:rPr>
          <w:rFonts w:cs="Arial"/>
        </w:rPr>
        <w:tab/>
        <w:t xml:space="preserve">qu’un incendie important a rasé un immeuble </w:t>
      </w:r>
      <w:r>
        <w:rPr>
          <w:rFonts w:cs="Arial"/>
        </w:rPr>
        <w:t>à logements du noyau villageois de Pointe-au-Chêne, le vendredi 5 mars 2021;</w:t>
      </w:r>
    </w:p>
    <w:p w:rsidR="00654E8D" w:rsidRDefault="00654E8D" w:rsidP="00870157">
      <w:pPr>
        <w:pStyle w:val="Sansinterligne"/>
        <w:tabs>
          <w:tab w:val="left" w:pos="2268"/>
        </w:tabs>
        <w:spacing w:line="252" w:lineRule="auto"/>
        <w:ind w:left="2268" w:hanging="2268"/>
        <w:jc w:val="both"/>
        <w:rPr>
          <w:rFonts w:cs="Arial"/>
        </w:rPr>
      </w:pPr>
    </w:p>
    <w:p w:rsidR="00654E8D" w:rsidRPr="000F0069" w:rsidRDefault="00654E8D" w:rsidP="00870157">
      <w:pPr>
        <w:pStyle w:val="Sansinterligne"/>
        <w:tabs>
          <w:tab w:val="left" w:pos="2268"/>
        </w:tabs>
        <w:spacing w:line="252" w:lineRule="auto"/>
        <w:ind w:left="2268" w:hanging="2268"/>
        <w:jc w:val="both"/>
        <w:rPr>
          <w:rFonts w:cs="Arial"/>
          <w:i/>
          <w:lang w:val="en-CA"/>
        </w:rPr>
      </w:pPr>
      <w:r w:rsidRPr="000F0069">
        <w:rPr>
          <w:rFonts w:cs="Arial"/>
          <w:i/>
          <w:lang w:val="en-CA"/>
        </w:rPr>
        <w:t xml:space="preserve">WHEREAS </w:t>
      </w:r>
      <w:r w:rsidRPr="000F0069">
        <w:rPr>
          <w:rFonts w:cs="Arial"/>
          <w:i/>
          <w:lang w:val="en-CA"/>
        </w:rPr>
        <w:tab/>
        <w:t xml:space="preserve">a major fire </w:t>
      </w:r>
      <w:r>
        <w:rPr>
          <w:rFonts w:cs="Arial"/>
          <w:i/>
          <w:lang w:val="en-CA"/>
        </w:rPr>
        <w:t>destroy</w:t>
      </w:r>
      <w:r w:rsidRPr="000F0069">
        <w:rPr>
          <w:rFonts w:cs="Arial"/>
          <w:i/>
          <w:lang w:val="en-CA"/>
        </w:rPr>
        <w:t>ed an apartment building in the village core of Pointe-au-</w:t>
      </w:r>
      <w:proofErr w:type="spellStart"/>
      <w:r w:rsidRPr="000F0069">
        <w:rPr>
          <w:rFonts w:cs="Arial"/>
          <w:i/>
          <w:lang w:val="en-CA"/>
        </w:rPr>
        <w:t>Chêne</w:t>
      </w:r>
      <w:proofErr w:type="spellEnd"/>
      <w:r w:rsidRPr="000F0069">
        <w:rPr>
          <w:rFonts w:cs="Arial"/>
          <w:i/>
          <w:lang w:val="en-CA"/>
        </w:rPr>
        <w:t xml:space="preserve"> on Friday March 5, 2021;</w:t>
      </w:r>
    </w:p>
    <w:p w:rsidR="00654E8D" w:rsidRPr="000F0069" w:rsidRDefault="00654E8D" w:rsidP="00870157">
      <w:pPr>
        <w:pStyle w:val="Sansinterligne"/>
        <w:tabs>
          <w:tab w:val="left" w:pos="2268"/>
        </w:tabs>
        <w:spacing w:line="252" w:lineRule="auto"/>
        <w:ind w:left="2268" w:hanging="2268"/>
        <w:jc w:val="both"/>
        <w:rPr>
          <w:rFonts w:cs="Arial"/>
          <w:i/>
          <w:lang w:val="en-CA"/>
        </w:rPr>
      </w:pPr>
    </w:p>
    <w:p w:rsidR="00654E8D" w:rsidRDefault="00654E8D" w:rsidP="00870157">
      <w:pPr>
        <w:pStyle w:val="Sansinterligne"/>
        <w:tabs>
          <w:tab w:val="left" w:pos="2268"/>
        </w:tabs>
        <w:spacing w:line="252" w:lineRule="auto"/>
        <w:ind w:left="2268" w:hanging="2268"/>
        <w:jc w:val="both"/>
        <w:rPr>
          <w:rFonts w:cs="Arial"/>
        </w:rPr>
      </w:pPr>
      <w:r w:rsidRPr="00892F3A">
        <w:rPr>
          <w:rFonts w:cs="Arial"/>
        </w:rPr>
        <w:t>ATTENDU</w:t>
      </w:r>
      <w:r w:rsidRPr="00892F3A">
        <w:rPr>
          <w:rFonts w:cs="Arial"/>
        </w:rPr>
        <w:tab/>
        <w:t>que M. Brian Robitaille a repéré les signes d</w:t>
      </w:r>
      <w:r>
        <w:rPr>
          <w:rFonts w:cs="Arial"/>
        </w:rPr>
        <w:t>’incendie alors qu’il circulait devant l’immeuble;</w:t>
      </w:r>
    </w:p>
    <w:p w:rsidR="00654E8D" w:rsidRDefault="00654E8D" w:rsidP="00870157">
      <w:pPr>
        <w:pStyle w:val="Sansinterligne"/>
        <w:tabs>
          <w:tab w:val="left" w:pos="2268"/>
        </w:tabs>
        <w:spacing w:line="252" w:lineRule="auto"/>
        <w:ind w:left="2268" w:hanging="2268"/>
        <w:jc w:val="both"/>
        <w:rPr>
          <w:rFonts w:cs="Arial"/>
        </w:rPr>
      </w:pPr>
    </w:p>
    <w:p w:rsidR="00654E8D" w:rsidRPr="000F0069" w:rsidRDefault="00654E8D" w:rsidP="00870157">
      <w:pPr>
        <w:pStyle w:val="Sansinterligne"/>
        <w:tabs>
          <w:tab w:val="left" w:pos="2268"/>
        </w:tabs>
        <w:spacing w:line="252" w:lineRule="auto"/>
        <w:ind w:left="2268" w:hanging="2268"/>
        <w:jc w:val="both"/>
        <w:rPr>
          <w:rFonts w:cs="Arial"/>
          <w:i/>
          <w:lang w:val="en-CA"/>
        </w:rPr>
      </w:pPr>
      <w:r w:rsidRPr="000F0069">
        <w:rPr>
          <w:rFonts w:cs="Arial"/>
          <w:i/>
          <w:lang w:val="en-CA"/>
        </w:rPr>
        <w:t xml:space="preserve">WHEREAS </w:t>
      </w:r>
      <w:r w:rsidRPr="000F0069">
        <w:rPr>
          <w:rFonts w:cs="Arial"/>
          <w:i/>
          <w:lang w:val="en-CA"/>
        </w:rPr>
        <w:tab/>
        <w:t>Mr. Brian Robitaille spotted the signs of fire while driving in front of the building;</w:t>
      </w:r>
    </w:p>
    <w:p w:rsidR="00654E8D" w:rsidRPr="000F0069" w:rsidRDefault="00654E8D" w:rsidP="00870157">
      <w:pPr>
        <w:pStyle w:val="Sansinterligne"/>
        <w:tabs>
          <w:tab w:val="left" w:pos="2268"/>
        </w:tabs>
        <w:spacing w:line="252" w:lineRule="auto"/>
        <w:ind w:left="2268" w:hanging="2268"/>
        <w:jc w:val="both"/>
        <w:rPr>
          <w:rFonts w:cs="Arial"/>
          <w:lang w:val="en-CA"/>
        </w:rPr>
      </w:pPr>
    </w:p>
    <w:p w:rsidR="00654E8D" w:rsidRDefault="00654E8D" w:rsidP="00870157">
      <w:pPr>
        <w:pStyle w:val="Sansinterligne"/>
        <w:tabs>
          <w:tab w:val="left" w:pos="2268"/>
        </w:tabs>
        <w:spacing w:line="252" w:lineRule="auto"/>
        <w:ind w:left="2268" w:hanging="2268"/>
        <w:jc w:val="both"/>
        <w:rPr>
          <w:rFonts w:cs="Arial"/>
        </w:rPr>
      </w:pPr>
      <w:r w:rsidRPr="009C288C">
        <w:rPr>
          <w:rFonts w:cs="Arial"/>
        </w:rPr>
        <w:t>ATTENDU</w:t>
      </w:r>
      <w:r w:rsidRPr="009C288C">
        <w:rPr>
          <w:rFonts w:cs="Arial"/>
        </w:rPr>
        <w:tab/>
        <w:t xml:space="preserve">que </w:t>
      </w:r>
      <w:r w:rsidRPr="00892F3A">
        <w:rPr>
          <w:rFonts w:cs="Arial"/>
        </w:rPr>
        <w:t>M. Brian Robitaille</w:t>
      </w:r>
      <w:r>
        <w:rPr>
          <w:rFonts w:cs="Arial"/>
        </w:rPr>
        <w:t xml:space="preserve"> a pris l’initiative de revenir sur ses pas afin d’alerter les personnes toujours sur place;</w:t>
      </w:r>
    </w:p>
    <w:p w:rsidR="00654E8D" w:rsidRDefault="00654E8D" w:rsidP="00870157">
      <w:pPr>
        <w:pStyle w:val="Sansinterligne"/>
        <w:tabs>
          <w:tab w:val="left" w:pos="2268"/>
        </w:tabs>
        <w:spacing w:line="252" w:lineRule="auto"/>
        <w:ind w:left="2268" w:hanging="2268"/>
        <w:jc w:val="both"/>
        <w:rPr>
          <w:rFonts w:cs="Arial"/>
        </w:rPr>
      </w:pPr>
    </w:p>
    <w:p w:rsidR="00654E8D" w:rsidRPr="000F0069" w:rsidRDefault="00654E8D" w:rsidP="00870157">
      <w:pPr>
        <w:pStyle w:val="Sansinterligne"/>
        <w:tabs>
          <w:tab w:val="left" w:pos="2268"/>
        </w:tabs>
        <w:spacing w:line="252" w:lineRule="auto"/>
        <w:ind w:left="2268" w:hanging="2268"/>
        <w:jc w:val="both"/>
        <w:rPr>
          <w:rFonts w:cs="Arial"/>
          <w:i/>
          <w:lang w:val="en-CA"/>
        </w:rPr>
      </w:pPr>
      <w:r w:rsidRPr="000F0069">
        <w:rPr>
          <w:rFonts w:cs="Arial"/>
          <w:i/>
          <w:lang w:val="en-CA"/>
        </w:rPr>
        <w:t xml:space="preserve">WHEREAS </w:t>
      </w:r>
      <w:r w:rsidRPr="000F0069">
        <w:rPr>
          <w:rFonts w:cs="Arial"/>
          <w:i/>
          <w:lang w:val="en-CA"/>
        </w:rPr>
        <w:tab/>
        <w:t>Mr. Brian Robitaille has taken the initiative to retrace his steps to alert those still on site;</w:t>
      </w:r>
    </w:p>
    <w:p w:rsidR="00654E8D" w:rsidRPr="000F0069" w:rsidRDefault="00654E8D" w:rsidP="00870157">
      <w:pPr>
        <w:pStyle w:val="Sansinterligne"/>
        <w:tabs>
          <w:tab w:val="left" w:pos="2268"/>
        </w:tabs>
        <w:spacing w:line="252" w:lineRule="auto"/>
        <w:ind w:left="2268" w:hanging="2268"/>
        <w:jc w:val="both"/>
        <w:rPr>
          <w:rFonts w:cs="Arial"/>
          <w:lang w:val="en-CA"/>
        </w:rPr>
      </w:pPr>
    </w:p>
    <w:p w:rsidR="00654E8D" w:rsidRPr="009C288C" w:rsidRDefault="00654E8D" w:rsidP="00870157">
      <w:pPr>
        <w:pStyle w:val="Sansinterligne"/>
        <w:tabs>
          <w:tab w:val="left" w:pos="2268"/>
        </w:tabs>
        <w:spacing w:line="252" w:lineRule="auto"/>
        <w:ind w:left="2268" w:hanging="2268"/>
        <w:jc w:val="both"/>
        <w:rPr>
          <w:rFonts w:cs="Arial"/>
        </w:rPr>
      </w:pPr>
      <w:r w:rsidRPr="009C288C">
        <w:rPr>
          <w:rFonts w:cs="Arial"/>
        </w:rPr>
        <w:t>ATTENDU</w:t>
      </w:r>
      <w:r w:rsidRPr="009C288C">
        <w:rPr>
          <w:rFonts w:cs="Arial"/>
        </w:rPr>
        <w:tab/>
        <w:t>que</w:t>
      </w:r>
      <w:r>
        <w:rPr>
          <w:rFonts w:cs="Arial"/>
        </w:rPr>
        <w:t xml:space="preserve"> selon les témoignages, </w:t>
      </w:r>
      <w:r w:rsidRPr="00892F3A">
        <w:rPr>
          <w:rFonts w:cs="Arial"/>
        </w:rPr>
        <w:t>M. Brian Robitaille</w:t>
      </w:r>
      <w:r>
        <w:rPr>
          <w:rFonts w:cs="Arial"/>
        </w:rPr>
        <w:t xml:space="preserve"> a courageusement contribuer à faire évacuer des résidents de l’immeuble et a avisé les pompiers;</w:t>
      </w:r>
    </w:p>
    <w:p w:rsidR="00654E8D" w:rsidRDefault="00654E8D" w:rsidP="00870157">
      <w:pPr>
        <w:pStyle w:val="Sansinterligne"/>
        <w:tabs>
          <w:tab w:val="left" w:pos="2268"/>
        </w:tabs>
        <w:spacing w:line="252" w:lineRule="auto"/>
        <w:ind w:left="2268" w:hanging="2268"/>
        <w:jc w:val="both"/>
        <w:rPr>
          <w:rFonts w:cs="Arial"/>
        </w:rPr>
      </w:pPr>
    </w:p>
    <w:p w:rsidR="00654E8D" w:rsidRPr="000F0069" w:rsidRDefault="00654E8D" w:rsidP="00870157">
      <w:pPr>
        <w:pStyle w:val="Sansinterligne"/>
        <w:tabs>
          <w:tab w:val="left" w:pos="2268"/>
        </w:tabs>
        <w:spacing w:line="252" w:lineRule="auto"/>
        <w:ind w:left="2268" w:hanging="2268"/>
        <w:jc w:val="both"/>
        <w:rPr>
          <w:rFonts w:cs="Arial"/>
          <w:i/>
          <w:lang w:val="en-CA"/>
        </w:rPr>
      </w:pPr>
      <w:r w:rsidRPr="000F0069">
        <w:rPr>
          <w:rFonts w:cs="Arial"/>
          <w:i/>
          <w:lang w:val="en-CA"/>
        </w:rPr>
        <w:lastRenderedPageBreak/>
        <w:t xml:space="preserve">WHEREAS </w:t>
      </w:r>
      <w:r w:rsidRPr="000F0069">
        <w:rPr>
          <w:rFonts w:cs="Arial"/>
          <w:i/>
          <w:lang w:val="en-CA"/>
        </w:rPr>
        <w:tab/>
        <w:t>according to the testimony, Mr. Brian Robitaille courageously helped evacuate residents from the building and notified the firefighters;</w:t>
      </w:r>
    </w:p>
    <w:p w:rsidR="00654E8D" w:rsidRPr="000F0069" w:rsidRDefault="00654E8D" w:rsidP="00870157">
      <w:pPr>
        <w:pStyle w:val="Sansinterligne"/>
        <w:tabs>
          <w:tab w:val="left" w:pos="2268"/>
        </w:tabs>
        <w:spacing w:line="252" w:lineRule="auto"/>
        <w:ind w:left="2268" w:hanging="2268"/>
        <w:jc w:val="both"/>
        <w:rPr>
          <w:rFonts w:cs="Arial"/>
          <w:i/>
          <w:lang w:val="en-CA"/>
        </w:rPr>
      </w:pPr>
    </w:p>
    <w:p w:rsidR="00654E8D" w:rsidRDefault="00654E8D" w:rsidP="00870157">
      <w:pPr>
        <w:pStyle w:val="Sansinterligne"/>
        <w:tabs>
          <w:tab w:val="left" w:pos="2268"/>
        </w:tabs>
        <w:spacing w:line="252" w:lineRule="auto"/>
        <w:ind w:left="2268" w:hanging="2268"/>
        <w:jc w:val="both"/>
        <w:rPr>
          <w:rFonts w:cs="Arial"/>
        </w:rPr>
      </w:pPr>
      <w:r w:rsidRPr="002472EB">
        <w:rPr>
          <w:rFonts w:cs="Arial"/>
        </w:rPr>
        <w:t>ATTENDU</w:t>
      </w:r>
      <w:r w:rsidRPr="002472EB">
        <w:rPr>
          <w:rFonts w:cs="Arial"/>
        </w:rPr>
        <w:tab/>
        <w:t>que le conseil municipal reconna</w:t>
      </w:r>
      <w:r>
        <w:rPr>
          <w:rFonts w:cs="Arial"/>
        </w:rPr>
        <w:t>ît que sans sa contribution, le bilan du sinistre aurait pu être bien plus lourd que ce qu’il a été;</w:t>
      </w:r>
    </w:p>
    <w:p w:rsidR="00654E8D" w:rsidRDefault="00654E8D" w:rsidP="00870157">
      <w:pPr>
        <w:pStyle w:val="Sansinterligne"/>
        <w:tabs>
          <w:tab w:val="left" w:pos="2268"/>
        </w:tabs>
        <w:spacing w:line="252" w:lineRule="auto"/>
        <w:ind w:left="2268" w:hanging="2268"/>
        <w:jc w:val="both"/>
        <w:rPr>
          <w:rFonts w:cs="Arial"/>
        </w:rPr>
      </w:pPr>
    </w:p>
    <w:p w:rsidR="00654E8D" w:rsidRPr="000E10BC" w:rsidRDefault="00654E8D" w:rsidP="00870157">
      <w:pPr>
        <w:pStyle w:val="Sansinterligne"/>
        <w:tabs>
          <w:tab w:val="left" w:pos="2268"/>
        </w:tabs>
        <w:spacing w:line="252" w:lineRule="auto"/>
        <w:ind w:left="2268" w:hanging="2268"/>
        <w:jc w:val="both"/>
        <w:rPr>
          <w:rFonts w:cs="Arial"/>
          <w:i/>
          <w:lang w:val="en-CA"/>
        </w:rPr>
      </w:pPr>
      <w:r w:rsidRPr="000E10BC">
        <w:rPr>
          <w:rFonts w:cs="Arial"/>
          <w:i/>
          <w:lang w:val="en-CA"/>
        </w:rPr>
        <w:t xml:space="preserve">WHEREAS </w:t>
      </w:r>
      <w:r w:rsidRPr="000E10BC">
        <w:rPr>
          <w:rFonts w:cs="Arial"/>
          <w:i/>
          <w:lang w:val="en-CA"/>
        </w:rPr>
        <w:tab/>
        <w:t>Municipal Council acknowledges that without its contribution, the loss may have been far greater than it was;</w:t>
      </w:r>
    </w:p>
    <w:p w:rsidR="00654E8D" w:rsidRPr="000E10BC" w:rsidRDefault="00654E8D" w:rsidP="00870157">
      <w:pPr>
        <w:pStyle w:val="Sansinterligne"/>
        <w:tabs>
          <w:tab w:val="left" w:pos="2268"/>
        </w:tabs>
        <w:spacing w:line="252" w:lineRule="auto"/>
        <w:ind w:left="2268" w:hanging="2268"/>
        <w:jc w:val="both"/>
        <w:rPr>
          <w:rFonts w:cs="Arial"/>
          <w:lang w:val="en-CA"/>
        </w:rPr>
      </w:pPr>
    </w:p>
    <w:p w:rsidR="00654E8D" w:rsidRDefault="00654E8D" w:rsidP="00870157">
      <w:pPr>
        <w:pStyle w:val="Sansinterligne"/>
        <w:tabs>
          <w:tab w:val="left" w:pos="2268"/>
        </w:tabs>
        <w:spacing w:line="252" w:lineRule="auto"/>
        <w:ind w:left="2268" w:hanging="2268"/>
        <w:jc w:val="both"/>
      </w:pPr>
      <w:r w:rsidRPr="0092506A">
        <w:rPr>
          <w:rFonts w:cs="Arial"/>
        </w:rPr>
        <w:t>EN CONSÉQUENCE</w:t>
      </w:r>
      <w:r w:rsidRPr="0092506A">
        <w:rPr>
          <w:rFonts w:cs="Arial"/>
        </w:rPr>
        <w:tab/>
        <w:t xml:space="preserve">il </w:t>
      </w:r>
      <w:r>
        <w:t xml:space="preserve">est proposé par le conseiller Marc André Le Gris et résolu unanimement que le conseil municipal </w:t>
      </w:r>
      <w:proofErr w:type="gramStart"/>
      <w:r>
        <w:t>présente</w:t>
      </w:r>
      <w:proofErr w:type="gramEnd"/>
      <w:r>
        <w:t xml:space="preserve"> à M. Brian Robitaille ses plus chaleureuses félicitations pour son acte de bravoure.</w:t>
      </w:r>
    </w:p>
    <w:p w:rsidR="00654E8D" w:rsidRDefault="00654E8D" w:rsidP="00870157">
      <w:pPr>
        <w:pStyle w:val="Sansinterligne"/>
        <w:tabs>
          <w:tab w:val="left" w:pos="2268"/>
        </w:tabs>
        <w:spacing w:line="252" w:lineRule="auto"/>
        <w:ind w:left="2268" w:hanging="2268"/>
        <w:jc w:val="both"/>
      </w:pPr>
    </w:p>
    <w:p w:rsidR="00654E8D" w:rsidRPr="00483CD9" w:rsidRDefault="00654E8D" w:rsidP="00870157">
      <w:pPr>
        <w:pStyle w:val="Sansinterligne"/>
        <w:tabs>
          <w:tab w:val="left" w:pos="2268"/>
        </w:tabs>
        <w:spacing w:line="252" w:lineRule="auto"/>
        <w:ind w:left="2268" w:hanging="2268"/>
        <w:jc w:val="both"/>
        <w:rPr>
          <w:i/>
          <w:lang w:val="en-CA"/>
        </w:rPr>
      </w:pPr>
      <w:r w:rsidRPr="00483CD9">
        <w:rPr>
          <w:i/>
          <w:lang w:val="en-CA"/>
        </w:rPr>
        <w:t xml:space="preserve">THEREFORE </w:t>
      </w:r>
      <w:r w:rsidRPr="00483CD9">
        <w:rPr>
          <w:i/>
          <w:lang w:val="en-CA"/>
        </w:rPr>
        <w:tab/>
        <w:t xml:space="preserve">it is proposed by Councillor </w:t>
      </w:r>
      <w:r>
        <w:rPr>
          <w:i/>
          <w:lang w:val="en-CA"/>
        </w:rPr>
        <w:t>Marc André Le Gris</w:t>
      </w:r>
      <w:r w:rsidRPr="00483CD9">
        <w:rPr>
          <w:i/>
          <w:lang w:val="en-CA"/>
        </w:rPr>
        <w:t xml:space="preserve"> and unanimously resolved that the municipal council present to Mr. Brian Robitaille its warmest congratulations for his act of bravery.</w:t>
      </w:r>
    </w:p>
    <w:p w:rsidR="00FD6444" w:rsidRPr="00B40ABD" w:rsidRDefault="00FD6444" w:rsidP="00870157">
      <w:pPr>
        <w:tabs>
          <w:tab w:val="left" w:pos="1418"/>
        </w:tabs>
        <w:spacing w:before="120" w:after="0" w:line="252" w:lineRule="auto"/>
        <w:jc w:val="right"/>
        <w:outlineLvl w:val="0"/>
        <w:rPr>
          <w:rFonts w:eastAsia="Times New Roman" w:cstheme="minorHAnsi"/>
          <w:lang w:eastAsia="fr-CA"/>
        </w:rPr>
      </w:pPr>
      <w:r w:rsidRPr="00B40ABD">
        <w:rPr>
          <w:rFonts w:eastAsia="Times New Roman" w:cstheme="minorHAnsi"/>
          <w:lang w:eastAsia="fr-CA"/>
        </w:rPr>
        <w:t>Adopté à l’unanimité</w:t>
      </w:r>
    </w:p>
    <w:p w:rsidR="00FD6444" w:rsidRPr="00B40ABD" w:rsidRDefault="00FD6444" w:rsidP="00870157">
      <w:pPr>
        <w:spacing w:after="0" w:line="252" w:lineRule="auto"/>
        <w:jc w:val="right"/>
        <w:rPr>
          <w:rFonts w:cstheme="minorHAnsi"/>
          <w:i/>
        </w:rPr>
      </w:pPr>
      <w:proofErr w:type="spellStart"/>
      <w:r w:rsidRPr="00B40ABD">
        <w:rPr>
          <w:rFonts w:cstheme="minorHAnsi"/>
          <w:i/>
        </w:rPr>
        <w:t>Carried</w:t>
      </w:r>
      <w:proofErr w:type="spellEnd"/>
      <w:r w:rsidRPr="00B40ABD">
        <w:rPr>
          <w:rFonts w:cstheme="minorHAnsi"/>
          <w:i/>
        </w:rPr>
        <w:t xml:space="preserve"> </w:t>
      </w:r>
      <w:proofErr w:type="spellStart"/>
      <w:r w:rsidRPr="00B40ABD">
        <w:rPr>
          <w:rFonts w:cstheme="minorHAnsi"/>
          <w:i/>
        </w:rPr>
        <w:t>unanimously</w:t>
      </w:r>
      <w:proofErr w:type="spellEnd"/>
    </w:p>
    <w:p w:rsidR="00FD6444" w:rsidRPr="00B40ABD" w:rsidRDefault="00FD6444" w:rsidP="00870157">
      <w:pPr>
        <w:spacing w:after="0" w:line="252" w:lineRule="auto"/>
        <w:jc w:val="right"/>
        <w:rPr>
          <w:rFonts w:cstheme="minorHAnsi"/>
          <w:i/>
        </w:rPr>
      </w:pPr>
    </w:p>
    <w:p w:rsidR="00D673D1" w:rsidRPr="00F84202" w:rsidRDefault="00D673D1" w:rsidP="00870157">
      <w:pPr>
        <w:spacing w:after="0" w:line="252" w:lineRule="auto"/>
        <w:jc w:val="both"/>
        <w:rPr>
          <w:rFonts w:eastAsia="Times New Roman" w:cstheme="minorHAnsi"/>
          <w:color w:val="000000"/>
          <w:lang w:eastAsia="fr-CA"/>
        </w:rPr>
      </w:pPr>
    </w:p>
    <w:p w:rsidR="00FD6444" w:rsidRPr="003A7758" w:rsidRDefault="00FD6444" w:rsidP="00870157">
      <w:pPr>
        <w:spacing w:after="0" w:line="252" w:lineRule="auto"/>
        <w:rPr>
          <w:b/>
          <w:u w:val="single"/>
        </w:rPr>
      </w:pPr>
      <w:r>
        <w:rPr>
          <w:rFonts w:cs="Arial"/>
          <w:b/>
          <w:sz w:val="21"/>
          <w:szCs w:val="21"/>
          <w:u w:val="single"/>
        </w:rPr>
        <w:t>CERTIFICAT DU SECRÉTAIRE-TRÉSORIER</w:t>
      </w:r>
    </w:p>
    <w:p w:rsidR="00FD6444" w:rsidRPr="00FE76C9" w:rsidRDefault="00FD6444" w:rsidP="00870157">
      <w:pPr>
        <w:spacing w:line="252" w:lineRule="auto"/>
        <w:jc w:val="both"/>
        <w:outlineLvl w:val="0"/>
        <w:rPr>
          <w:rFonts w:cs="Arial"/>
          <w:b/>
          <w:sz w:val="21"/>
          <w:szCs w:val="21"/>
          <w:u w:val="single"/>
        </w:rPr>
      </w:pPr>
      <w:r>
        <w:rPr>
          <w:rFonts w:cs="Arial"/>
          <w:b/>
          <w:i/>
          <w:sz w:val="21"/>
          <w:szCs w:val="21"/>
          <w:u w:val="single"/>
        </w:rPr>
        <w:t xml:space="preserve">SECRETARY-TREASURER </w:t>
      </w:r>
      <w:r w:rsidRPr="00FE76C9">
        <w:rPr>
          <w:rFonts w:cs="Arial"/>
          <w:b/>
          <w:i/>
          <w:sz w:val="21"/>
          <w:szCs w:val="21"/>
          <w:u w:val="single"/>
        </w:rPr>
        <w:t>CERTIFICATE</w:t>
      </w:r>
    </w:p>
    <w:p w:rsidR="00CF4075" w:rsidRPr="00955F92" w:rsidRDefault="00CF4075" w:rsidP="00870157">
      <w:pPr>
        <w:spacing w:line="252" w:lineRule="auto"/>
        <w:jc w:val="both"/>
        <w:rPr>
          <w:color w:val="000000"/>
        </w:rPr>
      </w:pPr>
      <w:r>
        <w:rPr>
          <w:color w:val="000000"/>
        </w:rPr>
        <w:t>Je, soussigné, Marc Beaulieu, secrétaire-trésorier de la municipalité de Grenville-sur-la-Rouge, certifie sous mon serment d’office, que les crédits sont disponibles pour payer toutes les dépenses autorisées lors de la présente séance.</w:t>
      </w:r>
    </w:p>
    <w:p w:rsidR="00CF4075" w:rsidRPr="00FE76C9" w:rsidRDefault="00CF4075" w:rsidP="00870157">
      <w:pPr>
        <w:spacing w:line="252" w:lineRule="auto"/>
        <w:jc w:val="both"/>
        <w:rPr>
          <w:color w:val="000000"/>
          <w:sz w:val="21"/>
          <w:szCs w:val="21"/>
          <w:lang w:val="en-CA"/>
        </w:rPr>
      </w:pPr>
      <w:r w:rsidRPr="00CA2EC5">
        <w:rPr>
          <w:i/>
          <w:color w:val="000000"/>
          <w:lang w:val="en-CA"/>
        </w:rPr>
        <w:t xml:space="preserve">I, the undersigned, </w:t>
      </w:r>
      <w:bookmarkStart w:id="1" w:name="_GoBack"/>
      <w:bookmarkEnd w:id="1"/>
      <w:r w:rsidRPr="00CA2EC5">
        <w:rPr>
          <w:i/>
          <w:color w:val="000000"/>
          <w:lang w:val="en-CA"/>
        </w:rPr>
        <w:t xml:space="preserve">Marc Beaulieu, secretary-treasurer of the municipality of Grenville-sur-la-Rouge, certify under my oath of office, that credits are available to pay all the expenses authorized in </w:t>
      </w:r>
      <w:r>
        <w:rPr>
          <w:i/>
          <w:color w:val="000000"/>
          <w:lang w:val="en-CA"/>
        </w:rPr>
        <w:t>the current meeting.</w:t>
      </w:r>
    </w:p>
    <w:p w:rsidR="00B76785" w:rsidRPr="00B40ABD" w:rsidRDefault="00B76785" w:rsidP="00870157">
      <w:pPr>
        <w:spacing w:after="0" w:line="252" w:lineRule="auto"/>
        <w:jc w:val="both"/>
        <w:rPr>
          <w:rFonts w:eastAsia="Times New Roman" w:cstheme="minorHAnsi"/>
          <w:color w:val="000000"/>
          <w:lang w:val="en-CA" w:eastAsia="fr-CA"/>
        </w:rPr>
      </w:pPr>
    </w:p>
    <w:p w:rsidR="00B76785" w:rsidRPr="00B40ABD" w:rsidRDefault="00B76785" w:rsidP="00870157">
      <w:pPr>
        <w:spacing w:after="0" w:line="252" w:lineRule="auto"/>
        <w:jc w:val="both"/>
        <w:outlineLvl w:val="0"/>
        <w:rPr>
          <w:rFonts w:cstheme="minorHAnsi"/>
          <w:b/>
          <w:i/>
          <w:u w:val="single"/>
        </w:rPr>
      </w:pPr>
      <w:r w:rsidRPr="00B40ABD">
        <w:rPr>
          <w:rFonts w:cstheme="minorHAnsi"/>
          <w:b/>
          <w:u w:val="single"/>
        </w:rPr>
        <w:t xml:space="preserve">PÉRIODE DE QUESTIONS / </w:t>
      </w:r>
      <w:r w:rsidRPr="00B40ABD">
        <w:rPr>
          <w:rFonts w:cstheme="minorHAnsi"/>
          <w:b/>
          <w:i/>
          <w:u w:val="single"/>
        </w:rPr>
        <w:t>QUESTION PERIOD</w:t>
      </w:r>
    </w:p>
    <w:p w:rsidR="00276823" w:rsidRPr="00B40ABD" w:rsidRDefault="00276823" w:rsidP="00870157">
      <w:pPr>
        <w:tabs>
          <w:tab w:val="left" w:pos="1418"/>
        </w:tabs>
        <w:spacing w:after="0" w:line="252" w:lineRule="auto"/>
        <w:rPr>
          <w:rFonts w:eastAsia="Times New Roman" w:cstheme="minorHAnsi"/>
          <w:lang w:eastAsia="fr-CA"/>
        </w:rPr>
      </w:pPr>
    </w:p>
    <w:p w:rsidR="00276823" w:rsidRPr="00B40ABD" w:rsidRDefault="002C308E" w:rsidP="00870157">
      <w:pPr>
        <w:tabs>
          <w:tab w:val="left" w:pos="1418"/>
        </w:tabs>
        <w:spacing w:after="0" w:line="252" w:lineRule="auto"/>
        <w:rPr>
          <w:rFonts w:eastAsia="Times New Roman" w:cstheme="minorHAnsi"/>
          <w:b/>
          <w:u w:val="single"/>
          <w:lang w:eastAsia="fr-CA"/>
        </w:rPr>
      </w:pPr>
      <w:r w:rsidRPr="00B40ABD">
        <w:rPr>
          <w:rFonts w:eastAsia="Times New Roman" w:cstheme="minorHAnsi"/>
          <w:b/>
          <w:u w:val="single"/>
          <w:lang w:eastAsia="fr-CA"/>
        </w:rPr>
        <w:t>LEVÉE DE LA SÉANCE</w:t>
      </w:r>
      <w:r w:rsidR="002973AD" w:rsidRPr="00B40ABD">
        <w:rPr>
          <w:rFonts w:eastAsia="Times New Roman" w:cstheme="minorHAnsi"/>
          <w:b/>
          <w:u w:val="single"/>
          <w:lang w:eastAsia="fr-CA"/>
        </w:rPr>
        <w:t xml:space="preserve"> / ADJOURNMENT</w:t>
      </w:r>
    </w:p>
    <w:p w:rsidR="00276823" w:rsidRPr="00B40ABD" w:rsidRDefault="00276823" w:rsidP="00870157">
      <w:pPr>
        <w:tabs>
          <w:tab w:val="left" w:pos="1418"/>
        </w:tabs>
        <w:spacing w:after="0" w:line="252" w:lineRule="auto"/>
        <w:rPr>
          <w:rFonts w:eastAsia="Times New Roman" w:cstheme="minorHAnsi"/>
          <w:lang w:eastAsia="fr-CA"/>
        </w:rPr>
      </w:pPr>
    </w:p>
    <w:p w:rsidR="00654E8D" w:rsidRPr="00230CA7" w:rsidRDefault="00654E8D" w:rsidP="00870157">
      <w:pPr>
        <w:pStyle w:val="Sansinterligne"/>
        <w:spacing w:line="252" w:lineRule="auto"/>
        <w:jc w:val="both"/>
        <w:rPr>
          <w:rFonts w:cs="Arial"/>
          <w:b/>
          <w:u w:val="single"/>
        </w:rPr>
      </w:pPr>
      <w:r>
        <w:rPr>
          <w:rFonts w:cs="Arial"/>
          <w:b/>
          <w:u w:val="single"/>
        </w:rPr>
        <w:t>2021-03</w:t>
      </w:r>
      <w:r w:rsidRPr="00230CA7">
        <w:rPr>
          <w:rFonts w:cs="Arial"/>
          <w:b/>
          <w:u w:val="single"/>
        </w:rPr>
        <w:t>-</w:t>
      </w:r>
      <w:r>
        <w:rPr>
          <w:rFonts w:cs="Arial"/>
          <w:b/>
          <w:u w:val="single"/>
        </w:rPr>
        <w:t>089</w:t>
      </w:r>
      <w:r w:rsidRPr="00230CA7">
        <w:rPr>
          <w:rFonts w:cs="Arial"/>
          <w:b/>
          <w:u w:val="single"/>
        </w:rPr>
        <w:tab/>
        <w:t>Levée de la séance</w:t>
      </w:r>
    </w:p>
    <w:p w:rsidR="00654E8D" w:rsidRPr="00230CA7" w:rsidRDefault="00654E8D" w:rsidP="00870157">
      <w:pPr>
        <w:pStyle w:val="Sansinterligne"/>
        <w:spacing w:line="252" w:lineRule="auto"/>
        <w:jc w:val="both"/>
        <w:rPr>
          <w:rFonts w:cs="Arial"/>
          <w:b/>
          <w:u w:val="single"/>
        </w:rPr>
      </w:pPr>
    </w:p>
    <w:p w:rsidR="00654E8D" w:rsidRPr="00521A9F" w:rsidRDefault="00654E8D" w:rsidP="00870157">
      <w:pPr>
        <w:pStyle w:val="Sansinterligne"/>
        <w:spacing w:line="252" w:lineRule="auto"/>
        <w:jc w:val="both"/>
        <w:rPr>
          <w:rFonts w:cs="Arial"/>
          <w:b/>
          <w:i/>
          <w:u w:val="single"/>
        </w:rPr>
      </w:pPr>
      <w:r w:rsidRPr="00521A9F">
        <w:rPr>
          <w:rFonts w:cs="Arial"/>
          <w:b/>
          <w:i/>
          <w:u w:val="single"/>
        </w:rPr>
        <w:t>2021-03-</w:t>
      </w:r>
      <w:r>
        <w:rPr>
          <w:rFonts w:cs="Arial"/>
          <w:b/>
          <w:i/>
          <w:u w:val="single"/>
        </w:rPr>
        <w:t>089</w:t>
      </w:r>
      <w:r w:rsidRPr="00521A9F">
        <w:rPr>
          <w:rFonts w:cs="Arial"/>
          <w:b/>
          <w:i/>
          <w:u w:val="single"/>
        </w:rPr>
        <w:tab/>
      </w:r>
      <w:proofErr w:type="spellStart"/>
      <w:r w:rsidRPr="00521A9F">
        <w:rPr>
          <w:rFonts w:cs="Arial"/>
          <w:b/>
          <w:i/>
          <w:u w:val="single"/>
        </w:rPr>
        <w:t>Closure</w:t>
      </w:r>
      <w:proofErr w:type="spellEnd"/>
      <w:r w:rsidRPr="00521A9F">
        <w:rPr>
          <w:rFonts w:cs="Arial"/>
          <w:b/>
          <w:i/>
          <w:u w:val="single"/>
        </w:rPr>
        <w:t xml:space="preserve"> of the session</w:t>
      </w:r>
    </w:p>
    <w:p w:rsidR="00654E8D" w:rsidRPr="00521A9F" w:rsidRDefault="00654E8D" w:rsidP="00870157">
      <w:pPr>
        <w:pStyle w:val="Sansinterligne"/>
        <w:spacing w:line="252" w:lineRule="auto"/>
        <w:jc w:val="both"/>
        <w:rPr>
          <w:rFonts w:cs="Arial"/>
        </w:rPr>
      </w:pPr>
    </w:p>
    <w:p w:rsidR="00654E8D" w:rsidRPr="00230CA7" w:rsidRDefault="00654E8D" w:rsidP="00870157">
      <w:pPr>
        <w:pStyle w:val="Sansinterligne"/>
        <w:spacing w:line="252" w:lineRule="auto"/>
        <w:jc w:val="both"/>
        <w:rPr>
          <w:rFonts w:cs="Arial"/>
        </w:rPr>
      </w:pPr>
      <w:r w:rsidRPr="00230CA7">
        <w:rPr>
          <w:rFonts w:cs="Arial"/>
        </w:rPr>
        <w:t xml:space="preserve">Les points à l'ordre du jour étant tous épuisés, il est proposé par </w:t>
      </w:r>
      <w:r>
        <w:rPr>
          <w:rFonts w:cs="Arial"/>
        </w:rPr>
        <w:t>le conseiller Marc André Le Gris</w:t>
      </w:r>
      <w:r w:rsidRPr="00230CA7">
        <w:rPr>
          <w:rFonts w:cs="Arial"/>
        </w:rPr>
        <w:t xml:space="preserve"> et résolu que la présente séance soit levée à </w:t>
      </w:r>
      <w:r>
        <w:rPr>
          <w:rFonts w:cs="Arial"/>
        </w:rPr>
        <w:t>20h30.</w:t>
      </w:r>
    </w:p>
    <w:p w:rsidR="00654E8D" w:rsidRPr="00230CA7" w:rsidRDefault="00654E8D" w:rsidP="00870157">
      <w:pPr>
        <w:pStyle w:val="Sansinterligne"/>
        <w:spacing w:line="252" w:lineRule="auto"/>
        <w:jc w:val="both"/>
        <w:rPr>
          <w:rFonts w:cs="Arial"/>
        </w:rPr>
      </w:pPr>
    </w:p>
    <w:p w:rsidR="00654E8D" w:rsidRPr="00230CA7" w:rsidRDefault="00654E8D" w:rsidP="00870157">
      <w:pPr>
        <w:pStyle w:val="Sansinterligne"/>
        <w:spacing w:line="252" w:lineRule="auto"/>
        <w:jc w:val="both"/>
        <w:rPr>
          <w:rFonts w:cs="Arial"/>
          <w:i/>
          <w:lang w:val="en-CA"/>
        </w:rPr>
      </w:pPr>
      <w:r w:rsidRPr="00230CA7">
        <w:rPr>
          <w:rFonts w:cs="Arial"/>
          <w:i/>
          <w:lang w:val="en-CA"/>
        </w:rPr>
        <w:t xml:space="preserve">All of the subjects in the agenda have been covered, it is proposed by Councillor </w:t>
      </w:r>
      <w:r>
        <w:rPr>
          <w:rFonts w:cs="Arial"/>
          <w:i/>
          <w:lang w:val="en-CA"/>
        </w:rPr>
        <w:t>Marc André Le Gris</w:t>
      </w:r>
      <w:r w:rsidRPr="00230CA7">
        <w:rPr>
          <w:rFonts w:cs="Arial"/>
          <w:i/>
          <w:lang w:val="en-CA"/>
        </w:rPr>
        <w:t xml:space="preserve"> and resolved to close the </w:t>
      </w:r>
      <w:r>
        <w:rPr>
          <w:rFonts w:cs="Arial"/>
          <w:i/>
          <w:lang w:val="en-CA"/>
        </w:rPr>
        <w:t>current meeting</w:t>
      </w:r>
      <w:r w:rsidRPr="00230CA7">
        <w:rPr>
          <w:rFonts w:cs="Arial"/>
          <w:i/>
          <w:lang w:val="en-CA"/>
        </w:rPr>
        <w:t xml:space="preserve"> at </w:t>
      </w:r>
      <w:r>
        <w:rPr>
          <w:rFonts w:cs="Arial"/>
          <w:i/>
          <w:lang w:val="en-CA"/>
        </w:rPr>
        <w:t>8:30</w:t>
      </w:r>
      <w:r w:rsidRPr="00230CA7">
        <w:rPr>
          <w:rFonts w:cs="Arial"/>
          <w:i/>
          <w:lang w:val="en-CA"/>
        </w:rPr>
        <w:t xml:space="preserve"> pm.</w:t>
      </w:r>
    </w:p>
    <w:p w:rsidR="003069FC" w:rsidRPr="00654E8D" w:rsidRDefault="003069FC" w:rsidP="00870157">
      <w:pPr>
        <w:tabs>
          <w:tab w:val="left" w:pos="1418"/>
        </w:tabs>
        <w:spacing w:after="0" w:line="252" w:lineRule="auto"/>
        <w:rPr>
          <w:rFonts w:eastAsia="Times New Roman" w:cstheme="minorHAnsi"/>
          <w:lang w:val="en-CA" w:eastAsia="fr-CA"/>
        </w:rPr>
      </w:pPr>
    </w:p>
    <w:p w:rsidR="00B76785" w:rsidRPr="00B40ABD" w:rsidRDefault="00B76785" w:rsidP="00870157">
      <w:pPr>
        <w:tabs>
          <w:tab w:val="left" w:pos="1418"/>
        </w:tabs>
        <w:spacing w:after="0" w:line="252" w:lineRule="auto"/>
        <w:jc w:val="right"/>
        <w:outlineLvl w:val="0"/>
        <w:rPr>
          <w:rFonts w:eastAsia="Times New Roman" w:cstheme="minorHAnsi"/>
          <w:lang w:eastAsia="fr-CA"/>
        </w:rPr>
      </w:pPr>
      <w:r w:rsidRPr="00B40ABD">
        <w:rPr>
          <w:rFonts w:eastAsia="Times New Roman" w:cstheme="minorHAnsi"/>
          <w:lang w:eastAsia="fr-CA"/>
        </w:rPr>
        <w:t>Adopté à l’unanimité</w:t>
      </w:r>
    </w:p>
    <w:p w:rsidR="00B76785" w:rsidRPr="00B40ABD" w:rsidRDefault="00B76785" w:rsidP="00870157">
      <w:pPr>
        <w:tabs>
          <w:tab w:val="left" w:pos="1418"/>
        </w:tabs>
        <w:spacing w:after="0" w:line="252" w:lineRule="auto"/>
        <w:jc w:val="right"/>
        <w:rPr>
          <w:rFonts w:eastAsia="Times New Roman" w:cstheme="minorHAnsi"/>
          <w:i/>
          <w:lang w:eastAsia="fr-CA"/>
        </w:rPr>
      </w:pPr>
      <w:proofErr w:type="spellStart"/>
      <w:r w:rsidRPr="00B40ABD">
        <w:rPr>
          <w:rFonts w:eastAsia="Times New Roman" w:cstheme="minorHAnsi"/>
          <w:i/>
          <w:lang w:eastAsia="fr-CA"/>
        </w:rPr>
        <w:t>Carried</w:t>
      </w:r>
      <w:proofErr w:type="spellEnd"/>
      <w:r w:rsidRPr="00B40ABD">
        <w:rPr>
          <w:rFonts w:eastAsia="Times New Roman" w:cstheme="minorHAnsi"/>
          <w:i/>
          <w:lang w:eastAsia="fr-CA"/>
        </w:rPr>
        <w:t xml:space="preserve"> </w:t>
      </w:r>
      <w:proofErr w:type="spellStart"/>
      <w:r w:rsidRPr="00B40ABD">
        <w:rPr>
          <w:rFonts w:eastAsia="Times New Roman" w:cstheme="minorHAnsi"/>
          <w:i/>
          <w:lang w:eastAsia="fr-CA"/>
        </w:rPr>
        <w:t>unanimously</w:t>
      </w:r>
      <w:proofErr w:type="spellEnd"/>
    </w:p>
    <w:p w:rsidR="00B76785" w:rsidRPr="00B40ABD" w:rsidRDefault="00B76785" w:rsidP="00870157">
      <w:pPr>
        <w:tabs>
          <w:tab w:val="left" w:pos="1418"/>
        </w:tabs>
        <w:spacing w:after="0" w:line="252" w:lineRule="auto"/>
        <w:rPr>
          <w:rFonts w:eastAsia="Times New Roman" w:cstheme="minorHAnsi"/>
          <w:lang w:eastAsia="fr-CA"/>
        </w:rPr>
      </w:pPr>
    </w:p>
    <w:p w:rsidR="00B76785" w:rsidRPr="00B40ABD" w:rsidRDefault="00B76785" w:rsidP="00870157">
      <w:pPr>
        <w:tabs>
          <w:tab w:val="left" w:pos="1418"/>
        </w:tabs>
        <w:spacing w:after="0" w:line="252" w:lineRule="auto"/>
        <w:rPr>
          <w:rFonts w:eastAsia="Times New Roman" w:cstheme="minorHAnsi"/>
          <w:lang w:eastAsia="fr-CA"/>
        </w:rPr>
      </w:pPr>
    </w:p>
    <w:p w:rsidR="00B76785" w:rsidRPr="00B40ABD" w:rsidRDefault="00B76785" w:rsidP="00870157">
      <w:pPr>
        <w:spacing w:after="0" w:line="252" w:lineRule="auto"/>
        <w:rPr>
          <w:rFonts w:cstheme="minorHAnsi"/>
        </w:rPr>
      </w:pPr>
    </w:p>
    <w:p w:rsidR="00B76785" w:rsidRPr="00B40ABD" w:rsidRDefault="00B76785" w:rsidP="00870157">
      <w:pPr>
        <w:tabs>
          <w:tab w:val="right" w:pos="3402"/>
          <w:tab w:val="left" w:pos="4253"/>
          <w:tab w:val="right" w:pos="7655"/>
        </w:tabs>
        <w:spacing w:after="0" w:line="252" w:lineRule="auto"/>
        <w:rPr>
          <w:rFonts w:eastAsia="Times New Roman" w:cstheme="minorHAnsi"/>
          <w:lang w:eastAsia="fr-CA"/>
        </w:rPr>
      </w:pPr>
    </w:p>
    <w:tbl>
      <w:tblPr>
        <w:tblStyle w:val="Grilledutableau"/>
        <w:tblW w:w="779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990"/>
        <w:gridCol w:w="3837"/>
      </w:tblGrid>
      <w:tr w:rsidR="00B76785" w:rsidRPr="00B40ABD" w:rsidTr="00E35E66">
        <w:tc>
          <w:tcPr>
            <w:tcW w:w="2970" w:type="dxa"/>
            <w:tcBorders>
              <w:top w:val="single" w:sz="4" w:space="0" w:color="auto"/>
            </w:tcBorders>
          </w:tcPr>
          <w:p w:rsidR="00B76785" w:rsidRPr="00B40ABD" w:rsidRDefault="00B76785" w:rsidP="00870157">
            <w:pPr>
              <w:spacing w:line="252" w:lineRule="auto"/>
              <w:rPr>
                <w:rFonts w:eastAsia="Times New Roman" w:cstheme="minorHAnsi"/>
                <w:lang w:eastAsia="fr-CA"/>
              </w:rPr>
            </w:pPr>
            <w:r w:rsidRPr="00B40ABD">
              <w:rPr>
                <w:rFonts w:eastAsia="Times New Roman" w:cstheme="minorHAnsi"/>
                <w:lang w:eastAsia="fr-CA"/>
              </w:rPr>
              <w:t>Tom Arnold</w:t>
            </w:r>
          </w:p>
          <w:p w:rsidR="00B76785" w:rsidRPr="00B40ABD" w:rsidRDefault="00B76785" w:rsidP="00870157">
            <w:pPr>
              <w:spacing w:line="252" w:lineRule="auto"/>
              <w:rPr>
                <w:rFonts w:eastAsia="Times New Roman" w:cstheme="minorHAnsi"/>
                <w:lang w:eastAsia="fr-CA"/>
              </w:rPr>
            </w:pPr>
            <w:r w:rsidRPr="00B40ABD">
              <w:rPr>
                <w:rFonts w:eastAsia="Times New Roman" w:cstheme="minorHAnsi"/>
                <w:lang w:eastAsia="fr-CA"/>
              </w:rPr>
              <w:t>Maire</w:t>
            </w:r>
          </w:p>
        </w:tc>
        <w:tc>
          <w:tcPr>
            <w:tcW w:w="990" w:type="dxa"/>
          </w:tcPr>
          <w:p w:rsidR="00B76785" w:rsidRPr="00B40ABD" w:rsidRDefault="00B76785" w:rsidP="00870157">
            <w:pPr>
              <w:tabs>
                <w:tab w:val="right" w:pos="7655"/>
              </w:tabs>
              <w:spacing w:line="252" w:lineRule="auto"/>
              <w:rPr>
                <w:rFonts w:eastAsia="Times New Roman" w:cstheme="minorHAnsi"/>
                <w:lang w:eastAsia="fr-CA"/>
              </w:rPr>
            </w:pPr>
          </w:p>
        </w:tc>
        <w:tc>
          <w:tcPr>
            <w:tcW w:w="3837" w:type="dxa"/>
            <w:tcBorders>
              <w:top w:val="single" w:sz="4" w:space="0" w:color="auto"/>
            </w:tcBorders>
          </w:tcPr>
          <w:p w:rsidR="00B76785" w:rsidRPr="00B40ABD" w:rsidRDefault="00B76785" w:rsidP="00870157">
            <w:pPr>
              <w:tabs>
                <w:tab w:val="right" w:pos="3402"/>
                <w:tab w:val="left" w:pos="4253"/>
                <w:tab w:val="right" w:pos="7655"/>
              </w:tabs>
              <w:spacing w:line="252" w:lineRule="auto"/>
              <w:jc w:val="both"/>
              <w:rPr>
                <w:rFonts w:eastAsia="Times New Roman" w:cstheme="minorHAnsi"/>
                <w:lang w:eastAsia="fr-CA"/>
              </w:rPr>
            </w:pPr>
            <w:r w:rsidRPr="00B40ABD">
              <w:rPr>
                <w:rFonts w:eastAsia="Times New Roman" w:cstheme="minorHAnsi"/>
                <w:lang w:eastAsia="fr-CA"/>
              </w:rPr>
              <w:t>Marc Beaulieu</w:t>
            </w:r>
          </w:p>
          <w:p w:rsidR="00B76785" w:rsidRPr="00B40ABD" w:rsidRDefault="00B76785" w:rsidP="00870157">
            <w:pPr>
              <w:tabs>
                <w:tab w:val="right" w:pos="3402"/>
                <w:tab w:val="left" w:pos="4253"/>
                <w:tab w:val="right" w:pos="7655"/>
              </w:tabs>
              <w:spacing w:line="252" w:lineRule="auto"/>
              <w:jc w:val="both"/>
              <w:rPr>
                <w:rFonts w:eastAsia="Times New Roman" w:cstheme="minorHAnsi"/>
                <w:lang w:eastAsia="fr-CA"/>
              </w:rPr>
            </w:pPr>
            <w:r w:rsidRPr="00B40ABD">
              <w:rPr>
                <w:rFonts w:eastAsia="Times New Roman" w:cstheme="minorHAnsi"/>
                <w:lang w:eastAsia="fr-CA"/>
              </w:rPr>
              <w:t>Directeur général et secrétaire-trésorier</w:t>
            </w:r>
          </w:p>
        </w:tc>
      </w:tr>
    </w:tbl>
    <w:p w:rsidR="002C62DC" w:rsidRPr="00B40ABD" w:rsidRDefault="002C62DC" w:rsidP="00870157">
      <w:pPr>
        <w:spacing w:line="252" w:lineRule="auto"/>
        <w:rPr>
          <w:rFonts w:cstheme="minorHAnsi"/>
        </w:rPr>
      </w:pPr>
    </w:p>
    <w:sectPr w:rsidR="002C62DC" w:rsidRPr="00B40ABD" w:rsidSect="002E4C51">
      <w:headerReference w:type="default" r:id="rId8"/>
      <w:pgSz w:w="12240" w:h="20160" w:code="5"/>
      <w:pgMar w:top="2268" w:right="1418" w:bottom="851" w:left="3402"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0062" w:rsidRDefault="00150062" w:rsidP="00A42C7F">
      <w:pPr>
        <w:spacing w:after="0" w:line="240" w:lineRule="auto"/>
      </w:pPr>
      <w:r>
        <w:separator/>
      </w:r>
    </w:p>
  </w:endnote>
  <w:endnote w:type="continuationSeparator" w:id="0">
    <w:p w:rsidR="00150062" w:rsidRDefault="00150062" w:rsidP="00A42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nherit">
    <w:altName w:val="Times New Roman"/>
    <w:panose1 w:val="00000000000000000000"/>
    <w:charset w:val="00"/>
    <w:family w:val="roman"/>
    <w:notTrueType/>
    <w:pitch w:val="default"/>
  </w:font>
  <w:font w:name="CourierNewPSMT">
    <w:charset w:val="00"/>
    <w:family w:val="auto"/>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0062" w:rsidRDefault="00150062" w:rsidP="00A42C7F">
      <w:pPr>
        <w:spacing w:after="0" w:line="240" w:lineRule="auto"/>
      </w:pPr>
      <w:r>
        <w:separator/>
      </w:r>
    </w:p>
  </w:footnote>
  <w:footnote w:type="continuationSeparator" w:id="0">
    <w:p w:rsidR="00150062" w:rsidRDefault="00150062" w:rsidP="00A42C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C7F" w:rsidRPr="00477AC9" w:rsidRDefault="00A42C7F" w:rsidP="00A42C7F">
    <w:pPr>
      <w:pStyle w:val="En-tte"/>
      <w:jc w:val="right"/>
      <w:rPr>
        <w:rFonts w:asciiTheme="minorHAnsi" w:hAnsiTheme="minorHAnsi" w:cs="Arial"/>
        <w:i/>
        <w:sz w:val="18"/>
        <w:szCs w:val="18"/>
      </w:rPr>
    </w:pPr>
    <w:r>
      <w:rPr>
        <w:rFonts w:asciiTheme="minorHAnsi" w:hAnsiTheme="minorHAnsi" w:cs="Arial"/>
        <w:i/>
        <w:sz w:val="18"/>
        <w:szCs w:val="18"/>
      </w:rPr>
      <w:t>Procès-verbal</w:t>
    </w:r>
    <w:r w:rsidRPr="00477AC9">
      <w:rPr>
        <w:rFonts w:asciiTheme="minorHAnsi" w:hAnsiTheme="minorHAnsi" w:cs="Arial"/>
        <w:i/>
        <w:sz w:val="18"/>
        <w:szCs w:val="18"/>
      </w:rPr>
      <w:t xml:space="preserve"> – séance ordinaire</w:t>
    </w:r>
  </w:p>
  <w:p w:rsidR="00A42C7F" w:rsidRPr="00477AC9" w:rsidRDefault="00102B4A" w:rsidP="00A47D47">
    <w:pPr>
      <w:pStyle w:val="En-tte"/>
      <w:jc w:val="right"/>
      <w:rPr>
        <w:rFonts w:asciiTheme="minorHAnsi" w:hAnsiTheme="minorHAnsi" w:cs="Arial"/>
        <w:i/>
        <w:sz w:val="18"/>
        <w:szCs w:val="18"/>
      </w:rPr>
    </w:pPr>
    <w:r>
      <w:rPr>
        <w:rFonts w:asciiTheme="minorHAnsi" w:hAnsiTheme="minorHAnsi" w:cs="Arial"/>
        <w:i/>
        <w:sz w:val="18"/>
        <w:szCs w:val="18"/>
      </w:rPr>
      <w:t>9 mars</w:t>
    </w:r>
    <w:r w:rsidR="00A42C7F" w:rsidRPr="00477AC9">
      <w:rPr>
        <w:rFonts w:asciiTheme="minorHAnsi" w:hAnsiTheme="minorHAnsi" w:cs="Arial"/>
        <w:i/>
        <w:sz w:val="18"/>
        <w:szCs w:val="18"/>
      </w:rPr>
      <w:t xml:space="preserve"> </w:t>
    </w:r>
    <w:r w:rsidR="00F23FE2">
      <w:rPr>
        <w:rFonts w:asciiTheme="minorHAnsi" w:hAnsiTheme="minorHAnsi" w:cs="Arial"/>
        <w:i/>
        <w:sz w:val="18"/>
        <w:szCs w:val="18"/>
      </w:rPr>
      <w:t>2021</w:t>
    </w:r>
  </w:p>
  <w:p w:rsidR="00A42C7F" w:rsidRPr="00477AC9" w:rsidRDefault="00A42C7F" w:rsidP="00A42C7F">
    <w:pPr>
      <w:pStyle w:val="En-tte"/>
      <w:pBdr>
        <w:bottom w:val="dotted" w:sz="4" w:space="1" w:color="auto"/>
      </w:pBdr>
      <w:jc w:val="right"/>
      <w:rPr>
        <w:rFonts w:asciiTheme="minorHAnsi" w:hAnsiTheme="minorHAnsi" w:cs="Arial"/>
        <w:i/>
        <w:sz w:val="18"/>
        <w:szCs w:val="18"/>
      </w:rPr>
    </w:pPr>
    <w:r w:rsidRPr="00477AC9">
      <w:rPr>
        <w:rFonts w:asciiTheme="minorHAnsi" w:hAnsiTheme="minorHAnsi" w:cs="Arial"/>
        <w:i/>
        <w:sz w:val="18"/>
        <w:szCs w:val="18"/>
      </w:rPr>
      <w:t xml:space="preserve">Page </w:t>
    </w:r>
    <w:r w:rsidRPr="00477AC9">
      <w:rPr>
        <w:rFonts w:asciiTheme="minorHAnsi" w:hAnsiTheme="minorHAnsi" w:cs="Arial"/>
        <w:i/>
        <w:sz w:val="18"/>
        <w:szCs w:val="18"/>
      </w:rPr>
      <w:fldChar w:fldCharType="begin"/>
    </w:r>
    <w:r w:rsidRPr="00477AC9">
      <w:rPr>
        <w:rFonts w:asciiTheme="minorHAnsi" w:hAnsiTheme="minorHAnsi" w:cs="Arial"/>
        <w:i/>
        <w:sz w:val="18"/>
        <w:szCs w:val="18"/>
      </w:rPr>
      <w:instrText>PAGE   \* MERGEFORMAT</w:instrText>
    </w:r>
    <w:r w:rsidRPr="00477AC9">
      <w:rPr>
        <w:rFonts w:asciiTheme="minorHAnsi" w:hAnsiTheme="minorHAnsi" w:cs="Arial"/>
        <w:i/>
        <w:sz w:val="18"/>
        <w:szCs w:val="18"/>
      </w:rPr>
      <w:fldChar w:fldCharType="separate"/>
    </w:r>
    <w:r w:rsidR="00F322F8" w:rsidRPr="00F322F8">
      <w:rPr>
        <w:rFonts w:asciiTheme="minorHAnsi" w:hAnsiTheme="minorHAnsi" w:cs="Arial"/>
        <w:i/>
        <w:noProof/>
        <w:sz w:val="18"/>
        <w:szCs w:val="18"/>
        <w:lang w:val="fr-FR"/>
      </w:rPr>
      <w:t>43</w:t>
    </w:r>
    <w:r w:rsidRPr="00477AC9">
      <w:rPr>
        <w:rFonts w:asciiTheme="minorHAnsi" w:hAnsiTheme="minorHAnsi" w:cs="Arial"/>
        <w:i/>
        <w:sz w:val="18"/>
        <w:szCs w:val="18"/>
      </w:rPr>
      <w:fldChar w:fldCharType="end"/>
    </w:r>
  </w:p>
  <w:p w:rsidR="00A42C7F" w:rsidRPr="00477AC9" w:rsidRDefault="00A42C7F" w:rsidP="00A42C7F">
    <w:pPr>
      <w:pStyle w:val="En-tte"/>
      <w:rPr>
        <w:rFonts w:asciiTheme="minorHAnsi" w:hAnsiTheme="minorHAnsi" w:cs="Arial"/>
        <w:i/>
        <w:sz w:val="18"/>
        <w:szCs w:val="18"/>
      </w:rPr>
    </w:pPr>
  </w:p>
  <w:p w:rsidR="00A42C7F" w:rsidRDefault="00A42C7F" w:rsidP="00A42C7F">
    <w:pPr>
      <w:pStyle w:val="En-tt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90C324B"/>
    <w:multiLevelType w:val="hybridMultilevel"/>
    <w:tmpl w:val="35A452F6"/>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nsid w:val="0E77133B"/>
    <w:multiLevelType w:val="hybridMultilevel"/>
    <w:tmpl w:val="DC100796"/>
    <w:lvl w:ilvl="0" w:tplc="D040C70E">
      <w:start w:val="2018"/>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nsid w:val="0F684519"/>
    <w:multiLevelType w:val="hybridMultilevel"/>
    <w:tmpl w:val="A2DC5548"/>
    <w:lvl w:ilvl="0" w:tplc="B4D87096">
      <w:start w:val="5"/>
      <w:numFmt w:val="bullet"/>
      <w:lvlText w:val="-"/>
      <w:lvlJc w:val="left"/>
      <w:pPr>
        <w:ind w:left="360" w:hanging="360"/>
      </w:pPr>
      <w:rPr>
        <w:rFonts w:ascii="Calibri" w:eastAsia="Times New Roman" w:hAnsi="Calibri" w:cs="Calibri"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4">
    <w:nsid w:val="111C05D0"/>
    <w:multiLevelType w:val="hybridMultilevel"/>
    <w:tmpl w:val="3CF6023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nsid w:val="13F677AC"/>
    <w:multiLevelType w:val="hybridMultilevel"/>
    <w:tmpl w:val="5E266E7C"/>
    <w:lvl w:ilvl="0" w:tplc="0E9E26EA">
      <w:start w:val="5"/>
      <w:numFmt w:val="bullet"/>
      <w:lvlText w:val="-"/>
      <w:lvlJc w:val="left"/>
      <w:pPr>
        <w:ind w:left="944" w:hanging="360"/>
      </w:pPr>
      <w:rPr>
        <w:rFonts w:ascii="Calibri" w:eastAsia="Times New Roman" w:hAnsi="Calibri" w:cs="Calibri" w:hint="default"/>
      </w:rPr>
    </w:lvl>
    <w:lvl w:ilvl="1" w:tplc="0C0C0003" w:tentative="1">
      <w:start w:val="1"/>
      <w:numFmt w:val="bullet"/>
      <w:lvlText w:val="o"/>
      <w:lvlJc w:val="left"/>
      <w:pPr>
        <w:ind w:left="1664" w:hanging="360"/>
      </w:pPr>
      <w:rPr>
        <w:rFonts w:ascii="Courier New" w:hAnsi="Courier New" w:cs="Courier New" w:hint="default"/>
      </w:rPr>
    </w:lvl>
    <w:lvl w:ilvl="2" w:tplc="0C0C0005" w:tentative="1">
      <w:start w:val="1"/>
      <w:numFmt w:val="bullet"/>
      <w:lvlText w:val=""/>
      <w:lvlJc w:val="left"/>
      <w:pPr>
        <w:ind w:left="2384" w:hanging="360"/>
      </w:pPr>
      <w:rPr>
        <w:rFonts w:ascii="Wingdings" w:hAnsi="Wingdings" w:hint="default"/>
      </w:rPr>
    </w:lvl>
    <w:lvl w:ilvl="3" w:tplc="0C0C0001" w:tentative="1">
      <w:start w:val="1"/>
      <w:numFmt w:val="bullet"/>
      <w:lvlText w:val=""/>
      <w:lvlJc w:val="left"/>
      <w:pPr>
        <w:ind w:left="3104" w:hanging="360"/>
      </w:pPr>
      <w:rPr>
        <w:rFonts w:ascii="Symbol" w:hAnsi="Symbol" w:hint="default"/>
      </w:rPr>
    </w:lvl>
    <w:lvl w:ilvl="4" w:tplc="0C0C0003" w:tentative="1">
      <w:start w:val="1"/>
      <w:numFmt w:val="bullet"/>
      <w:lvlText w:val="o"/>
      <w:lvlJc w:val="left"/>
      <w:pPr>
        <w:ind w:left="3824" w:hanging="360"/>
      </w:pPr>
      <w:rPr>
        <w:rFonts w:ascii="Courier New" w:hAnsi="Courier New" w:cs="Courier New" w:hint="default"/>
      </w:rPr>
    </w:lvl>
    <w:lvl w:ilvl="5" w:tplc="0C0C0005" w:tentative="1">
      <w:start w:val="1"/>
      <w:numFmt w:val="bullet"/>
      <w:lvlText w:val=""/>
      <w:lvlJc w:val="left"/>
      <w:pPr>
        <w:ind w:left="4544" w:hanging="360"/>
      </w:pPr>
      <w:rPr>
        <w:rFonts w:ascii="Wingdings" w:hAnsi="Wingdings" w:hint="default"/>
      </w:rPr>
    </w:lvl>
    <w:lvl w:ilvl="6" w:tplc="0C0C0001" w:tentative="1">
      <w:start w:val="1"/>
      <w:numFmt w:val="bullet"/>
      <w:lvlText w:val=""/>
      <w:lvlJc w:val="left"/>
      <w:pPr>
        <w:ind w:left="5264" w:hanging="360"/>
      </w:pPr>
      <w:rPr>
        <w:rFonts w:ascii="Symbol" w:hAnsi="Symbol" w:hint="default"/>
      </w:rPr>
    </w:lvl>
    <w:lvl w:ilvl="7" w:tplc="0C0C0003" w:tentative="1">
      <w:start w:val="1"/>
      <w:numFmt w:val="bullet"/>
      <w:lvlText w:val="o"/>
      <w:lvlJc w:val="left"/>
      <w:pPr>
        <w:ind w:left="5984" w:hanging="360"/>
      </w:pPr>
      <w:rPr>
        <w:rFonts w:ascii="Courier New" w:hAnsi="Courier New" w:cs="Courier New" w:hint="default"/>
      </w:rPr>
    </w:lvl>
    <w:lvl w:ilvl="8" w:tplc="0C0C0005" w:tentative="1">
      <w:start w:val="1"/>
      <w:numFmt w:val="bullet"/>
      <w:lvlText w:val=""/>
      <w:lvlJc w:val="left"/>
      <w:pPr>
        <w:ind w:left="6704" w:hanging="360"/>
      </w:pPr>
      <w:rPr>
        <w:rFonts w:ascii="Wingdings" w:hAnsi="Wingdings" w:hint="default"/>
      </w:rPr>
    </w:lvl>
  </w:abstractNum>
  <w:abstractNum w:abstractNumId="6">
    <w:nsid w:val="14F47E4E"/>
    <w:multiLevelType w:val="hybridMultilevel"/>
    <w:tmpl w:val="3CF6023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nsid w:val="178D38DE"/>
    <w:multiLevelType w:val="hybridMultilevel"/>
    <w:tmpl w:val="18E6B61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nsid w:val="19520717"/>
    <w:multiLevelType w:val="hybridMultilevel"/>
    <w:tmpl w:val="C0DEC030"/>
    <w:lvl w:ilvl="0" w:tplc="B1FA7242">
      <w:start w:val="2018"/>
      <w:numFmt w:val="bullet"/>
      <w:lvlText w:val="-"/>
      <w:lvlJc w:val="left"/>
      <w:pPr>
        <w:ind w:left="2487" w:hanging="360"/>
      </w:pPr>
      <w:rPr>
        <w:rFonts w:ascii="Calibri" w:eastAsia="Times New Roman" w:hAnsi="Calibri" w:cs="Calibri" w:hint="default"/>
      </w:rPr>
    </w:lvl>
    <w:lvl w:ilvl="1" w:tplc="0C0C0003" w:tentative="1">
      <w:start w:val="1"/>
      <w:numFmt w:val="bullet"/>
      <w:lvlText w:val="o"/>
      <w:lvlJc w:val="left"/>
      <w:pPr>
        <w:ind w:left="3912" w:hanging="360"/>
      </w:pPr>
      <w:rPr>
        <w:rFonts w:ascii="Courier New" w:hAnsi="Courier New" w:cs="Courier New" w:hint="default"/>
      </w:rPr>
    </w:lvl>
    <w:lvl w:ilvl="2" w:tplc="0C0C0005" w:tentative="1">
      <w:start w:val="1"/>
      <w:numFmt w:val="bullet"/>
      <w:lvlText w:val=""/>
      <w:lvlJc w:val="left"/>
      <w:pPr>
        <w:ind w:left="4632" w:hanging="360"/>
      </w:pPr>
      <w:rPr>
        <w:rFonts w:ascii="Wingdings" w:hAnsi="Wingdings" w:hint="default"/>
      </w:rPr>
    </w:lvl>
    <w:lvl w:ilvl="3" w:tplc="0C0C0001" w:tentative="1">
      <w:start w:val="1"/>
      <w:numFmt w:val="bullet"/>
      <w:lvlText w:val=""/>
      <w:lvlJc w:val="left"/>
      <w:pPr>
        <w:ind w:left="5352" w:hanging="360"/>
      </w:pPr>
      <w:rPr>
        <w:rFonts w:ascii="Symbol" w:hAnsi="Symbol" w:hint="default"/>
      </w:rPr>
    </w:lvl>
    <w:lvl w:ilvl="4" w:tplc="0C0C0003" w:tentative="1">
      <w:start w:val="1"/>
      <w:numFmt w:val="bullet"/>
      <w:lvlText w:val="o"/>
      <w:lvlJc w:val="left"/>
      <w:pPr>
        <w:ind w:left="6072" w:hanging="360"/>
      </w:pPr>
      <w:rPr>
        <w:rFonts w:ascii="Courier New" w:hAnsi="Courier New" w:cs="Courier New" w:hint="default"/>
      </w:rPr>
    </w:lvl>
    <w:lvl w:ilvl="5" w:tplc="0C0C0005" w:tentative="1">
      <w:start w:val="1"/>
      <w:numFmt w:val="bullet"/>
      <w:lvlText w:val=""/>
      <w:lvlJc w:val="left"/>
      <w:pPr>
        <w:ind w:left="6792" w:hanging="360"/>
      </w:pPr>
      <w:rPr>
        <w:rFonts w:ascii="Wingdings" w:hAnsi="Wingdings" w:hint="default"/>
      </w:rPr>
    </w:lvl>
    <w:lvl w:ilvl="6" w:tplc="0C0C0001" w:tentative="1">
      <w:start w:val="1"/>
      <w:numFmt w:val="bullet"/>
      <w:lvlText w:val=""/>
      <w:lvlJc w:val="left"/>
      <w:pPr>
        <w:ind w:left="7512" w:hanging="360"/>
      </w:pPr>
      <w:rPr>
        <w:rFonts w:ascii="Symbol" w:hAnsi="Symbol" w:hint="default"/>
      </w:rPr>
    </w:lvl>
    <w:lvl w:ilvl="7" w:tplc="0C0C0003" w:tentative="1">
      <w:start w:val="1"/>
      <w:numFmt w:val="bullet"/>
      <w:lvlText w:val="o"/>
      <w:lvlJc w:val="left"/>
      <w:pPr>
        <w:ind w:left="8232" w:hanging="360"/>
      </w:pPr>
      <w:rPr>
        <w:rFonts w:ascii="Courier New" w:hAnsi="Courier New" w:cs="Courier New" w:hint="default"/>
      </w:rPr>
    </w:lvl>
    <w:lvl w:ilvl="8" w:tplc="0C0C0005" w:tentative="1">
      <w:start w:val="1"/>
      <w:numFmt w:val="bullet"/>
      <w:lvlText w:val=""/>
      <w:lvlJc w:val="left"/>
      <w:pPr>
        <w:ind w:left="8952" w:hanging="360"/>
      </w:pPr>
      <w:rPr>
        <w:rFonts w:ascii="Wingdings" w:hAnsi="Wingdings" w:hint="default"/>
      </w:rPr>
    </w:lvl>
  </w:abstractNum>
  <w:abstractNum w:abstractNumId="9">
    <w:nsid w:val="1BD74A15"/>
    <w:multiLevelType w:val="hybridMultilevel"/>
    <w:tmpl w:val="96524C04"/>
    <w:lvl w:ilvl="0" w:tplc="982A0DF4">
      <w:start w:val="6"/>
      <w:numFmt w:val="bullet"/>
      <w:lvlText w:val="-"/>
      <w:lvlJc w:val="left"/>
      <w:pPr>
        <w:ind w:left="720" w:hanging="360"/>
      </w:pPr>
      <w:rPr>
        <w:rFonts w:ascii="inherit" w:eastAsia="Times New Roman" w:hAnsi="inherit" w:cs="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nsid w:val="1E1707F3"/>
    <w:multiLevelType w:val="hybridMultilevel"/>
    <w:tmpl w:val="3CF6023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nsid w:val="20953D9B"/>
    <w:multiLevelType w:val="hybridMultilevel"/>
    <w:tmpl w:val="5A086C46"/>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nsid w:val="218F2F88"/>
    <w:multiLevelType w:val="hybridMultilevel"/>
    <w:tmpl w:val="6EA63F30"/>
    <w:lvl w:ilvl="0" w:tplc="040C0017">
      <w:start w:val="1"/>
      <w:numFmt w:val="lowerLetter"/>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nsid w:val="241F6FC2"/>
    <w:multiLevelType w:val="hybridMultilevel"/>
    <w:tmpl w:val="5CD6FAEA"/>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4">
    <w:nsid w:val="257C3FC7"/>
    <w:multiLevelType w:val="multilevel"/>
    <w:tmpl w:val="D4FA1BD6"/>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eastAsiaTheme="minorHAnsi" w:cstheme="minorBidi" w:hint="default"/>
        <w:color w:val="auto"/>
        <w:lang w:val="fr-CA"/>
      </w:rPr>
    </w:lvl>
    <w:lvl w:ilvl="2">
      <w:start w:val="1"/>
      <w:numFmt w:val="decimal"/>
      <w:isLgl/>
      <w:lvlText w:val="%1.%2.%3"/>
      <w:lvlJc w:val="left"/>
      <w:pPr>
        <w:ind w:left="1776" w:hanging="720"/>
      </w:pPr>
      <w:rPr>
        <w:rFonts w:eastAsiaTheme="minorHAnsi" w:cstheme="minorBidi" w:hint="default"/>
        <w:color w:val="auto"/>
      </w:rPr>
    </w:lvl>
    <w:lvl w:ilvl="3">
      <w:start w:val="1"/>
      <w:numFmt w:val="decimal"/>
      <w:isLgl/>
      <w:lvlText w:val="%1.%2.%3.%4"/>
      <w:lvlJc w:val="left"/>
      <w:pPr>
        <w:ind w:left="2124" w:hanging="720"/>
      </w:pPr>
      <w:rPr>
        <w:rFonts w:eastAsiaTheme="minorHAnsi" w:cstheme="minorBidi" w:hint="default"/>
        <w:color w:val="auto"/>
      </w:rPr>
    </w:lvl>
    <w:lvl w:ilvl="4">
      <w:start w:val="1"/>
      <w:numFmt w:val="decimal"/>
      <w:isLgl/>
      <w:lvlText w:val="%1.%2.%3.%4.%5"/>
      <w:lvlJc w:val="left"/>
      <w:pPr>
        <w:ind w:left="2832" w:hanging="1080"/>
      </w:pPr>
      <w:rPr>
        <w:rFonts w:eastAsiaTheme="minorHAnsi" w:cstheme="minorBidi" w:hint="default"/>
        <w:color w:val="auto"/>
      </w:rPr>
    </w:lvl>
    <w:lvl w:ilvl="5">
      <w:start w:val="1"/>
      <w:numFmt w:val="decimal"/>
      <w:isLgl/>
      <w:lvlText w:val="%1.%2.%3.%4.%5.%6"/>
      <w:lvlJc w:val="left"/>
      <w:pPr>
        <w:ind w:left="3180" w:hanging="1080"/>
      </w:pPr>
      <w:rPr>
        <w:rFonts w:eastAsiaTheme="minorHAnsi" w:cstheme="minorBidi" w:hint="default"/>
        <w:color w:val="auto"/>
      </w:rPr>
    </w:lvl>
    <w:lvl w:ilvl="6">
      <w:start w:val="1"/>
      <w:numFmt w:val="decimal"/>
      <w:isLgl/>
      <w:lvlText w:val="%1.%2.%3.%4.%5.%6.%7"/>
      <w:lvlJc w:val="left"/>
      <w:pPr>
        <w:ind w:left="3888" w:hanging="1440"/>
      </w:pPr>
      <w:rPr>
        <w:rFonts w:eastAsiaTheme="minorHAnsi" w:cstheme="minorBidi" w:hint="default"/>
        <w:color w:val="auto"/>
      </w:rPr>
    </w:lvl>
    <w:lvl w:ilvl="7">
      <w:start w:val="1"/>
      <w:numFmt w:val="decimal"/>
      <w:isLgl/>
      <w:lvlText w:val="%1.%2.%3.%4.%5.%6.%7.%8"/>
      <w:lvlJc w:val="left"/>
      <w:pPr>
        <w:ind w:left="4236" w:hanging="1440"/>
      </w:pPr>
      <w:rPr>
        <w:rFonts w:eastAsiaTheme="minorHAnsi" w:cstheme="minorBidi" w:hint="default"/>
        <w:color w:val="auto"/>
      </w:rPr>
    </w:lvl>
    <w:lvl w:ilvl="8">
      <w:start w:val="1"/>
      <w:numFmt w:val="decimal"/>
      <w:isLgl/>
      <w:lvlText w:val="%1.%2.%3.%4.%5.%6.%7.%8.%9"/>
      <w:lvlJc w:val="left"/>
      <w:pPr>
        <w:ind w:left="4584" w:hanging="1440"/>
      </w:pPr>
      <w:rPr>
        <w:rFonts w:eastAsiaTheme="minorHAnsi" w:cstheme="minorBidi" w:hint="default"/>
        <w:color w:val="auto"/>
      </w:rPr>
    </w:lvl>
  </w:abstractNum>
  <w:abstractNum w:abstractNumId="15">
    <w:nsid w:val="26E31CBA"/>
    <w:multiLevelType w:val="hybridMultilevel"/>
    <w:tmpl w:val="0AEAF1FA"/>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6">
    <w:nsid w:val="277161A7"/>
    <w:multiLevelType w:val="hybridMultilevel"/>
    <w:tmpl w:val="16F87A38"/>
    <w:lvl w:ilvl="0" w:tplc="80C45ED8">
      <w:start w:val="2018"/>
      <w:numFmt w:val="bullet"/>
      <w:lvlText w:val="-"/>
      <w:lvlJc w:val="left"/>
      <w:pPr>
        <w:ind w:left="720" w:hanging="360"/>
      </w:pPr>
      <w:rPr>
        <w:rFonts w:ascii="Calibri" w:eastAsia="Times New Roman"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nsid w:val="29444D44"/>
    <w:multiLevelType w:val="hybridMultilevel"/>
    <w:tmpl w:val="DFEE3A2A"/>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nsid w:val="2E251058"/>
    <w:multiLevelType w:val="hybridMultilevel"/>
    <w:tmpl w:val="509C033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9">
    <w:nsid w:val="305A246E"/>
    <w:multiLevelType w:val="hybridMultilevel"/>
    <w:tmpl w:val="768A1A4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nsid w:val="376D2016"/>
    <w:multiLevelType w:val="hybridMultilevel"/>
    <w:tmpl w:val="2F58BE2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nsid w:val="37D93695"/>
    <w:multiLevelType w:val="hybridMultilevel"/>
    <w:tmpl w:val="1A3CCF06"/>
    <w:lvl w:ilvl="0" w:tplc="964C6F6C">
      <w:start w:val="1"/>
      <w:numFmt w:val="decimal"/>
      <w:lvlText w:val="%1."/>
      <w:lvlJc w:val="left"/>
      <w:pPr>
        <w:tabs>
          <w:tab w:val="num" w:pos="786"/>
        </w:tabs>
        <w:ind w:left="786"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2">
    <w:nsid w:val="38985B48"/>
    <w:multiLevelType w:val="hybridMultilevel"/>
    <w:tmpl w:val="3CF6023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3">
    <w:nsid w:val="3BDE051A"/>
    <w:multiLevelType w:val="hybridMultilevel"/>
    <w:tmpl w:val="D3642370"/>
    <w:lvl w:ilvl="0" w:tplc="C9F0834A">
      <w:start w:val="1"/>
      <w:numFmt w:val="decimal"/>
      <w:lvlText w:val="%1."/>
      <w:lvlJc w:val="left"/>
      <w:pPr>
        <w:ind w:left="720" w:hanging="360"/>
      </w:pPr>
      <w:rPr>
        <w:rFonts w:hint="default"/>
        <w:i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4">
    <w:nsid w:val="3C1E1568"/>
    <w:multiLevelType w:val="hybridMultilevel"/>
    <w:tmpl w:val="48D68A7C"/>
    <w:lvl w:ilvl="0" w:tplc="975058D4">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5">
    <w:nsid w:val="3E045C54"/>
    <w:multiLevelType w:val="hybridMultilevel"/>
    <w:tmpl w:val="B142C7DA"/>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6">
    <w:nsid w:val="3E311DB5"/>
    <w:multiLevelType w:val="hybridMultilevel"/>
    <w:tmpl w:val="99282368"/>
    <w:lvl w:ilvl="0" w:tplc="8C74A7B6">
      <w:numFmt w:val="bullet"/>
      <w:lvlText w:val="•"/>
      <w:lvlJc w:val="left"/>
      <w:pPr>
        <w:ind w:left="2484" w:hanging="360"/>
      </w:pPr>
      <w:rPr>
        <w:rFonts w:ascii="Calibri" w:eastAsiaTheme="minorHAnsi" w:hAnsi="Calibri" w:cs="CourierNewPSMT" w:hint="default"/>
      </w:rPr>
    </w:lvl>
    <w:lvl w:ilvl="1" w:tplc="040C0003">
      <w:start w:val="1"/>
      <w:numFmt w:val="bullet"/>
      <w:lvlText w:val="o"/>
      <w:lvlJc w:val="left"/>
      <w:pPr>
        <w:ind w:left="3204" w:hanging="360"/>
      </w:pPr>
      <w:rPr>
        <w:rFonts w:ascii="Courier New" w:hAnsi="Courier New" w:cs="Courier New" w:hint="default"/>
      </w:rPr>
    </w:lvl>
    <w:lvl w:ilvl="2" w:tplc="040C0005">
      <w:start w:val="1"/>
      <w:numFmt w:val="bullet"/>
      <w:lvlText w:val=""/>
      <w:lvlJc w:val="left"/>
      <w:pPr>
        <w:ind w:left="3924" w:hanging="360"/>
      </w:pPr>
      <w:rPr>
        <w:rFonts w:ascii="Wingdings" w:hAnsi="Wingdings" w:hint="default"/>
      </w:rPr>
    </w:lvl>
    <w:lvl w:ilvl="3" w:tplc="040C0001" w:tentative="1">
      <w:start w:val="1"/>
      <w:numFmt w:val="bullet"/>
      <w:lvlText w:val=""/>
      <w:lvlJc w:val="left"/>
      <w:pPr>
        <w:ind w:left="4644" w:hanging="360"/>
      </w:pPr>
      <w:rPr>
        <w:rFonts w:ascii="Symbol" w:hAnsi="Symbol" w:hint="default"/>
      </w:rPr>
    </w:lvl>
    <w:lvl w:ilvl="4" w:tplc="040C0003" w:tentative="1">
      <w:start w:val="1"/>
      <w:numFmt w:val="bullet"/>
      <w:lvlText w:val="o"/>
      <w:lvlJc w:val="left"/>
      <w:pPr>
        <w:ind w:left="5364" w:hanging="360"/>
      </w:pPr>
      <w:rPr>
        <w:rFonts w:ascii="Courier New" w:hAnsi="Courier New" w:cs="Courier New" w:hint="default"/>
      </w:rPr>
    </w:lvl>
    <w:lvl w:ilvl="5" w:tplc="040C0005" w:tentative="1">
      <w:start w:val="1"/>
      <w:numFmt w:val="bullet"/>
      <w:lvlText w:val=""/>
      <w:lvlJc w:val="left"/>
      <w:pPr>
        <w:ind w:left="6084" w:hanging="360"/>
      </w:pPr>
      <w:rPr>
        <w:rFonts w:ascii="Wingdings" w:hAnsi="Wingdings" w:hint="default"/>
      </w:rPr>
    </w:lvl>
    <w:lvl w:ilvl="6" w:tplc="040C0001" w:tentative="1">
      <w:start w:val="1"/>
      <w:numFmt w:val="bullet"/>
      <w:lvlText w:val=""/>
      <w:lvlJc w:val="left"/>
      <w:pPr>
        <w:ind w:left="6804" w:hanging="360"/>
      </w:pPr>
      <w:rPr>
        <w:rFonts w:ascii="Symbol" w:hAnsi="Symbol" w:hint="default"/>
      </w:rPr>
    </w:lvl>
    <w:lvl w:ilvl="7" w:tplc="040C0003" w:tentative="1">
      <w:start w:val="1"/>
      <w:numFmt w:val="bullet"/>
      <w:lvlText w:val="o"/>
      <w:lvlJc w:val="left"/>
      <w:pPr>
        <w:ind w:left="7524" w:hanging="360"/>
      </w:pPr>
      <w:rPr>
        <w:rFonts w:ascii="Courier New" w:hAnsi="Courier New" w:cs="Courier New" w:hint="default"/>
      </w:rPr>
    </w:lvl>
    <w:lvl w:ilvl="8" w:tplc="040C0005" w:tentative="1">
      <w:start w:val="1"/>
      <w:numFmt w:val="bullet"/>
      <w:lvlText w:val=""/>
      <w:lvlJc w:val="left"/>
      <w:pPr>
        <w:ind w:left="8244" w:hanging="360"/>
      </w:pPr>
      <w:rPr>
        <w:rFonts w:ascii="Wingdings" w:hAnsi="Wingdings" w:hint="default"/>
      </w:rPr>
    </w:lvl>
  </w:abstractNum>
  <w:abstractNum w:abstractNumId="27">
    <w:nsid w:val="3FD50C0E"/>
    <w:multiLevelType w:val="multilevel"/>
    <w:tmpl w:val="5F0A7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415051E2"/>
    <w:multiLevelType w:val="hybridMultilevel"/>
    <w:tmpl w:val="46F48018"/>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9">
    <w:nsid w:val="42601C2A"/>
    <w:multiLevelType w:val="hybridMultilevel"/>
    <w:tmpl w:val="363A9AE4"/>
    <w:lvl w:ilvl="0" w:tplc="0C0C0001">
      <w:start w:val="1"/>
      <w:numFmt w:val="bullet"/>
      <w:lvlText w:val=""/>
      <w:lvlJc w:val="left"/>
      <w:pPr>
        <w:ind w:left="859" w:hanging="360"/>
      </w:pPr>
      <w:rPr>
        <w:rFonts w:ascii="Symbol" w:hAnsi="Symbol" w:hint="default"/>
      </w:rPr>
    </w:lvl>
    <w:lvl w:ilvl="1" w:tplc="0C0C0003" w:tentative="1">
      <w:start w:val="1"/>
      <w:numFmt w:val="bullet"/>
      <w:lvlText w:val="o"/>
      <w:lvlJc w:val="left"/>
      <w:pPr>
        <w:ind w:left="1579" w:hanging="360"/>
      </w:pPr>
      <w:rPr>
        <w:rFonts w:ascii="Courier New" w:hAnsi="Courier New" w:cs="Courier New" w:hint="default"/>
      </w:rPr>
    </w:lvl>
    <w:lvl w:ilvl="2" w:tplc="0C0C0005" w:tentative="1">
      <w:start w:val="1"/>
      <w:numFmt w:val="bullet"/>
      <w:lvlText w:val=""/>
      <w:lvlJc w:val="left"/>
      <w:pPr>
        <w:ind w:left="2299" w:hanging="360"/>
      </w:pPr>
      <w:rPr>
        <w:rFonts w:ascii="Wingdings" w:hAnsi="Wingdings" w:hint="default"/>
      </w:rPr>
    </w:lvl>
    <w:lvl w:ilvl="3" w:tplc="0C0C0001" w:tentative="1">
      <w:start w:val="1"/>
      <w:numFmt w:val="bullet"/>
      <w:lvlText w:val=""/>
      <w:lvlJc w:val="left"/>
      <w:pPr>
        <w:ind w:left="3019" w:hanging="360"/>
      </w:pPr>
      <w:rPr>
        <w:rFonts w:ascii="Symbol" w:hAnsi="Symbol" w:hint="default"/>
      </w:rPr>
    </w:lvl>
    <w:lvl w:ilvl="4" w:tplc="0C0C0003" w:tentative="1">
      <w:start w:val="1"/>
      <w:numFmt w:val="bullet"/>
      <w:lvlText w:val="o"/>
      <w:lvlJc w:val="left"/>
      <w:pPr>
        <w:ind w:left="3739" w:hanging="360"/>
      </w:pPr>
      <w:rPr>
        <w:rFonts w:ascii="Courier New" w:hAnsi="Courier New" w:cs="Courier New" w:hint="default"/>
      </w:rPr>
    </w:lvl>
    <w:lvl w:ilvl="5" w:tplc="0C0C0005" w:tentative="1">
      <w:start w:val="1"/>
      <w:numFmt w:val="bullet"/>
      <w:lvlText w:val=""/>
      <w:lvlJc w:val="left"/>
      <w:pPr>
        <w:ind w:left="4459" w:hanging="360"/>
      </w:pPr>
      <w:rPr>
        <w:rFonts w:ascii="Wingdings" w:hAnsi="Wingdings" w:hint="default"/>
      </w:rPr>
    </w:lvl>
    <w:lvl w:ilvl="6" w:tplc="0C0C0001" w:tentative="1">
      <w:start w:val="1"/>
      <w:numFmt w:val="bullet"/>
      <w:lvlText w:val=""/>
      <w:lvlJc w:val="left"/>
      <w:pPr>
        <w:ind w:left="5179" w:hanging="360"/>
      </w:pPr>
      <w:rPr>
        <w:rFonts w:ascii="Symbol" w:hAnsi="Symbol" w:hint="default"/>
      </w:rPr>
    </w:lvl>
    <w:lvl w:ilvl="7" w:tplc="0C0C0003" w:tentative="1">
      <w:start w:val="1"/>
      <w:numFmt w:val="bullet"/>
      <w:lvlText w:val="o"/>
      <w:lvlJc w:val="left"/>
      <w:pPr>
        <w:ind w:left="5899" w:hanging="360"/>
      </w:pPr>
      <w:rPr>
        <w:rFonts w:ascii="Courier New" w:hAnsi="Courier New" w:cs="Courier New" w:hint="default"/>
      </w:rPr>
    </w:lvl>
    <w:lvl w:ilvl="8" w:tplc="0C0C0005" w:tentative="1">
      <w:start w:val="1"/>
      <w:numFmt w:val="bullet"/>
      <w:lvlText w:val=""/>
      <w:lvlJc w:val="left"/>
      <w:pPr>
        <w:ind w:left="6619" w:hanging="360"/>
      </w:pPr>
      <w:rPr>
        <w:rFonts w:ascii="Wingdings" w:hAnsi="Wingdings" w:hint="default"/>
      </w:rPr>
    </w:lvl>
  </w:abstractNum>
  <w:abstractNum w:abstractNumId="30">
    <w:nsid w:val="42C2553F"/>
    <w:multiLevelType w:val="multilevel"/>
    <w:tmpl w:val="B4BABFEA"/>
    <w:styleLink w:val="Style1"/>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47944F40"/>
    <w:multiLevelType w:val="hybridMultilevel"/>
    <w:tmpl w:val="D11CA504"/>
    <w:lvl w:ilvl="0" w:tplc="8C74A7B6">
      <w:numFmt w:val="bullet"/>
      <w:lvlText w:val="•"/>
      <w:lvlJc w:val="left"/>
      <w:pPr>
        <w:ind w:left="540" w:hanging="360"/>
      </w:pPr>
      <w:rPr>
        <w:rFonts w:ascii="Calibri" w:eastAsiaTheme="minorHAnsi" w:hAnsi="Calibri" w:cs="CourierNewPSM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4D61487E"/>
    <w:multiLevelType w:val="multilevel"/>
    <w:tmpl w:val="BB0A2586"/>
    <w:lvl w:ilvl="0">
      <w:start w:val="6"/>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4DA335CA"/>
    <w:multiLevelType w:val="hybridMultilevel"/>
    <w:tmpl w:val="61543B1A"/>
    <w:lvl w:ilvl="0" w:tplc="5E68248C">
      <w:start w:val="2018"/>
      <w:numFmt w:val="bullet"/>
      <w:lvlText w:val="•"/>
      <w:lvlJc w:val="left"/>
      <w:pPr>
        <w:ind w:left="2770" w:hanging="360"/>
      </w:pPr>
      <w:rPr>
        <w:rFonts w:ascii="Calibri" w:eastAsia="Times New Roman" w:hAnsi="Calibri" w:cs="Calibri" w:hint="default"/>
      </w:rPr>
    </w:lvl>
    <w:lvl w:ilvl="1" w:tplc="0C0C0003" w:tentative="1">
      <w:start w:val="1"/>
      <w:numFmt w:val="bullet"/>
      <w:lvlText w:val="o"/>
      <w:lvlJc w:val="left"/>
      <w:pPr>
        <w:ind w:left="3490" w:hanging="360"/>
      </w:pPr>
      <w:rPr>
        <w:rFonts w:ascii="Courier New" w:hAnsi="Courier New" w:cs="Courier New" w:hint="default"/>
      </w:rPr>
    </w:lvl>
    <w:lvl w:ilvl="2" w:tplc="0C0C0005" w:tentative="1">
      <w:start w:val="1"/>
      <w:numFmt w:val="bullet"/>
      <w:lvlText w:val=""/>
      <w:lvlJc w:val="left"/>
      <w:pPr>
        <w:ind w:left="4210" w:hanging="360"/>
      </w:pPr>
      <w:rPr>
        <w:rFonts w:ascii="Wingdings" w:hAnsi="Wingdings" w:hint="default"/>
      </w:rPr>
    </w:lvl>
    <w:lvl w:ilvl="3" w:tplc="0C0C0001" w:tentative="1">
      <w:start w:val="1"/>
      <w:numFmt w:val="bullet"/>
      <w:lvlText w:val=""/>
      <w:lvlJc w:val="left"/>
      <w:pPr>
        <w:ind w:left="4930" w:hanging="360"/>
      </w:pPr>
      <w:rPr>
        <w:rFonts w:ascii="Symbol" w:hAnsi="Symbol" w:hint="default"/>
      </w:rPr>
    </w:lvl>
    <w:lvl w:ilvl="4" w:tplc="0C0C0003" w:tentative="1">
      <w:start w:val="1"/>
      <w:numFmt w:val="bullet"/>
      <w:lvlText w:val="o"/>
      <w:lvlJc w:val="left"/>
      <w:pPr>
        <w:ind w:left="5650" w:hanging="360"/>
      </w:pPr>
      <w:rPr>
        <w:rFonts w:ascii="Courier New" w:hAnsi="Courier New" w:cs="Courier New" w:hint="default"/>
      </w:rPr>
    </w:lvl>
    <w:lvl w:ilvl="5" w:tplc="0C0C0005" w:tentative="1">
      <w:start w:val="1"/>
      <w:numFmt w:val="bullet"/>
      <w:lvlText w:val=""/>
      <w:lvlJc w:val="left"/>
      <w:pPr>
        <w:ind w:left="6370" w:hanging="360"/>
      </w:pPr>
      <w:rPr>
        <w:rFonts w:ascii="Wingdings" w:hAnsi="Wingdings" w:hint="default"/>
      </w:rPr>
    </w:lvl>
    <w:lvl w:ilvl="6" w:tplc="0C0C0001" w:tentative="1">
      <w:start w:val="1"/>
      <w:numFmt w:val="bullet"/>
      <w:lvlText w:val=""/>
      <w:lvlJc w:val="left"/>
      <w:pPr>
        <w:ind w:left="7090" w:hanging="360"/>
      </w:pPr>
      <w:rPr>
        <w:rFonts w:ascii="Symbol" w:hAnsi="Symbol" w:hint="default"/>
      </w:rPr>
    </w:lvl>
    <w:lvl w:ilvl="7" w:tplc="0C0C0003" w:tentative="1">
      <w:start w:val="1"/>
      <w:numFmt w:val="bullet"/>
      <w:lvlText w:val="o"/>
      <w:lvlJc w:val="left"/>
      <w:pPr>
        <w:ind w:left="7810" w:hanging="360"/>
      </w:pPr>
      <w:rPr>
        <w:rFonts w:ascii="Courier New" w:hAnsi="Courier New" w:cs="Courier New" w:hint="default"/>
      </w:rPr>
    </w:lvl>
    <w:lvl w:ilvl="8" w:tplc="0C0C0005" w:tentative="1">
      <w:start w:val="1"/>
      <w:numFmt w:val="bullet"/>
      <w:lvlText w:val=""/>
      <w:lvlJc w:val="left"/>
      <w:pPr>
        <w:ind w:left="8530" w:hanging="360"/>
      </w:pPr>
      <w:rPr>
        <w:rFonts w:ascii="Wingdings" w:hAnsi="Wingdings" w:hint="default"/>
      </w:rPr>
    </w:lvl>
  </w:abstractNum>
  <w:abstractNum w:abstractNumId="34">
    <w:nsid w:val="50883F03"/>
    <w:multiLevelType w:val="hybridMultilevel"/>
    <w:tmpl w:val="ED1E1900"/>
    <w:lvl w:ilvl="0" w:tplc="1BE0C3D2">
      <w:start w:val="2018"/>
      <w:numFmt w:val="bullet"/>
      <w:lvlText w:val=""/>
      <w:lvlJc w:val="left"/>
      <w:pPr>
        <w:ind w:left="720" w:hanging="360"/>
      </w:pPr>
      <w:rPr>
        <w:rFonts w:ascii="Symbol" w:eastAsiaTheme="minorHAnsi" w:hAnsi="Symbo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5">
    <w:nsid w:val="54AF151E"/>
    <w:multiLevelType w:val="hybridMultilevel"/>
    <w:tmpl w:val="E6E2F03E"/>
    <w:lvl w:ilvl="0" w:tplc="82ECFAD8">
      <w:numFmt w:val="bullet"/>
      <w:lvlText w:val="-"/>
      <w:lvlJc w:val="left"/>
      <w:pPr>
        <w:ind w:left="720" w:hanging="360"/>
      </w:pPr>
      <w:rPr>
        <w:rFonts w:ascii="Calibri" w:eastAsia="Times New Roman"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6">
    <w:nsid w:val="554D201A"/>
    <w:multiLevelType w:val="hybridMultilevel"/>
    <w:tmpl w:val="88689352"/>
    <w:lvl w:ilvl="0" w:tplc="ACCED7CE">
      <w:start w:val="2018"/>
      <w:numFmt w:val="bullet"/>
      <w:lvlText w:val="-"/>
      <w:lvlJc w:val="left"/>
      <w:pPr>
        <w:ind w:left="2484" w:hanging="360"/>
      </w:pPr>
      <w:rPr>
        <w:rFonts w:ascii="Calibri" w:eastAsiaTheme="minorHAnsi" w:hAnsi="Calibri" w:cs="Calibri" w:hint="default"/>
      </w:rPr>
    </w:lvl>
    <w:lvl w:ilvl="1" w:tplc="0C0C0003" w:tentative="1">
      <w:start w:val="1"/>
      <w:numFmt w:val="bullet"/>
      <w:lvlText w:val="o"/>
      <w:lvlJc w:val="left"/>
      <w:pPr>
        <w:ind w:left="3204" w:hanging="360"/>
      </w:pPr>
      <w:rPr>
        <w:rFonts w:ascii="Courier New" w:hAnsi="Courier New" w:cs="Courier New" w:hint="default"/>
      </w:rPr>
    </w:lvl>
    <w:lvl w:ilvl="2" w:tplc="0C0C0005" w:tentative="1">
      <w:start w:val="1"/>
      <w:numFmt w:val="bullet"/>
      <w:lvlText w:val=""/>
      <w:lvlJc w:val="left"/>
      <w:pPr>
        <w:ind w:left="3924" w:hanging="360"/>
      </w:pPr>
      <w:rPr>
        <w:rFonts w:ascii="Wingdings" w:hAnsi="Wingdings" w:hint="default"/>
      </w:rPr>
    </w:lvl>
    <w:lvl w:ilvl="3" w:tplc="0C0C0001" w:tentative="1">
      <w:start w:val="1"/>
      <w:numFmt w:val="bullet"/>
      <w:lvlText w:val=""/>
      <w:lvlJc w:val="left"/>
      <w:pPr>
        <w:ind w:left="4644" w:hanging="360"/>
      </w:pPr>
      <w:rPr>
        <w:rFonts w:ascii="Symbol" w:hAnsi="Symbol" w:hint="default"/>
      </w:rPr>
    </w:lvl>
    <w:lvl w:ilvl="4" w:tplc="0C0C0003" w:tentative="1">
      <w:start w:val="1"/>
      <w:numFmt w:val="bullet"/>
      <w:lvlText w:val="o"/>
      <w:lvlJc w:val="left"/>
      <w:pPr>
        <w:ind w:left="5364" w:hanging="360"/>
      </w:pPr>
      <w:rPr>
        <w:rFonts w:ascii="Courier New" w:hAnsi="Courier New" w:cs="Courier New" w:hint="default"/>
      </w:rPr>
    </w:lvl>
    <w:lvl w:ilvl="5" w:tplc="0C0C0005" w:tentative="1">
      <w:start w:val="1"/>
      <w:numFmt w:val="bullet"/>
      <w:lvlText w:val=""/>
      <w:lvlJc w:val="left"/>
      <w:pPr>
        <w:ind w:left="6084" w:hanging="360"/>
      </w:pPr>
      <w:rPr>
        <w:rFonts w:ascii="Wingdings" w:hAnsi="Wingdings" w:hint="default"/>
      </w:rPr>
    </w:lvl>
    <w:lvl w:ilvl="6" w:tplc="0C0C0001" w:tentative="1">
      <w:start w:val="1"/>
      <w:numFmt w:val="bullet"/>
      <w:lvlText w:val=""/>
      <w:lvlJc w:val="left"/>
      <w:pPr>
        <w:ind w:left="6804" w:hanging="360"/>
      </w:pPr>
      <w:rPr>
        <w:rFonts w:ascii="Symbol" w:hAnsi="Symbol" w:hint="default"/>
      </w:rPr>
    </w:lvl>
    <w:lvl w:ilvl="7" w:tplc="0C0C0003" w:tentative="1">
      <w:start w:val="1"/>
      <w:numFmt w:val="bullet"/>
      <w:lvlText w:val="o"/>
      <w:lvlJc w:val="left"/>
      <w:pPr>
        <w:ind w:left="7524" w:hanging="360"/>
      </w:pPr>
      <w:rPr>
        <w:rFonts w:ascii="Courier New" w:hAnsi="Courier New" w:cs="Courier New" w:hint="default"/>
      </w:rPr>
    </w:lvl>
    <w:lvl w:ilvl="8" w:tplc="0C0C0005" w:tentative="1">
      <w:start w:val="1"/>
      <w:numFmt w:val="bullet"/>
      <w:lvlText w:val=""/>
      <w:lvlJc w:val="left"/>
      <w:pPr>
        <w:ind w:left="8244" w:hanging="360"/>
      </w:pPr>
      <w:rPr>
        <w:rFonts w:ascii="Wingdings" w:hAnsi="Wingdings" w:hint="default"/>
      </w:rPr>
    </w:lvl>
  </w:abstractNum>
  <w:abstractNum w:abstractNumId="37">
    <w:nsid w:val="56C03B98"/>
    <w:multiLevelType w:val="hybridMultilevel"/>
    <w:tmpl w:val="0E7858E2"/>
    <w:lvl w:ilvl="0" w:tplc="040C0001">
      <w:start w:val="1"/>
      <w:numFmt w:val="bullet"/>
      <w:lvlText w:val=""/>
      <w:lvlJc w:val="left"/>
      <w:pPr>
        <w:ind w:left="2480" w:hanging="360"/>
      </w:pPr>
      <w:rPr>
        <w:rFonts w:ascii="Symbol" w:hAnsi="Symbol" w:hint="default"/>
      </w:rPr>
    </w:lvl>
    <w:lvl w:ilvl="1" w:tplc="040C0003" w:tentative="1">
      <w:start w:val="1"/>
      <w:numFmt w:val="bullet"/>
      <w:lvlText w:val="o"/>
      <w:lvlJc w:val="left"/>
      <w:pPr>
        <w:ind w:left="3200" w:hanging="360"/>
      </w:pPr>
      <w:rPr>
        <w:rFonts w:ascii="Courier New" w:hAnsi="Courier New" w:cs="Courier New" w:hint="default"/>
      </w:rPr>
    </w:lvl>
    <w:lvl w:ilvl="2" w:tplc="040C0005" w:tentative="1">
      <w:start w:val="1"/>
      <w:numFmt w:val="bullet"/>
      <w:lvlText w:val=""/>
      <w:lvlJc w:val="left"/>
      <w:pPr>
        <w:ind w:left="3920" w:hanging="360"/>
      </w:pPr>
      <w:rPr>
        <w:rFonts w:ascii="Wingdings" w:hAnsi="Wingdings" w:hint="default"/>
      </w:rPr>
    </w:lvl>
    <w:lvl w:ilvl="3" w:tplc="040C0001" w:tentative="1">
      <w:start w:val="1"/>
      <w:numFmt w:val="bullet"/>
      <w:lvlText w:val=""/>
      <w:lvlJc w:val="left"/>
      <w:pPr>
        <w:ind w:left="4640" w:hanging="360"/>
      </w:pPr>
      <w:rPr>
        <w:rFonts w:ascii="Symbol" w:hAnsi="Symbol" w:hint="default"/>
      </w:rPr>
    </w:lvl>
    <w:lvl w:ilvl="4" w:tplc="040C0003" w:tentative="1">
      <w:start w:val="1"/>
      <w:numFmt w:val="bullet"/>
      <w:lvlText w:val="o"/>
      <w:lvlJc w:val="left"/>
      <w:pPr>
        <w:ind w:left="5360" w:hanging="360"/>
      </w:pPr>
      <w:rPr>
        <w:rFonts w:ascii="Courier New" w:hAnsi="Courier New" w:cs="Courier New" w:hint="default"/>
      </w:rPr>
    </w:lvl>
    <w:lvl w:ilvl="5" w:tplc="040C0005" w:tentative="1">
      <w:start w:val="1"/>
      <w:numFmt w:val="bullet"/>
      <w:lvlText w:val=""/>
      <w:lvlJc w:val="left"/>
      <w:pPr>
        <w:ind w:left="6080" w:hanging="360"/>
      </w:pPr>
      <w:rPr>
        <w:rFonts w:ascii="Wingdings" w:hAnsi="Wingdings" w:hint="default"/>
      </w:rPr>
    </w:lvl>
    <w:lvl w:ilvl="6" w:tplc="040C0001" w:tentative="1">
      <w:start w:val="1"/>
      <w:numFmt w:val="bullet"/>
      <w:lvlText w:val=""/>
      <w:lvlJc w:val="left"/>
      <w:pPr>
        <w:ind w:left="6800" w:hanging="360"/>
      </w:pPr>
      <w:rPr>
        <w:rFonts w:ascii="Symbol" w:hAnsi="Symbol" w:hint="default"/>
      </w:rPr>
    </w:lvl>
    <w:lvl w:ilvl="7" w:tplc="040C0003" w:tentative="1">
      <w:start w:val="1"/>
      <w:numFmt w:val="bullet"/>
      <w:lvlText w:val="o"/>
      <w:lvlJc w:val="left"/>
      <w:pPr>
        <w:ind w:left="7520" w:hanging="360"/>
      </w:pPr>
      <w:rPr>
        <w:rFonts w:ascii="Courier New" w:hAnsi="Courier New" w:cs="Courier New" w:hint="default"/>
      </w:rPr>
    </w:lvl>
    <w:lvl w:ilvl="8" w:tplc="040C0005" w:tentative="1">
      <w:start w:val="1"/>
      <w:numFmt w:val="bullet"/>
      <w:lvlText w:val=""/>
      <w:lvlJc w:val="left"/>
      <w:pPr>
        <w:ind w:left="8240" w:hanging="360"/>
      </w:pPr>
      <w:rPr>
        <w:rFonts w:ascii="Wingdings" w:hAnsi="Wingdings" w:hint="default"/>
      </w:rPr>
    </w:lvl>
  </w:abstractNum>
  <w:abstractNum w:abstractNumId="38">
    <w:nsid w:val="5F1864A6"/>
    <w:multiLevelType w:val="hybridMultilevel"/>
    <w:tmpl w:val="3CF6023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9">
    <w:nsid w:val="5F934265"/>
    <w:multiLevelType w:val="hybridMultilevel"/>
    <w:tmpl w:val="FB6046F0"/>
    <w:lvl w:ilvl="0" w:tplc="842AA29E">
      <w:start w:val="9"/>
      <w:numFmt w:val="bullet"/>
      <w:lvlText w:val="-"/>
      <w:lvlJc w:val="left"/>
      <w:pPr>
        <w:ind w:left="1211" w:hanging="360"/>
      </w:pPr>
      <w:rPr>
        <w:rFonts w:ascii="Calibri" w:eastAsia="Times New Roman" w:hAnsi="Calibri" w:cs="Calibri" w:hint="default"/>
      </w:rPr>
    </w:lvl>
    <w:lvl w:ilvl="1" w:tplc="0C0C0003" w:tentative="1">
      <w:start w:val="1"/>
      <w:numFmt w:val="bullet"/>
      <w:lvlText w:val="o"/>
      <w:lvlJc w:val="left"/>
      <w:pPr>
        <w:ind w:left="1931" w:hanging="360"/>
      </w:pPr>
      <w:rPr>
        <w:rFonts w:ascii="Courier New" w:hAnsi="Courier New" w:cs="Courier New" w:hint="default"/>
      </w:rPr>
    </w:lvl>
    <w:lvl w:ilvl="2" w:tplc="0C0C0005" w:tentative="1">
      <w:start w:val="1"/>
      <w:numFmt w:val="bullet"/>
      <w:lvlText w:val=""/>
      <w:lvlJc w:val="left"/>
      <w:pPr>
        <w:ind w:left="2651" w:hanging="360"/>
      </w:pPr>
      <w:rPr>
        <w:rFonts w:ascii="Wingdings" w:hAnsi="Wingdings" w:hint="default"/>
      </w:rPr>
    </w:lvl>
    <w:lvl w:ilvl="3" w:tplc="0C0C0001" w:tentative="1">
      <w:start w:val="1"/>
      <w:numFmt w:val="bullet"/>
      <w:lvlText w:val=""/>
      <w:lvlJc w:val="left"/>
      <w:pPr>
        <w:ind w:left="3371" w:hanging="360"/>
      </w:pPr>
      <w:rPr>
        <w:rFonts w:ascii="Symbol" w:hAnsi="Symbol" w:hint="default"/>
      </w:rPr>
    </w:lvl>
    <w:lvl w:ilvl="4" w:tplc="0C0C0003" w:tentative="1">
      <w:start w:val="1"/>
      <w:numFmt w:val="bullet"/>
      <w:lvlText w:val="o"/>
      <w:lvlJc w:val="left"/>
      <w:pPr>
        <w:ind w:left="4091" w:hanging="360"/>
      </w:pPr>
      <w:rPr>
        <w:rFonts w:ascii="Courier New" w:hAnsi="Courier New" w:cs="Courier New" w:hint="default"/>
      </w:rPr>
    </w:lvl>
    <w:lvl w:ilvl="5" w:tplc="0C0C0005" w:tentative="1">
      <w:start w:val="1"/>
      <w:numFmt w:val="bullet"/>
      <w:lvlText w:val=""/>
      <w:lvlJc w:val="left"/>
      <w:pPr>
        <w:ind w:left="4811" w:hanging="360"/>
      </w:pPr>
      <w:rPr>
        <w:rFonts w:ascii="Wingdings" w:hAnsi="Wingdings" w:hint="default"/>
      </w:rPr>
    </w:lvl>
    <w:lvl w:ilvl="6" w:tplc="0C0C0001" w:tentative="1">
      <w:start w:val="1"/>
      <w:numFmt w:val="bullet"/>
      <w:lvlText w:val=""/>
      <w:lvlJc w:val="left"/>
      <w:pPr>
        <w:ind w:left="5531" w:hanging="360"/>
      </w:pPr>
      <w:rPr>
        <w:rFonts w:ascii="Symbol" w:hAnsi="Symbol" w:hint="default"/>
      </w:rPr>
    </w:lvl>
    <w:lvl w:ilvl="7" w:tplc="0C0C0003" w:tentative="1">
      <w:start w:val="1"/>
      <w:numFmt w:val="bullet"/>
      <w:lvlText w:val="o"/>
      <w:lvlJc w:val="left"/>
      <w:pPr>
        <w:ind w:left="6251" w:hanging="360"/>
      </w:pPr>
      <w:rPr>
        <w:rFonts w:ascii="Courier New" w:hAnsi="Courier New" w:cs="Courier New" w:hint="default"/>
      </w:rPr>
    </w:lvl>
    <w:lvl w:ilvl="8" w:tplc="0C0C0005" w:tentative="1">
      <w:start w:val="1"/>
      <w:numFmt w:val="bullet"/>
      <w:lvlText w:val=""/>
      <w:lvlJc w:val="left"/>
      <w:pPr>
        <w:ind w:left="6971" w:hanging="360"/>
      </w:pPr>
      <w:rPr>
        <w:rFonts w:ascii="Wingdings" w:hAnsi="Wingdings" w:hint="default"/>
      </w:rPr>
    </w:lvl>
  </w:abstractNum>
  <w:abstractNum w:abstractNumId="40">
    <w:nsid w:val="732D666C"/>
    <w:multiLevelType w:val="hybridMultilevel"/>
    <w:tmpl w:val="44FE486E"/>
    <w:lvl w:ilvl="0" w:tplc="890AD10C">
      <w:numFmt w:val="bullet"/>
      <w:lvlText w:val="-"/>
      <w:lvlJc w:val="left"/>
      <w:pPr>
        <w:ind w:left="720" w:hanging="360"/>
      </w:pPr>
      <w:rPr>
        <w:rFonts w:ascii="Calibri" w:eastAsia="Times New Roman"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1">
    <w:nsid w:val="73A71CE8"/>
    <w:multiLevelType w:val="hybridMultilevel"/>
    <w:tmpl w:val="976CA2CE"/>
    <w:lvl w:ilvl="0" w:tplc="DA30FC32">
      <w:start w:val="2018"/>
      <w:numFmt w:val="bullet"/>
      <w:lvlText w:val=""/>
      <w:lvlJc w:val="left"/>
      <w:pPr>
        <w:ind w:left="720" w:hanging="360"/>
      </w:pPr>
      <w:rPr>
        <w:rFonts w:ascii="Symbol" w:eastAsia="Times New Roman" w:hAnsi="Symbol" w:cstheme="minorHAns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2">
    <w:nsid w:val="763B09AE"/>
    <w:multiLevelType w:val="hybridMultilevel"/>
    <w:tmpl w:val="76D07CF8"/>
    <w:lvl w:ilvl="0" w:tplc="F1969CDE">
      <w:start w:val="6"/>
      <w:numFmt w:val="bullet"/>
      <w:lvlText w:val="-"/>
      <w:lvlJc w:val="left"/>
      <w:pPr>
        <w:ind w:left="1773" w:hanging="360"/>
      </w:pPr>
      <w:rPr>
        <w:rFonts w:ascii="Calibri" w:eastAsiaTheme="minorHAnsi" w:hAnsi="Calibri" w:cs="Calibri" w:hint="default"/>
      </w:rPr>
    </w:lvl>
    <w:lvl w:ilvl="1" w:tplc="0C0C0003" w:tentative="1">
      <w:start w:val="1"/>
      <w:numFmt w:val="bullet"/>
      <w:lvlText w:val="o"/>
      <w:lvlJc w:val="left"/>
      <w:pPr>
        <w:ind w:left="2493" w:hanging="360"/>
      </w:pPr>
      <w:rPr>
        <w:rFonts w:ascii="Courier New" w:hAnsi="Courier New" w:cs="Courier New" w:hint="default"/>
      </w:rPr>
    </w:lvl>
    <w:lvl w:ilvl="2" w:tplc="0C0C0005" w:tentative="1">
      <w:start w:val="1"/>
      <w:numFmt w:val="bullet"/>
      <w:lvlText w:val=""/>
      <w:lvlJc w:val="left"/>
      <w:pPr>
        <w:ind w:left="3213" w:hanging="360"/>
      </w:pPr>
      <w:rPr>
        <w:rFonts w:ascii="Wingdings" w:hAnsi="Wingdings" w:hint="default"/>
      </w:rPr>
    </w:lvl>
    <w:lvl w:ilvl="3" w:tplc="0C0C0001" w:tentative="1">
      <w:start w:val="1"/>
      <w:numFmt w:val="bullet"/>
      <w:lvlText w:val=""/>
      <w:lvlJc w:val="left"/>
      <w:pPr>
        <w:ind w:left="3933" w:hanging="360"/>
      </w:pPr>
      <w:rPr>
        <w:rFonts w:ascii="Symbol" w:hAnsi="Symbol" w:hint="default"/>
      </w:rPr>
    </w:lvl>
    <w:lvl w:ilvl="4" w:tplc="0C0C0003" w:tentative="1">
      <w:start w:val="1"/>
      <w:numFmt w:val="bullet"/>
      <w:lvlText w:val="o"/>
      <w:lvlJc w:val="left"/>
      <w:pPr>
        <w:ind w:left="4653" w:hanging="360"/>
      </w:pPr>
      <w:rPr>
        <w:rFonts w:ascii="Courier New" w:hAnsi="Courier New" w:cs="Courier New" w:hint="default"/>
      </w:rPr>
    </w:lvl>
    <w:lvl w:ilvl="5" w:tplc="0C0C0005" w:tentative="1">
      <w:start w:val="1"/>
      <w:numFmt w:val="bullet"/>
      <w:lvlText w:val=""/>
      <w:lvlJc w:val="left"/>
      <w:pPr>
        <w:ind w:left="5373" w:hanging="360"/>
      </w:pPr>
      <w:rPr>
        <w:rFonts w:ascii="Wingdings" w:hAnsi="Wingdings" w:hint="default"/>
      </w:rPr>
    </w:lvl>
    <w:lvl w:ilvl="6" w:tplc="0C0C0001" w:tentative="1">
      <w:start w:val="1"/>
      <w:numFmt w:val="bullet"/>
      <w:lvlText w:val=""/>
      <w:lvlJc w:val="left"/>
      <w:pPr>
        <w:ind w:left="6093" w:hanging="360"/>
      </w:pPr>
      <w:rPr>
        <w:rFonts w:ascii="Symbol" w:hAnsi="Symbol" w:hint="default"/>
      </w:rPr>
    </w:lvl>
    <w:lvl w:ilvl="7" w:tplc="0C0C0003" w:tentative="1">
      <w:start w:val="1"/>
      <w:numFmt w:val="bullet"/>
      <w:lvlText w:val="o"/>
      <w:lvlJc w:val="left"/>
      <w:pPr>
        <w:ind w:left="6813" w:hanging="360"/>
      </w:pPr>
      <w:rPr>
        <w:rFonts w:ascii="Courier New" w:hAnsi="Courier New" w:cs="Courier New" w:hint="default"/>
      </w:rPr>
    </w:lvl>
    <w:lvl w:ilvl="8" w:tplc="0C0C0005" w:tentative="1">
      <w:start w:val="1"/>
      <w:numFmt w:val="bullet"/>
      <w:lvlText w:val=""/>
      <w:lvlJc w:val="left"/>
      <w:pPr>
        <w:ind w:left="7533" w:hanging="360"/>
      </w:pPr>
      <w:rPr>
        <w:rFonts w:ascii="Wingdings" w:hAnsi="Wingdings" w:hint="default"/>
      </w:rPr>
    </w:lvl>
  </w:abstractNum>
  <w:abstractNum w:abstractNumId="43">
    <w:nsid w:val="77067112"/>
    <w:multiLevelType w:val="hybridMultilevel"/>
    <w:tmpl w:val="4966206E"/>
    <w:lvl w:ilvl="0" w:tplc="7E5CFCFE">
      <w:start w:val="2021"/>
      <w:numFmt w:val="bullet"/>
      <w:lvlText w:val=""/>
      <w:lvlJc w:val="left"/>
      <w:pPr>
        <w:ind w:left="2628" w:hanging="360"/>
      </w:pPr>
      <w:rPr>
        <w:rFonts w:ascii="Symbol" w:eastAsiaTheme="minorHAnsi" w:hAnsi="Symbol" w:cs="Arial" w:hint="default"/>
      </w:rPr>
    </w:lvl>
    <w:lvl w:ilvl="1" w:tplc="0C0C0003" w:tentative="1">
      <w:start w:val="1"/>
      <w:numFmt w:val="bullet"/>
      <w:lvlText w:val="o"/>
      <w:lvlJc w:val="left"/>
      <w:pPr>
        <w:ind w:left="3348" w:hanging="360"/>
      </w:pPr>
      <w:rPr>
        <w:rFonts w:ascii="Courier New" w:hAnsi="Courier New" w:cs="Courier New" w:hint="default"/>
      </w:rPr>
    </w:lvl>
    <w:lvl w:ilvl="2" w:tplc="0C0C0005" w:tentative="1">
      <w:start w:val="1"/>
      <w:numFmt w:val="bullet"/>
      <w:lvlText w:val=""/>
      <w:lvlJc w:val="left"/>
      <w:pPr>
        <w:ind w:left="4068" w:hanging="360"/>
      </w:pPr>
      <w:rPr>
        <w:rFonts w:ascii="Wingdings" w:hAnsi="Wingdings" w:hint="default"/>
      </w:rPr>
    </w:lvl>
    <w:lvl w:ilvl="3" w:tplc="0C0C0001" w:tentative="1">
      <w:start w:val="1"/>
      <w:numFmt w:val="bullet"/>
      <w:lvlText w:val=""/>
      <w:lvlJc w:val="left"/>
      <w:pPr>
        <w:ind w:left="4788" w:hanging="360"/>
      </w:pPr>
      <w:rPr>
        <w:rFonts w:ascii="Symbol" w:hAnsi="Symbol" w:hint="default"/>
      </w:rPr>
    </w:lvl>
    <w:lvl w:ilvl="4" w:tplc="0C0C0003" w:tentative="1">
      <w:start w:val="1"/>
      <w:numFmt w:val="bullet"/>
      <w:lvlText w:val="o"/>
      <w:lvlJc w:val="left"/>
      <w:pPr>
        <w:ind w:left="5508" w:hanging="360"/>
      </w:pPr>
      <w:rPr>
        <w:rFonts w:ascii="Courier New" w:hAnsi="Courier New" w:cs="Courier New" w:hint="default"/>
      </w:rPr>
    </w:lvl>
    <w:lvl w:ilvl="5" w:tplc="0C0C0005" w:tentative="1">
      <w:start w:val="1"/>
      <w:numFmt w:val="bullet"/>
      <w:lvlText w:val=""/>
      <w:lvlJc w:val="left"/>
      <w:pPr>
        <w:ind w:left="6228" w:hanging="360"/>
      </w:pPr>
      <w:rPr>
        <w:rFonts w:ascii="Wingdings" w:hAnsi="Wingdings" w:hint="default"/>
      </w:rPr>
    </w:lvl>
    <w:lvl w:ilvl="6" w:tplc="0C0C0001" w:tentative="1">
      <w:start w:val="1"/>
      <w:numFmt w:val="bullet"/>
      <w:lvlText w:val=""/>
      <w:lvlJc w:val="left"/>
      <w:pPr>
        <w:ind w:left="6948" w:hanging="360"/>
      </w:pPr>
      <w:rPr>
        <w:rFonts w:ascii="Symbol" w:hAnsi="Symbol" w:hint="default"/>
      </w:rPr>
    </w:lvl>
    <w:lvl w:ilvl="7" w:tplc="0C0C0003" w:tentative="1">
      <w:start w:val="1"/>
      <w:numFmt w:val="bullet"/>
      <w:lvlText w:val="o"/>
      <w:lvlJc w:val="left"/>
      <w:pPr>
        <w:ind w:left="7668" w:hanging="360"/>
      </w:pPr>
      <w:rPr>
        <w:rFonts w:ascii="Courier New" w:hAnsi="Courier New" w:cs="Courier New" w:hint="default"/>
      </w:rPr>
    </w:lvl>
    <w:lvl w:ilvl="8" w:tplc="0C0C0005" w:tentative="1">
      <w:start w:val="1"/>
      <w:numFmt w:val="bullet"/>
      <w:lvlText w:val=""/>
      <w:lvlJc w:val="left"/>
      <w:pPr>
        <w:ind w:left="8388" w:hanging="360"/>
      </w:pPr>
      <w:rPr>
        <w:rFonts w:ascii="Wingdings" w:hAnsi="Wingdings" w:hint="default"/>
      </w:rPr>
    </w:lvl>
  </w:abstractNum>
  <w:abstractNum w:abstractNumId="44">
    <w:nsid w:val="79B44335"/>
    <w:multiLevelType w:val="hybridMultilevel"/>
    <w:tmpl w:val="8B2CC348"/>
    <w:lvl w:ilvl="0" w:tplc="4B6E1A62">
      <w:start w:val="1"/>
      <w:numFmt w:val="lowerLetter"/>
      <w:lvlText w:val="%1)"/>
      <w:lvlJc w:val="left"/>
      <w:pPr>
        <w:ind w:left="928" w:hanging="360"/>
      </w:pPr>
      <w:rPr>
        <w:rFonts w:hint="default"/>
      </w:rPr>
    </w:lvl>
    <w:lvl w:ilvl="1" w:tplc="0C0C0019">
      <w:start w:val="1"/>
      <w:numFmt w:val="lowerLetter"/>
      <w:lvlText w:val="%2."/>
      <w:lvlJc w:val="left"/>
      <w:pPr>
        <w:ind w:left="1650" w:hanging="360"/>
      </w:pPr>
    </w:lvl>
    <w:lvl w:ilvl="2" w:tplc="0C0C001B" w:tentative="1">
      <w:start w:val="1"/>
      <w:numFmt w:val="lowerRoman"/>
      <w:lvlText w:val="%3."/>
      <w:lvlJc w:val="right"/>
      <w:pPr>
        <w:ind w:left="2370" w:hanging="180"/>
      </w:pPr>
    </w:lvl>
    <w:lvl w:ilvl="3" w:tplc="0C0C000F" w:tentative="1">
      <w:start w:val="1"/>
      <w:numFmt w:val="decimal"/>
      <w:lvlText w:val="%4."/>
      <w:lvlJc w:val="left"/>
      <w:pPr>
        <w:ind w:left="3090" w:hanging="360"/>
      </w:pPr>
    </w:lvl>
    <w:lvl w:ilvl="4" w:tplc="0C0C0019" w:tentative="1">
      <w:start w:val="1"/>
      <w:numFmt w:val="lowerLetter"/>
      <w:lvlText w:val="%5."/>
      <w:lvlJc w:val="left"/>
      <w:pPr>
        <w:ind w:left="3810" w:hanging="360"/>
      </w:pPr>
    </w:lvl>
    <w:lvl w:ilvl="5" w:tplc="0C0C001B" w:tentative="1">
      <w:start w:val="1"/>
      <w:numFmt w:val="lowerRoman"/>
      <w:lvlText w:val="%6."/>
      <w:lvlJc w:val="right"/>
      <w:pPr>
        <w:ind w:left="4530" w:hanging="180"/>
      </w:pPr>
    </w:lvl>
    <w:lvl w:ilvl="6" w:tplc="0C0C000F" w:tentative="1">
      <w:start w:val="1"/>
      <w:numFmt w:val="decimal"/>
      <w:lvlText w:val="%7."/>
      <w:lvlJc w:val="left"/>
      <w:pPr>
        <w:ind w:left="5250" w:hanging="360"/>
      </w:pPr>
    </w:lvl>
    <w:lvl w:ilvl="7" w:tplc="0C0C0019" w:tentative="1">
      <w:start w:val="1"/>
      <w:numFmt w:val="lowerLetter"/>
      <w:lvlText w:val="%8."/>
      <w:lvlJc w:val="left"/>
      <w:pPr>
        <w:ind w:left="5970" w:hanging="360"/>
      </w:pPr>
    </w:lvl>
    <w:lvl w:ilvl="8" w:tplc="0C0C001B" w:tentative="1">
      <w:start w:val="1"/>
      <w:numFmt w:val="lowerRoman"/>
      <w:lvlText w:val="%9."/>
      <w:lvlJc w:val="right"/>
      <w:pPr>
        <w:ind w:left="6690" w:hanging="180"/>
      </w:pPr>
    </w:lvl>
  </w:abstractNum>
  <w:abstractNum w:abstractNumId="45">
    <w:nsid w:val="7F1D42A5"/>
    <w:multiLevelType w:val="hybridMultilevel"/>
    <w:tmpl w:val="8292A68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30"/>
  </w:num>
  <w:num w:numId="2">
    <w:abstractNumId w:val="29"/>
  </w:num>
  <w:num w:numId="3">
    <w:abstractNumId w:val="44"/>
  </w:num>
  <w:num w:numId="4">
    <w:abstractNumId w:val="12"/>
  </w:num>
  <w:num w:numId="5">
    <w:abstractNumId w:val="39"/>
  </w:num>
  <w:num w:numId="6">
    <w:abstractNumId w:val="25"/>
  </w:num>
  <w:num w:numId="7">
    <w:abstractNumId w:val="32"/>
  </w:num>
  <w:num w:numId="8">
    <w:abstractNumId w:val="24"/>
  </w:num>
  <w:num w:numId="9">
    <w:abstractNumId w:val="3"/>
  </w:num>
  <w:num w:numId="10">
    <w:abstractNumId w:val="5"/>
  </w:num>
  <w:num w:numId="11">
    <w:abstractNumId w:val="40"/>
  </w:num>
  <w:num w:numId="12">
    <w:abstractNumId w:val="18"/>
  </w:num>
  <w:num w:numId="13">
    <w:abstractNumId w:val="16"/>
  </w:num>
  <w:num w:numId="14">
    <w:abstractNumId w:val="42"/>
  </w:num>
  <w:num w:numId="15">
    <w:abstractNumId w:val="1"/>
  </w:num>
  <w:num w:numId="16">
    <w:abstractNumId w:val="37"/>
  </w:num>
  <w:num w:numId="17">
    <w:abstractNumId w:val="26"/>
  </w:num>
  <w:num w:numId="18">
    <w:abstractNumId w:val="31"/>
  </w:num>
  <w:num w:numId="19">
    <w:abstractNumId w:val="14"/>
  </w:num>
  <w:num w:numId="20">
    <w:abstractNumId w:val="15"/>
  </w:num>
  <w:num w:numId="21">
    <w:abstractNumId w:val="8"/>
  </w:num>
  <w:num w:numId="22">
    <w:abstractNumId w:val="36"/>
  </w:num>
  <w:num w:numId="23">
    <w:abstractNumId w:val="23"/>
  </w:num>
  <w:num w:numId="24">
    <w:abstractNumId w:val="35"/>
  </w:num>
  <w:num w:numId="25">
    <w:abstractNumId w:val="22"/>
  </w:num>
  <w:num w:numId="26">
    <w:abstractNumId w:val="38"/>
  </w:num>
  <w:num w:numId="27">
    <w:abstractNumId w:val="4"/>
  </w:num>
  <w:num w:numId="28">
    <w:abstractNumId w:val="6"/>
  </w:num>
  <w:num w:numId="29">
    <w:abstractNumId w:val="10"/>
  </w:num>
  <w:num w:numId="30">
    <w:abstractNumId w:val="0"/>
    <w:lvlOverride w:ilvl="0">
      <w:lvl w:ilvl="0">
        <w:start w:val="1"/>
        <w:numFmt w:val="bullet"/>
        <w:lvlText w:val=""/>
        <w:legacy w:legacy="1" w:legacySpace="0" w:legacyIndent="283"/>
        <w:lvlJc w:val="left"/>
        <w:pPr>
          <w:ind w:left="283" w:hanging="283"/>
        </w:pPr>
        <w:rPr>
          <w:rFonts w:ascii="Wingdings" w:hAnsi="Wingdings" w:hint="default"/>
          <w:b w:val="0"/>
          <w:i w:val="0"/>
          <w:sz w:val="24"/>
        </w:rPr>
      </w:lvl>
    </w:lvlOverride>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1"/>
  </w:num>
  <w:num w:numId="33">
    <w:abstractNumId w:val="33"/>
  </w:num>
  <w:num w:numId="34">
    <w:abstractNumId w:val="2"/>
  </w:num>
  <w:num w:numId="35">
    <w:abstractNumId w:val="34"/>
  </w:num>
  <w:num w:numId="36">
    <w:abstractNumId w:val="19"/>
  </w:num>
  <w:num w:numId="37">
    <w:abstractNumId w:val="20"/>
  </w:num>
  <w:num w:numId="38">
    <w:abstractNumId w:val="7"/>
  </w:num>
  <w:num w:numId="39">
    <w:abstractNumId w:val="27"/>
  </w:num>
  <w:num w:numId="40">
    <w:abstractNumId w:val="17"/>
  </w:num>
  <w:num w:numId="41">
    <w:abstractNumId w:val="28"/>
  </w:num>
  <w:num w:numId="42">
    <w:abstractNumId w:val="11"/>
  </w:num>
  <w:num w:numId="43">
    <w:abstractNumId w:val="43"/>
  </w:num>
  <w:num w:numId="44">
    <w:abstractNumId w:val="9"/>
  </w:num>
  <w:num w:numId="45">
    <w:abstractNumId w:val="13"/>
  </w:num>
  <w:num w:numId="46">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785"/>
    <w:rsid w:val="00011872"/>
    <w:rsid w:val="00015D89"/>
    <w:rsid w:val="00031BA8"/>
    <w:rsid w:val="00087B06"/>
    <w:rsid w:val="000A1CEE"/>
    <w:rsid w:val="000A1FFA"/>
    <w:rsid w:val="000B6D2D"/>
    <w:rsid w:val="000E1A3C"/>
    <w:rsid w:val="00102B4A"/>
    <w:rsid w:val="00134250"/>
    <w:rsid w:val="00150062"/>
    <w:rsid w:val="00173408"/>
    <w:rsid w:val="001C5268"/>
    <w:rsid w:val="00216D26"/>
    <w:rsid w:val="0021714B"/>
    <w:rsid w:val="002320BC"/>
    <w:rsid w:val="002609C0"/>
    <w:rsid w:val="00276823"/>
    <w:rsid w:val="00286520"/>
    <w:rsid w:val="002973AD"/>
    <w:rsid w:val="002B659F"/>
    <w:rsid w:val="002C308E"/>
    <w:rsid w:val="002C62DC"/>
    <w:rsid w:val="002D4F2B"/>
    <w:rsid w:val="002E4C51"/>
    <w:rsid w:val="00300889"/>
    <w:rsid w:val="003069FC"/>
    <w:rsid w:val="0031348D"/>
    <w:rsid w:val="0032491E"/>
    <w:rsid w:val="003249E5"/>
    <w:rsid w:val="0034498F"/>
    <w:rsid w:val="00346ED5"/>
    <w:rsid w:val="00360666"/>
    <w:rsid w:val="003707FC"/>
    <w:rsid w:val="00392132"/>
    <w:rsid w:val="00395403"/>
    <w:rsid w:val="003A630F"/>
    <w:rsid w:val="003F17CA"/>
    <w:rsid w:val="00486768"/>
    <w:rsid w:val="004B3D9A"/>
    <w:rsid w:val="004D7B13"/>
    <w:rsid w:val="004E2CBC"/>
    <w:rsid w:val="00507377"/>
    <w:rsid w:val="0051265E"/>
    <w:rsid w:val="00513082"/>
    <w:rsid w:val="00533C05"/>
    <w:rsid w:val="00564CAA"/>
    <w:rsid w:val="005A6B6E"/>
    <w:rsid w:val="005C1348"/>
    <w:rsid w:val="005F4031"/>
    <w:rsid w:val="00654E8D"/>
    <w:rsid w:val="00656DDC"/>
    <w:rsid w:val="00664E13"/>
    <w:rsid w:val="0068113C"/>
    <w:rsid w:val="006A4190"/>
    <w:rsid w:val="006C4DA3"/>
    <w:rsid w:val="006C72C8"/>
    <w:rsid w:val="006F351C"/>
    <w:rsid w:val="00702D57"/>
    <w:rsid w:val="00745916"/>
    <w:rsid w:val="007967C3"/>
    <w:rsid w:val="007B6643"/>
    <w:rsid w:val="007C0712"/>
    <w:rsid w:val="0081330D"/>
    <w:rsid w:val="00865B02"/>
    <w:rsid w:val="00870157"/>
    <w:rsid w:val="008C3299"/>
    <w:rsid w:val="008D5215"/>
    <w:rsid w:val="00923AB7"/>
    <w:rsid w:val="009326EA"/>
    <w:rsid w:val="009513CB"/>
    <w:rsid w:val="009777E2"/>
    <w:rsid w:val="0099768A"/>
    <w:rsid w:val="009A60A0"/>
    <w:rsid w:val="00A06CD1"/>
    <w:rsid w:val="00A31E0E"/>
    <w:rsid w:val="00A42C7F"/>
    <w:rsid w:val="00A47D47"/>
    <w:rsid w:val="00AE04C2"/>
    <w:rsid w:val="00AF3F53"/>
    <w:rsid w:val="00B40ABD"/>
    <w:rsid w:val="00B4364B"/>
    <w:rsid w:val="00B76785"/>
    <w:rsid w:val="00B8246C"/>
    <w:rsid w:val="00BA004C"/>
    <w:rsid w:val="00BF7D35"/>
    <w:rsid w:val="00C54226"/>
    <w:rsid w:val="00CE6455"/>
    <w:rsid w:val="00CF4075"/>
    <w:rsid w:val="00D04A83"/>
    <w:rsid w:val="00D4376B"/>
    <w:rsid w:val="00D60FF9"/>
    <w:rsid w:val="00D673D1"/>
    <w:rsid w:val="00DA129E"/>
    <w:rsid w:val="00DA76FA"/>
    <w:rsid w:val="00DC1409"/>
    <w:rsid w:val="00E477D4"/>
    <w:rsid w:val="00EA4B97"/>
    <w:rsid w:val="00EA69B3"/>
    <w:rsid w:val="00EB7B5C"/>
    <w:rsid w:val="00EE4EEB"/>
    <w:rsid w:val="00F15AFA"/>
    <w:rsid w:val="00F23FE2"/>
    <w:rsid w:val="00F322F8"/>
    <w:rsid w:val="00F41CEC"/>
    <w:rsid w:val="00F42F3F"/>
    <w:rsid w:val="00F44605"/>
    <w:rsid w:val="00F44950"/>
    <w:rsid w:val="00F84202"/>
    <w:rsid w:val="00F86F62"/>
    <w:rsid w:val="00FB1D63"/>
    <w:rsid w:val="00FD644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qFormat/>
    <w:rsid w:val="00B76785"/>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fr-CA"/>
    </w:rPr>
  </w:style>
  <w:style w:type="paragraph" w:styleId="Titre2">
    <w:name w:val="heading 2"/>
    <w:basedOn w:val="Normal"/>
    <w:next w:val="Normal"/>
    <w:link w:val="Titre2Car"/>
    <w:qFormat/>
    <w:rsid w:val="00B76785"/>
    <w:pPr>
      <w:keepNext/>
      <w:tabs>
        <w:tab w:val="num" w:pos="1440"/>
        <w:tab w:val="left" w:pos="2160"/>
      </w:tabs>
      <w:spacing w:after="0" w:line="240" w:lineRule="auto"/>
      <w:ind w:left="576" w:hanging="576"/>
      <w:jc w:val="both"/>
      <w:outlineLvl w:val="1"/>
    </w:pPr>
    <w:rPr>
      <w:rFonts w:ascii="Times New Roman" w:eastAsia="Times New Roman" w:hAnsi="Times New Roman" w:cs="Times New Roman"/>
      <w:b/>
      <w:caps/>
      <w:sz w:val="24"/>
      <w:szCs w:val="20"/>
      <w:u w:val="single"/>
      <w:lang w:eastAsia="fr-FR"/>
    </w:rPr>
  </w:style>
  <w:style w:type="paragraph" w:styleId="Titre3">
    <w:name w:val="heading 3"/>
    <w:basedOn w:val="Normal"/>
    <w:next w:val="Normal"/>
    <w:link w:val="Titre3Car"/>
    <w:qFormat/>
    <w:rsid w:val="00B76785"/>
    <w:pPr>
      <w:keepNext/>
      <w:tabs>
        <w:tab w:val="num" w:pos="2160"/>
      </w:tabs>
      <w:spacing w:after="0" w:line="240" w:lineRule="auto"/>
      <w:ind w:left="720" w:hanging="720"/>
      <w:jc w:val="both"/>
      <w:outlineLvl w:val="2"/>
    </w:pPr>
    <w:rPr>
      <w:rFonts w:ascii="Times New Roman" w:eastAsia="Times New Roman" w:hAnsi="Times New Roman" w:cs="Times New Roman"/>
      <w:b/>
      <w:caps/>
      <w:sz w:val="23"/>
      <w:szCs w:val="20"/>
      <w:lang w:eastAsia="fr-FR"/>
    </w:rPr>
  </w:style>
  <w:style w:type="paragraph" w:styleId="Titre4">
    <w:name w:val="heading 4"/>
    <w:basedOn w:val="Normal"/>
    <w:next w:val="Normal"/>
    <w:link w:val="Titre4Car"/>
    <w:qFormat/>
    <w:rsid w:val="00B76785"/>
    <w:pPr>
      <w:keepNext/>
      <w:tabs>
        <w:tab w:val="num" w:pos="2160"/>
      </w:tabs>
      <w:spacing w:after="0" w:line="240" w:lineRule="auto"/>
      <w:ind w:left="2160" w:hanging="2160"/>
      <w:jc w:val="both"/>
      <w:outlineLvl w:val="3"/>
    </w:pPr>
    <w:rPr>
      <w:rFonts w:ascii="Times New Roman" w:eastAsia="Times New Roman" w:hAnsi="Times New Roman" w:cs="Times New Roman"/>
      <w:caps/>
      <w:szCs w:val="20"/>
      <w:u w:val="single"/>
      <w:lang w:eastAsia="fr-FR"/>
    </w:rPr>
  </w:style>
  <w:style w:type="paragraph" w:styleId="Titre5">
    <w:name w:val="heading 5"/>
    <w:basedOn w:val="Normal"/>
    <w:next w:val="Normal"/>
    <w:link w:val="Titre5Car"/>
    <w:qFormat/>
    <w:rsid w:val="00B76785"/>
    <w:pPr>
      <w:tabs>
        <w:tab w:val="num" w:pos="1440"/>
      </w:tabs>
      <w:spacing w:after="0" w:line="240" w:lineRule="auto"/>
      <w:ind w:left="1008" w:hanging="1008"/>
      <w:jc w:val="both"/>
      <w:outlineLvl w:val="4"/>
    </w:pPr>
    <w:rPr>
      <w:rFonts w:ascii="Times New Roman" w:eastAsia="Times New Roman" w:hAnsi="Times New Roman" w:cs="Times New Roman"/>
      <w:caps/>
      <w:szCs w:val="20"/>
      <w:u w:val="single"/>
      <w:lang w:eastAsia="fr-FR"/>
    </w:rPr>
  </w:style>
  <w:style w:type="paragraph" w:styleId="Titre6">
    <w:name w:val="heading 6"/>
    <w:basedOn w:val="Normal"/>
    <w:next w:val="Normal"/>
    <w:link w:val="Titre6Car"/>
    <w:qFormat/>
    <w:rsid w:val="00B76785"/>
    <w:pPr>
      <w:tabs>
        <w:tab w:val="num" w:pos="1152"/>
      </w:tabs>
      <w:spacing w:before="240" w:after="60" w:line="240" w:lineRule="auto"/>
      <w:ind w:left="1152" w:hanging="1152"/>
      <w:outlineLvl w:val="5"/>
    </w:pPr>
    <w:rPr>
      <w:rFonts w:ascii="Times New Roman" w:eastAsia="Times New Roman" w:hAnsi="Times New Roman" w:cs="Times New Roman"/>
      <w:i/>
      <w:szCs w:val="20"/>
      <w:lang w:eastAsia="fr-FR"/>
    </w:rPr>
  </w:style>
  <w:style w:type="paragraph" w:styleId="Titre7">
    <w:name w:val="heading 7"/>
    <w:basedOn w:val="Normal"/>
    <w:next w:val="Normal"/>
    <w:link w:val="Titre7Car"/>
    <w:qFormat/>
    <w:rsid w:val="00B76785"/>
    <w:pPr>
      <w:tabs>
        <w:tab w:val="num" w:pos="1296"/>
      </w:tabs>
      <w:spacing w:before="240" w:after="60" w:line="240" w:lineRule="auto"/>
      <w:ind w:left="1296" w:hanging="1296"/>
      <w:outlineLvl w:val="6"/>
    </w:pPr>
    <w:rPr>
      <w:rFonts w:ascii="Arial" w:eastAsia="Times New Roman" w:hAnsi="Arial" w:cs="Times New Roman"/>
      <w:sz w:val="20"/>
      <w:szCs w:val="20"/>
      <w:lang w:eastAsia="fr-FR"/>
    </w:rPr>
  </w:style>
  <w:style w:type="paragraph" w:styleId="Titre8">
    <w:name w:val="heading 8"/>
    <w:basedOn w:val="Normal"/>
    <w:next w:val="Normal"/>
    <w:link w:val="Titre8Car"/>
    <w:qFormat/>
    <w:rsid w:val="00B76785"/>
    <w:pPr>
      <w:tabs>
        <w:tab w:val="num" w:pos="1440"/>
      </w:tabs>
      <w:spacing w:before="240" w:after="60" w:line="240" w:lineRule="auto"/>
      <w:ind w:left="1440" w:hanging="1440"/>
      <w:outlineLvl w:val="7"/>
    </w:pPr>
    <w:rPr>
      <w:rFonts w:ascii="Arial" w:eastAsia="Times New Roman" w:hAnsi="Arial" w:cs="Times New Roman"/>
      <w:i/>
      <w:sz w:val="20"/>
      <w:szCs w:val="20"/>
      <w:lang w:eastAsia="fr-FR"/>
    </w:rPr>
  </w:style>
  <w:style w:type="paragraph" w:styleId="Titre9">
    <w:name w:val="heading 9"/>
    <w:basedOn w:val="Normal"/>
    <w:next w:val="Normal"/>
    <w:link w:val="Titre9Car"/>
    <w:qFormat/>
    <w:rsid w:val="00B76785"/>
    <w:pPr>
      <w:tabs>
        <w:tab w:val="num" w:pos="1584"/>
      </w:tabs>
      <w:spacing w:before="240" w:after="60" w:line="240" w:lineRule="auto"/>
      <w:ind w:left="1584" w:hanging="1584"/>
      <w:outlineLvl w:val="8"/>
    </w:pPr>
    <w:rPr>
      <w:rFonts w:ascii="Arial" w:eastAsia="Times New Roman" w:hAnsi="Arial" w:cs="Times New Roman"/>
      <w:b/>
      <w:i/>
      <w:sz w:val="18"/>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B76785"/>
    <w:rPr>
      <w:rFonts w:asciiTheme="majorHAnsi" w:eastAsiaTheme="majorEastAsia" w:hAnsiTheme="majorHAnsi" w:cstheme="majorBidi"/>
      <w:b/>
      <w:bCs/>
      <w:color w:val="365F91" w:themeColor="accent1" w:themeShade="BF"/>
      <w:sz w:val="28"/>
      <w:szCs w:val="28"/>
      <w:lang w:eastAsia="fr-CA"/>
    </w:rPr>
  </w:style>
  <w:style w:type="character" w:customStyle="1" w:styleId="Titre2Car">
    <w:name w:val="Titre 2 Car"/>
    <w:basedOn w:val="Policepardfaut"/>
    <w:link w:val="Titre2"/>
    <w:rsid w:val="00B76785"/>
    <w:rPr>
      <w:rFonts w:ascii="Times New Roman" w:eastAsia="Times New Roman" w:hAnsi="Times New Roman" w:cs="Times New Roman"/>
      <w:b/>
      <w:caps/>
      <w:sz w:val="24"/>
      <w:szCs w:val="20"/>
      <w:u w:val="single"/>
      <w:lang w:eastAsia="fr-FR"/>
    </w:rPr>
  </w:style>
  <w:style w:type="character" w:customStyle="1" w:styleId="Titre3Car">
    <w:name w:val="Titre 3 Car"/>
    <w:basedOn w:val="Policepardfaut"/>
    <w:link w:val="Titre3"/>
    <w:rsid w:val="00B76785"/>
    <w:rPr>
      <w:rFonts w:ascii="Times New Roman" w:eastAsia="Times New Roman" w:hAnsi="Times New Roman" w:cs="Times New Roman"/>
      <w:b/>
      <w:caps/>
      <w:sz w:val="23"/>
      <w:szCs w:val="20"/>
      <w:lang w:eastAsia="fr-FR"/>
    </w:rPr>
  </w:style>
  <w:style w:type="character" w:customStyle="1" w:styleId="Titre4Car">
    <w:name w:val="Titre 4 Car"/>
    <w:basedOn w:val="Policepardfaut"/>
    <w:link w:val="Titre4"/>
    <w:rsid w:val="00B76785"/>
    <w:rPr>
      <w:rFonts w:ascii="Times New Roman" w:eastAsia="Times New Roman" w:hAnsi="Times New Roman" w:cs="Times New Roman"/>
      <w:caps/>
      <w:szCs w:val="20"/>
      <w:u w:val="single"/>
      <w:lang w:eastAsia="fr-FR"/>
    </w:rPr>
  </w:style>
  <w:style w:type="character" w:customStyle="1" w:styleId="Titre5Car">
    <w:name w:val="Titre 5 Car"/>
    <w:basedOn w:val="Policepardfaut"/>
    <w:link w:val="Titre5"/>
    <w:rsid w:val="00B76785"/>
    <w:rPr>
      <w:rFonts w:ascii="Times New Roman" w:eastAsia="Times New Roman" w:hAnsi="Times New Roman" w:cs="Times New Roman"/>
      <w:caps/>
      <w:szCs w:val="20"/>
      <w:u w:val="single"/>
      <w:lang w:eastAsia="fr-FR"/>
    </w:rPr>
  </w:style>
  <w:style w:type="character" w:customStyle="1" w:styleId="Titre6Car">
    <w:name w:val="Titre 6 Car"/>
    <w:basedOn w:val="Policepardfaut"/>
    <w:link w:val="Titre6"/>
    <w:rsid w:val="00B76785"/>
    <w:rPr>
      <w:rFonts w:ascii="Times New Roman" w:eastAsia="Times New Roman" w:hAnsi="Times New Roman" w:cs="Times New Roman"/>
      <w:i/>
      <w:szCs w:val="20"/>
      <w:lang w:eastAsia="fr-FR"/>
    </w:rPr>
  </w:style>
  <w:style w:type="character" w:customStyle="1" w:styleId="Titre7Car">
    <w:name w:val="Titre 7 Car"/>
    <w:basedOn w:val="Policepardfaut"/>
    <w:link w:val="Titre7"/>
    <w:rsid w:val="00B76785"/>
    <w:rPr>
      <w:rFonts w:ascii="Arial" w:eastAsia="Times New Roman" w:hAnsi="Arial" w:cs="Times New Roman"/>
      <w:sz w:val="20"/>
      <w:szCs w:val="20"/>
      <w:lang w:eastAsia="fr-FR"/>
    </w:rPr>
  </w:style>
  <w:style w:type="character" w:customStyle="1" w:styleId="Titre8Car">
    <w:name w:val="Titre 8 Car"/>
    <w:basedOn w:val="Policepardfaut"/>
    <w:link w:val="Titre8"/>
    <w:rsid w:val="00B76785"/>
    <w:rPr>
      <w:rFonts w:ascii="Arial" w:eastAsia="Times New Roman" w:hAnsi="Arial" w:cs="Times New Roman"/>
      <w:i/>
      <w:sz w:val="20"/>
      <w:szCs w:val="20"/>
      <w:lang w:eastAsia="fr-FR"/>
    </w:rPr>
  </w:style>
  <w:style w:type="character" w:customStyle="1" w:styleId="Titre9Car">
    <w:name w:val="Titre 9 Car"/>
    <w:basedOn w:val="Policepardfaut"/>
    <w:link w:val="Titre9"/>
    <w:rsid w:val="00B76785"/>
    <w:rPr>
      <w:rFonts w:ascii="Arial" w:eastAsia="Times New Roman" w:hAnsi="Arial" w:cs="Times New Roman"/>
      <w:b/>
      <w:i/>
      <w:sz w:val="18"/>
      <w:szCs w:val="20"/>
      <w:lang w:eastAsia="fr-FR"/>
    </w:rPr>
  </w:style>
  <w:style w:type="numbering" w:customStyle="1" w:styleId="Aucuneliste1">
    <w:name w:val="Aucune liste1"/>
    <w:next w:val="Aucuneliste"/>
    <w:uiPriority w:val="99"/>
    <w:semiHidden/>
    <w:unhideWhenUsed/>
    <w:rsid w:val="00B76785"/>
  </w:style>
  <w:style w:type="paragraph" w:styleId="Paragraphedeliste">
    <w:name w:val="List Paragraph"/>
    <w:basedOn w:val="Normal"/>
    <w:uiPriority w:val="34"/>
    <w:qFormat/>
    <w:rsid w:val="00B76785"/>
    <w:pPr>
      <w:spacing w:after="0" w:line="240" w:lineRule="auto"/>
      <w:ind w:left="720"/>
      <w:contextualSpacing/>
    </w:pPr>
    <w:rPr>
      <w:rFonts w:ascii="Times New Roman" w:eastAsia="Times New Roman" w:hAnsi="Times New Roman" w:cs="Times New Roman"/>
      <w:sz w:val="24"/>
      <w:szCs w:val="24"/>
      <w:lang w:eastAsia="fr-CA"/>
    </w:rPr>
  </w:style>
  <w:style w:type="character" w:customStyle="1" w:styleId="hps">
    <w:name w:val="hps"/>
    <w:basedOn w:val="Policepardfaut"/>
    <w:rsid w:val="00B76785"/>
  </w:style>
  <w:style w:type="paragraph" w:styleId="Textedebulles">
    <w:name w:val="Balloon Text"/>
    <w:basedOn w:val="Normal"/>
    <w:link w:val="TextedebullesCar"/>
    <w:unhideWhenUsed/>
    <w:rsid w:val="00B76785"/>
    <w:pPr>
      <w:spacing w:after="0" w:line="240" w:lineRule="auto"/>
    </w:pPr>
    <w:rPr>
      <w:rFonts w:ascii="Tahoma" w:eastAsia="Times New Roman" w:hAnsi="Tahoma" w:cs="Tahoma"/>
      <w:sz w:val="16"/>
      <w:szCs w:val="16"/>
      <w:lang w:eastAsia="fr-CA"/>
    </w:rPr>
  </w:style>
  <w:style w:type="character" w:customStyle="1" w:styleId="TextedebullesCar">
    <w:name w:val="Texte de bulles Car"/>
    <w:basedOn w:val="Policepardfaut"/>
    <w:link w:val="Textedebulles"/>
    <w:rsid w:val="00B76785"/>
    <w:rPr>
      <w:rFonts w:ascii="Tahoma" w:eastAsia="Times New Roman" w:hAnsi="Tahoma" w:cs="Tahoma"/>
      <w:sz w:val="16"/>
      <w:szCs w:val="16"/>
      <w:lang w:eastAsia="fr-CA"/>
    </w:rPr>
  </w:style>
  <w:style w:type="character" w:customStyle="1" w:styleId="transpan">
    <w:name w:val="transpan"/>
    <w:basedOn w:val="Policepardfaut"/>
    <w:rsid w:val="00B76785"/>
  </w:style>
  <w:style w:type="numbering" w:customStyle="1" w:styleId="Style1">
    <w:name w:val="Style1"/>
    <w:uiPriority w:val="99"/>
    <w:rsid w:val="00B76785"/>
    <w:pPr>
      <w:numPr>
        <w:numId w:val="1"/>
      </w:numPr>
    </w:pPr>
  </w:style>
  <w:style w:type="table" w:styleId="Grilledutableau">
    <w:name w:val="Table Grid"/>
    <w:basedOn w:val="TableauNormal"/>
    <w:uiPriority w:val="59"/>
    <w:rsid w:val="00B767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B76785"/>
    <w:pPr>
      <w:tabs>
        <w:tab w:val="center" w:pos="4320"/>
        <w:tab w:val="right" w:pos="8640"/>
      </w:tabs>
      <w:spacing w:after="0" w:line="240" w:lineRule="auto"/>
    </w:pPr>
    <w:rPr>
      <w:rFonts w:ascii="Times New Roman" w:eastAsia="Times New Roman" w:hAnsi="Times New Roman" w:cs="Times New Roman"/>
      <w:sz w:val="24"/>
      <w:szCs w:val="24"/>
      <w:lang w:eastAsia="fr-CA"/>
    </w:rPr>
  </w:style>
  <w:style w:type="character" w:customStyle="1" w:styleId="En-tteCar">
    <w:name w:val="En-tête Car"/>
    <w:basedOn w:val="Policepardfaut"/>
    <w:link w:val="En-tte"/>
    <w:uiPriority w:val="99"/>
    <w:rsid w:val="00B76785"/>
    <w:rPr>
      <w:rFonts w:ascii="Times New Roman" w:eastAsia="Times New Roman" w:hAnsi="Times New Roman" w:cs="Times New Roman"/>
      <w:sz w:val="24"/>
      <w:szCs w:val="24"/>
      <w:lang w:eastAsia="fr-CA"/>
    </w:rPr>
  </w:style>
  <w:style w:type="paragraph" w:styleId="Pieddepage">
    <w:name w:val="footer"/>
    <w:basedOn w:val="Normal"/>
    <w:link w:val="PieddepageCar"/>
    <w:unhideWhenUsed/>
    <w:rsid w:val="00B76785"/>
    <w:pPr>
      <w:tabs>
        <w:tab w:val="center" w:pos="4320"/>
        <w:tab w:val="right" w:pos="8640"/>
      </w:tabs>
      <w:spacing w:after="0" w:line="240" w:lineRule="auto"/>
    </w:pPr>
    <w:rPr>
      <w:rFonts w:ascii="Times New Roman" w:eastAsia="Times New Roman" w:hAnsi="Times New Roman" w:cs="Times New Roman"/>
      <w:sz w:val="24"/>
      <w:szCs w:val="24"/>
      <w:lang w:eastAsia="fr-CA"/>
    </w:rPr>
  </w:style>
  <w:style w:type="character" w:customStyle="1" w:styleId="PieddepageCar">
    <w:name w:val="Pied de page Car"/>
    <w:basedOn w:val="Policepardfaut"/>
    <w:link w:val="Pieddepage"/>
    <w:rsid w:val="00B76785"/>
    <w:rPr>
      <w:rFonts w:ascii="Times New Roman" w:eastAsia="Times New Roman" w:hAnsi="Times New Roman" w:cs="Times New Roman"/>
      <w:sz w:val="24"/>
      <w:szCs w:val="24"/>
      <w:lang w:eastAsia="fr-CA"/>
    </w:rPr>
  </w:style>
  <w:style w:type="paragraph" w:styleId="Sansinterligne">
    <w:name w:val="No Spacing"/>
    <w:uiPriority w:val="1"/>
    <w:qFormat/>
    <w:rsid w:val="00B76785"/>
    <w:pPr>
      <w:spacing w:after="0" w:line="240" w:lineRule="auto"/>
    </w:pPr>
  </w:style>
  <w:style w:type="paragraph" w:customStyle="1" w:styleId="P1">
    <w:name w:val="P1"/>
    <w:basedOn w:val="Normal"/>
    <w:rsid w:val="00B76785"/>
    <w:pPr>
      <w:spacing w:after="0" w:line="240" w:lineRule="auto"/>
      <w:ind w:left="2160"/>
      <w:jc w:val="both"/>
    </w:pPr>
    <w:rPr>
      <w:rFonts w:ascii="Times New Roman" w:eastAsia="Times New Roman" w:hAnsi="Times New Roman" w:cs="Times New Roman"/>
      <w:szCs w:val="20"/>
      <w:lang w:eastAsia="fr-FR"/>
    </w:rPr>
  </w:style>
  <w:style w:type="paragraph" w:customStyle="1" w:styleId="Default">
    <w:name w:val="Default"/>
    <w:rsid w:val="00B76785"/>
    <w:pPr>
      <w:autoSpaceDE w:val="0"/>
      <w:autoSpaceDN w:val="0"/>
      <w:adjustRightInd w:val="0"/>
      <w:spacing w:after="0" w:line="240" w:lineRule="auto"/>
    </w:pPr>
    <w:rPr>
      <w:rFonts w:ascii="Arial" w:eastAsia="Calibri" w:hAnsi="Arial" w:cs="Arial"/>
      <w:color w:val="000000"/>
      <w:sz w:val="24"/>
      <w:szCs w:val="24"/>
    </w:rPr>
  </w:style>
  <w:style w:type="character" w:styleId="Accentuation">
    <w:name w:val="Emphasis"/>
    <w:uiPriority w:val="20"/>
    <w:qFormat/>
    <w:rsid w:val="00B76785"/>
    <w:rPr>
      <w:i/>
      <w:iCs/>
    </w:rPr>
  </w:style>
  <w:style w:type="character" w:customStyle="1" w:styleId="apple-converted-space">
    <w:name w:val="apple-converted-space"/>
    <w:rsid w:val="00B76785"/>
  </w:style>
  <w:style w:type="character" w:styleId="Lienhypertexte">
    <w:name w:val="Hyperlink"/>
    <w:uiPriority w:val="99"/>
    <w:unhideWhenUsed/>
    <w:rsid w:val="00B76785"/>
    <w:rPr>
      <w:color w:val="0000FF"/>
      <w:u w:val="single"/>
    </w:rPr>
  </w:style>
  <w:style w:type="table" w:customStyle="1" w:styleId="Grilledutableau1">
    <w:name w:val="Grille du tableau1"/>
    <w:basedOn w:val="TableauNormal"/>
    <w:next w:val="Grilledutableau"/>
    <w:uiPriority w:val="59"/>
    <w:rsid w:val="00B7678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abel-z">
    <w:name w:val="label-z"/>
    <w:basedOn w:val="Policepardfaut"/>
    <w:rsid w:val="00B76785"/>
  </w:style>
  <w:style w:type="character" w:customStyle="1" w:styleId="widthfixforlabel">
    <w:name w:val="widthfixforlabel"/>
    <w:basedOn w:val="Policepardfaut"/>
    <w:rsid w:val="00B76785"/>
  </w:style>
  <w:style w:type="character" w:customStyle="1" w:styleId="texte-courant">
    <w:name w:val="texte-courant"/>
    <w:basedOn w:val="Policepardfaut"/>
    <w:rsid w:val="00B76785"/>
  </w:style>
  <w:style w:type="character" w:customStyle="1" w:styleId="label-l">
    <w:name w:val="label-l"/>
    <w:basedOn w:val="Policepardfaut"/>
    <w:rsid w:val="00B76785"/>
  </w:style>
  <w:style w:type="character" w:customStyle="1" w:styleId="Normal1">
    <w:name w:val="Normal1"/>
    <w:basedOn w:val="Policepardfaut"/>
    <w:rsid w:val="00B76785"/>
  </w:style>
  <w:style w:type="paragraph" w:styleId="NormalWeb">
    <w:name w:val="Normal (Web)"/>
    <w:basedOn w:val="Normal"/>
    <w:uiPriority w:val="99"/>
    <w:unhideWhenUsed/>
    <w:rsid w:val="00B76785"/>
    <w:pPr>
      <w:spacing w:after="0" w:line="240" w:lineRule="auto"/>
    </w:pPr>
    <w:rPr>
      <w:rFonts w:ascii="Times New Roman" w:hAnsi="Times New Roman" w:cs="Times New Roman"/>
      <w:sz w:val="24"/>
      <w:szCs w:val="24"/>
      <w:lang w:eastAsia="fr-CA"/>
    </w:rPr>
  </w:style>
  <w:style w:type="paragraph" w:customStyle="1" w:styleId="western">
    <w:name w:val="western"/>
    <w:basedOn w:val="Normal"/>
    <w:rsid w:val="00B76785"/>
    <w:pPr>
      <w:spacing w:after="0" w:line="240" w:lineRule="auto"/>
    </w:pPr>
    <w:rPr>
      <w:rFonts w:ascii="Times New Roman" w:eastAsia="Calibri" w:hAnsi="Times New Roman" w:cs="Times New Roman"/>
      <w:sz w:val="24"/>
      <w:szCs w:val="24"/>
      <w:lang w:eastAsia="fr-CA"/>
    </w:rPr>
  </w:style>
  <w:style w:type="paragraph" w:customStyle="1" w:styleId="Normal10">
    <w:name w:val="Normal_1"/>
    <w:uiPriority w:val="99"/>
    <w:rsid w:val="00B76785"/>
    <w:pPr>
      <w:autoSpaceDE w:val="0"/>
      <w:autoSpaceDN w:val="0"/>
      <w:adjustRightInd w:val="0"/>
      <w:spacing w:after="0" w:line="240" w:lineRule="auto"/>
    </w:pPr>
    <w:rPr>
      <w:rFonts w:ascii="Calibri" w:eastAsia="Times New Roman" w:hAnsi="Calibri" w:cs="Times New Roman"/>
      <w:color w:val="000000"/>
      <w:szCs w:val="20"/>
      <w:lang w:eastAsia="fr-CA"/>
    </w:rPr>
  </w:style>
  <w:style w:type="paragraph" w:styleId="PrformatHTML">
    <w:name w:val="HTML Preformatted"/>
    <w:basedOn w:val="Normal"/>
    <w:link w:val="PrformatHTMLCar"/>
    <w:uiPriority w:val="99"/>
    <w:unhideWhenUsed/>
    <w:rsid w:val="00B767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CA"/>
    </w:rPr>
  </w:style>
  <w:style w:type="character" w:customStyle="1" w:styleId="PrformatHTMLCar">
    <w:name w:val="Préformaté HTML Car"/>
    <w:basedOn w:val="Policepardfaut"/>
    <w:link w:val="PrformatHTML"/>
    <w:uiPriority w:val="99"/>
    <w:rsid w:val="00B76785"/>
    <w:rPr>
      <w:rFonts w:ascii="Courier New" w:eastAsia="Times New Roman" w:hAnsi="Courier New" w:cs="Courier New"/>
      <w:sz w:val="20"/>
      <w:szCs w:val="20"/>
      <w:lang w:eastAsia="fr-CA"/>
    </w:rPr>
  </w:style>
  <w:style w:type="table" w:styleId="Listeclaire">
    <w:name w:val="Light List"/>
    <w:basedOn w:val="TableauNormal"/>
    <w:uiPriority w:val="61"/>
    <w:rsid w:val="00B7678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lev">
    <w:name w:val="Strong"/>
    <w:uiPriority w:val="22"/>
    <w:qFormat/>
    <w:rsid w:val="00B76785"/>
    <w:rPr>
      <w:b/>
      <w:bCs/>
    </w:rPr>
  </w:style>
  <w:style w:type="table" w:styleId="Ombrageclair">
    <w:name w:val="Light Shading"/>
    <w:basedOn w:val="TableauNormal"/>
    <w:uiPriority w:val="60"/>
    <w:rsid w:val="00B7678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qFormat/>
    <w:rsid w:val="00B76785"/>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fr-CA"/>
    </w:rPr>
  </w:style>
  <w:style w:type="paragraph" w:styleId="Titre2">
    <w:name w:val="heading 2"/>
    <w:basedOn w:val="Normal"/>
    <w:next w:val="Normal"/>
    <w:link w:val="Titre2Car"/>
    <w:qFormat/>
    <w:rsid w:val="00B76785"/>
    <w:pPr>
      <w:keepNext/>
      <w:tabs>
        <w:tab w:val="num" w:pos="1440"/>
        <w:tab w:val="left" w:pos="2160"/>
      </w:tabs>
      <w:spacing w:after="0" w:line="240" w:lineRule="auto"/>
      <w:ind w:left="576" w:hanging="576"/>
      <w:jc w:val="both"/>
      <w:outlineLvl w:val="1"/>
    </w:pPr>
    <w:rPr>
      <w:rFonts w:ascii="Times New Roman" w:eastAsia="Times New Roman" w:hAnsi="Times New Roman" w:cs="Times New Roman"/>
      <w:b/>
      <w:caps/>
      <w:sz w:val="24"/>
      <w:szCs w:val="20"/>
      <w:u w:val="single"/>
      <w:lang w:eastAsia="fr-FR"/>
    </w:rPr>
  </w:style>
  <w:style w:type="paragraph" w:styleId="Titre3">
    <w:name w:val="heading 3"/>
    <w:basedOn w:val="Normal"/>
    <w:next w:val="Normal"/>
    <w:link w:val="Titre3Car"/>
    <w:qFormat/>
    <w:rsid w:val="00B76785"/>
    <w:pPr>
      <w:keepNext/>
      <w:tabs>
        <w:tab w:val="num" w:pos="2160"/>
      </w:tabs>
      <w:spacing w:after="0" w:line="240" w:lineRule="auto"/>
      <w:ind w:left="720" w:hanging="720"/>
      <w:jc w:val="both"/>
      <w:outlineLvl w:val="2"/>
    </w:pPr>
    <w:rPr>
      <w:rFonts w:ascii="Times New Roman" w:eastAsia="Times New Roman" w:hAnsi="Times New Roman" w:cs="Times New Roman"/>
      <w:b/>
      <w:caps/>
      <w:sz w:val="23"/>
      <w:szCs w:val="20"/>
      <w:lang w:eastAsia="fr-FR"/>
    </w:rPr>
  </w:style>
  <w:style w:type="paragraph" w:styleId="Titre4">
    <w:name w:val="heading 4"/>
    <w:basedOn w:val="Normal"/>
    <w:next w:val="Normal"/>
    <w:link w:val="Titre4Car"/>
    <w:qFormat/>
    <w:rsid w:val="00B76785"/>
    <w:pPr>
      <w:keepNext/>
      <w:tabs>
        <w:tab w:val="num" w:pos="2160"/>
      </w:tabs>
      <w:spacing w:after="0" w:line="240" w:lineRule="auto"/>
      <w:ind w:left="2160" w:hanging="2160"/>
      <w:jc w:val="both"/>
      <w:outlineLvl w:val="3"/>
    </w:pPr>
    <w:rPr>
      <w:rFonts w:ascii="Times New Roman" w:eastAsia="Times New Roman" w:hAnsi="Times New Roman" w:cs="Times New Roman"/>
      <w:caps/>
      <w:szCs w:val="20"/>
      <w:u w:val="single"/>
      <w:lang w:eastAsia="fr-FR"/>
    </w:rPr>
  </w:style>
  <w:style w:type="paragraph" w:styleId="Titre5">
    <w:name w:val="heading 5"/>
    <w:basedOn w:val="Normal"/>
    <w:next w:val="Normal"/>
    <w:link w:val="Titre5Car"/>
    <w:qFormat/>
    <w:rsid w:val="00B76785"/>
    <w:pPr>
      <w:tabs>
        <w:tab w:val="num" w:pos="1440"/>
      </w:tabs>
      <w:spacing w:after="0" w:line="240" w:lineRule="auto"/>
      <w:ind w:left="1008" w:hanging="1008"/>
      <w:jc w:val="both"/>
      <w:outlineLvl w:val="4"/>
    </w:pPr>
    <w:rPr>
      <w:rFonts w:ascii="Times New Roman" w:eastAsia="Times New Roman" w:hAnsi="Times New Roman" w:cs="Times New Roman"/>
      <w:caps/>
      <w:szCs w:val="20"/>
      <w:u w:val="single"/>
      <w:lang w:eastAsia="fr-FR"/>
    </w:rPr>
  </w:style>
  <w:style w:type="paragraph" w:styleId="Titre6">
    <w:name w:val="heading 6"/>
    <w:basedOn w:val="Normal"/>
    <w:next w:val="Normal"/>
    <w:link w:val="Titre6Car"/>
    <w:qFormat/>
    <w:rsid w:val="00B76785"/>
    <w:pPr>
      <w:tabs>
        <w:tab w:val="num" w:pos="1152"/>
      </w:tabs>
      <w:spacing w:before="240" w:after="60" w:line="240" w:lineRule="auto"/>
      <w:ind w:left="1152" w:hanging="1152"/>
      <w:outlineLvl w:val="5"/>
    </w:pPr>
    <w:rPr>
      <w:rFonts w:ascii="Times New Roman" w:eastAsia="Times New Roman" w:hAnsi="Times New Roman" w:cs="Times New Roman"/>
      <w:i/>
      <w:szCs w:val="20"/>
      <w:lang w:eastAsia="fr-FR"/>
    </w:rPr>
  </w:style>
  <w:style w:type="paragraph" w:styleId="Titre7">
    <w:name w:val="heading 7"/>
    <w:basedOn w:val="Normal"/>
    <w:next w:val="Normal"/>
    <w:link w:val="Titre7Car"/>
    <w:qFormat/>
    <w:rsid w:val="00B76785"/>
    <w:pPr>
      <w:tabs>
        <w:tab w:val="num" w:pos="1296"/>
      </w:tabs>
      <w:spacing w:before="240" w:after="60" w:line="240" w:lineRule="auto"/>
      <w:ind w:left="1296" w:hanging="1296"/>
      <w:outlineLvl w:val="6"/>
    </w:pPr>
    <w:rPr>
      <w:rFonts w:ascii="Arial" w:eastAsia="Times New Roman" w:hAnsi="Arial" w:cs="Times New Roman"/>
      <w:sz w:val="20"/>
      <w:szCs w:val="20"/>
      <w:lang w:eastAsia="fr-FR"/>
    </w:rPr>
  </w:style>
  <w:style w:type="paragraph" w:styleId="Titre8">
    <w:name w:val="heading 8"/>
    <w:basedOn w:val="Normal"/>
    <w:next w:val="Normal"/>
    <w:link w:val="Titre8Car"/>
    <w:qFormat/>
    <w:rsid w:val="00B76785"/>
    <w:pPr>
      <w:tabs>
        <w:tab w:val="num" w:pos="1440"/>
      </w:tabs>
      <w:spacing w:before="240" w:after="60" w:line="240" w:lineRule="auto"/>
      <w:ind w:left="1440" w:hanging="1440"/>
      <w:outlineLvl w:val="7"/>
    </w:pPr>
    <w:rPr>
      <w:rFonts w:ascii="Arial" w:eastAsia="Times New Roman" w:hAnsi="Arial" w:cs="Times New Roman"/>
      <w:i/>
      <w:sz w:val="20"/>
      <w:szCs w:val="20"/>
      <w:lang w:eastAsia="fr-FR"/>
    </w:rPr>
  </w:style>
  <w:style w:type="paragraph" w:styleId="Titre9">
    <w:name w:val="heading 9"/>
    <w:basedOn w:val="Normal"/>
    <w:next w:val="Normal"/>
    <w:link w:val="Titre9Car"/>
    <w:qFormat/>
    <w:rsid w:val="00B76785"/>
    <w:pPr>
      <w:tabs>
        <w:tab w:val="num" w:pos="1584"/>
      </w:tabs>
      <w:spacing w:before="240" w:after="60" w:line="240" w:lineRule="auto"/>
      <w:ind w:left="1584" w:hanging="1584"/>
      <w:outlineLvl w:val="8"/>
    </w:pPr>
    <w:rPr>
      <w:rFonts w:ascii="Arial" w:eastAsia="Times New Roman" w:hAnsi="Arial" w:cs="Times New Roman"/>
      <w:b/>
      <w:i/>
      <w:sz w:val="18"/>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B76785"/>
    <w:rPr>
      <w:rFonts w:asciiTheme="majorHAnsi" w:eastAsiaTheme="majorEastAsia" w:hAnsiTheme="majorHAnsi" w:cstheme="majorBidi"/>
      <w:b/>
      <w:bCs/>
      <w:color w:val="365F91" w:themeColor="accent1" w:themeShade="BF"/>
      <w:sz w:val="28"/>
      <w:szCs w:val="28"/>
      <w:lang w:eastAsia="fr-CA"/>
    </w:rPr>
  </w:style>
  <w:style w:type="character" w:customStyle="1" w:styleId="Titre2Car">
    <w:name w:val="Titre 2 Car"/>
    <w:basedOn w:val="Policepardfaut"/>
    <w:link w:val="Titre2"/>
    <w:rsid w:val="00B76785"/>
    <w:rPr>
      <w:rFonts w:ascii="Times New Roman" w:eastAsia="Times New Roman" w:hAnsi="Times New Roman" w:cs="Times New Roman"/>
      <w:b/>
      <w:caps/>
      <w:sz w:val="24"/>
      <w:szCs w:val="20"/>
      <w:u w:val="single"/>
      <w:lang w:eastAsia="fr-FR"/>
    </w:rPr>
  </w:style>
  <w:style w:type="character" w:customStyle="1" w:styleId="Titre3Car">
    <w:name w:val="Titre 3 Car"/>
    <w:basedOn w:val="Policepardfaut"/>
    <w:link w:val="Titre3"/>
    <w:rsid w:val="00B76785"/>
    <w:rPr>
      <w:rFonts w:ascii="Times New Roman" w:eastAsia="Times New Roman" w:hAnsi="Times New Roman" w:cs="Times New Roman"/>
      <w:b/>
      <w:caps/>
      <w:sz w:val="23"/>
      <w:szCs w:val="20"/>
      <w:lang w:eastAsia="fr-FR"/>
    </w:rPr>
  </w:style>
  <w:style w:type="character" w:customStyle="1" w:styleId="Titre4Car">
    <w:name w:val="Titre 4 Car"/>
    <w:basedOn w:val="Policepardfaut"/>
    <w:link w:val="Titre4"/>
    <w:rsid w:val="00B76785"/>
    <w:rPr>
      <w:rFonts w:ascii="Times New Roman" w:eastAsia="Times New Roman" w:hAnsi="Times New Roman" w:cs="Times New Roman"/>
      <w:caps/>
      <w:szCs w:val="20"/>
      <w:u w:val="single"/>
      <w:lang w:eastAsia="fr-FR"/>
    </w:rPr>
  </w:style>
  <w:style w:type="character" w:customStyle="1" w:styleId="Titre5Car">
    <w:name w:val="Titre 5 Car"/>
    <w:basedOn w:val="Policepardfaut"/>
    <w:link w:val="Titre5"/>
    <w:rsid w:val="00B76785"/>
    <w:rPr>
      <w:rFonts w:ascii="Times New Roman" w:eastAsia="Times New Roman" w:hAnsi="Times New Roman" w:cs="Times New Roman"/>
      <w:caps/>
      <w:szCs w:val="20"/>
      <w:u w:val="single"/>
      <w:lang w:eastAsia="fr-FR"/>
    </w:rPr>
  </w:style>
  <w:style w:type="character" w:customStyle="1" w:styleId="Titre6Car">
    <w:name w:val="Titre 6 Car"/>
    <w:basedOn w:val="Policepardfaut"/>
    <w:link w:val="Titre6"/>
    <w:rsid w:val="00B76785"/>
    <w:rPr>
      <w:rFonts w:ascii="Times New Roman" w:eastAsia="Times New Roman" w:hAnsi="Times New Roman" w:cs="Times New Roman"/>
      <w:i/>
      <w:szCs w:val="20"/>
      <w:lang w:eastAsia="fr-FR"/>
    </w:rPr>
  </w:style>
  <w:style w:type="character" w:customStyle="1" w:styleId="Titre7Car">
    <w:name w:val="Titre 7 Car"/>
    <w:basedOn w:val="Policepardfaut"/>
    <w:link w:val="Titre7"/>
    <w:rsid w:val="00B76785"/>
    <w:rPr>
      <w:rFonts w:ascii="Arial" w:eastAsia="Times New Roman" w:hAnsi="Arial" w:cs="Times New Roman"/>
      <w:sz w:val="20"/>
      <w:szCs w:val="20"/>
      <w:lang w:eastAsia="fr-FR"/>
    </w:rPr>
  </w:style>
  <w:style w:type="character" w:customStyle="1" w:styleId="Titre8Car">
    <w:name w:val="Titre 8 Car"/>
    <w:basedOn w:val="Policepardfaut"/>
    <w:link w:val="Titre8"/>
    <w:rsid w:val="00B76785"/>
    <w:rPr>
      <w:rFonts w:ascii="Arial" w:eastAsia="Times New Roman" w:hAnsi="Arial" w:cs="Times New Roman"/>
      <w:i/>
      <w:sz w:val="20"/>
      <w:szCs w:val="20"/>
      <w:lang w:eastAsia="fr-FR"/>
    </w:rPr>
  </w:style>
  <w:style w:type="character" w:customStyle="1" w:styleId="Titre9Car">
    <w:name w:val="Titre 9 Car"/>
    <w:basedOn w:val="Policepardfaut"/>
    <w:link w:val="Titre9"/>
    <w:rsid w:val="00B76785"/>
    <w:rPr>
      <w:rFonts w:ascii="Arial" w:eastAsia="Times New Roman" w:hAnsi="Arial" w:cs="Times New Roman"/>
      <w:b/>
      <w:i/>
      <w:sz w:val="18"/>
      <w:szCs w:val="20"/>
      <w:lang w:eastAsia="fr-FR"/>
    </w:rPr>
  </w:style>
  <w:style w:type="numbering" w:customStyle="1" w:styleId="Aucuneliste1">
    <w:name w:val="Aucune liste1"/>
    <w:next w:val="Aucuneliste"/>
    <w:uiPriority w:val="99"/>
    <w:semiHidden/>
    <w:unhideWhenUsed/>
    <w:rsid w:val="00B76785"/>
  </w:style>
  <w:style w:type="paragraph" w:styleId="Paragraphedeliste">
    <w:name w:val="List Paragraph"/>
    <w:basedOn w:val="Normal"/>
    <w:uiPriority w:val="34"/>
    <w:qFormat/>
    <w:rsid w:val="00B76785"/>
    <w:pPr>
      <w:spacing w:after="0" w:line="240" w:lineRule="auto"/>
      <w:ind w:left="720"/>
      <w:contextualSpacing/>
    </w:pPr>
    <w:rPr>
      <w:rFonts w:ascii="Times New Roman" w:eastAsia="Times New Roman" w:hAnsi="Times New Roman" w:cs="Times New Roman"/>
      <w:sz w:val="24"/>
      <w:szCs w:val="24"/>
      <w:lang w:eastAsia="fr-CA"/>
    </w:rPr>
  </w:style>
  <w:style w:type="character" w:customStyle="1" w:styleId="hps">
    <w:name w:val="hps"/>
    <w:basedOn w:val="Policepardfaut"/>
    <w:rsid w:val="00B76785"/>
  </w:style>
  <w:style w:type="paragraph" w:styleId="Textedebulles">
    <w:name w:val="Balloon Text"/>
    <w:basedOn w:val="Normal"/>
    <w:link w:val="TextedebullesCar"/>
    <w:unhideWhenUsed/>
    <w:rsid w:val="00B76785"/>
    <w:pPr>
      <w:spacing w:after="0" w:line="240" w:lineRule="auto"/>
    </w:pPr>
    <w:rPr>
      <w:rFonts w:ascii="Tahoma" w:eastAsia="Times New Roman" w:hAnsi="Tahoma" w:cs="Tahoma"/>
      <w:sz w:val="16"/>
      <w:szCs w:val="16"/>
      <w:lang w:eastAsia="fr-CA"/>
    </w:rPr>
  </w:style>
  <w:style w:type="character" w:customStyle="1" w:styleId="TextedebullesCar">
    <w:name w:val="Texte de bulles Car"/>
    <w:basedOn w:val="Policepardfaut"/>
    <w:link w:val="Textedebulles"/>
    <w:rsid w:val="00B76785"/>
    <w:rPr>
      <w:rFonts w:ascii="Tahoma" w:eastAsia="Times New Roman" w:hAnsi="Tahoma" w:cs="Tahoma"/>
      <w:sz w:val="16"/>
      <w:szCs w:val="16"/>
      <w:lang w:eastAsia="fr-CA"/>
    </w:rPr>
  </w:style>
  <w:style w:type="character" w:customStyle="1" w:styleId="transpan">
    <w:name w:val="transpan"/>
    <w:basedOn w:val="Policepardfaut"/>
    <w:rsid w:val="00B76785"/>
  </w:style>
  <w:style w:type="numbering" w:customStyle="1" w:styleId="Style1">
    <w:name w:val="Style1"/>
    <w:uiPriority w:val="99"/>
    <w:rsid w:val="00B76785"/>
    <w:pPr>
      <w:numPr>
        <w:numId w:val="1"/>
      </w:numPr>
    </w:pPr>
  </w:style>
  <w:style w:type="table" w:styleId="Grilledutableau">
    <w:name w:val="Table Grid"/>
    <w:basedOn w:val="TableauNormal"/>
    <w:uiPriority w:val="59"/>
    <w:rsid w:val="00B767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B76785"/>
    <w:pPr>
      <w:tabs>
        <w:tab w:val="center" w:pos="4320"/>
        <w:tab w:val="right" w:pos="8640"/>
      </w:tabs>
      <w:spacing w:after="0" w:line="240" w:lineRule="auto"/>
    </w:pPr>
    <w:rPr>
      <w:rFonts w:ascii="Times New Roman" w:eastAsia="Times New Roman" w:hAnsi="Times New Roman" w:cs="Times New Roman"/>
      <w:sz w:val="24"/>
      <w:szCs w:val="24"/>
      <w:lang w:eastAsia="fr-CA"/>
    </w:rPr>
  </w:style>
  <w:style w:type="character" w:customStyle="1" w:styleId="En-tteCar">
    <w:name w:val="En-tête Car"/>
    <w:basedOn w:val="Policepardfaut"/>
    <w:link w:val="En-tte"/>
    <w:uiPriority w:val="99"/>
    <w:rsid w:val="00B76785"/>
    <w:rPr>
      <w:rFonts w:ascii="Times New Roman" w:eastAsia="Times New Roman" w:hAnsi="Times New Roman" w:cs="Times New Roman"/>
      <w:sz w:val="24"/>
      <w:szCs w:val="24"/>
      <w:lang w:eastAsia="fr-CA"/>
    </w:rPr>
  </w:style>
  <w:style w:type="paragraph" w:styleId="Pieddepage">
    <w:name w:val="footer"/>
    <w:basedOn w:val="Normal"/>
    <w:link w:val="PieddepageCar"/>
    <w:unhideWhenUsed/>
    <w:rsid w:val="00B76785"/>
    <w:pPr>
      <w:tabs>
        <w:tab w:val="center" w:pos="4320"/>
        <w:tab w:val="right" w:pos="8640"/>
      </w:tabs>
      <w:spacing w:after="0" w:line="240" w:lineRule="auto"/>
    </w:pPr>
    <w:rPr>
      <w:rFonts w:ascii="Times New Roman" w:eastAsia="Times New Roman" w:hAnsi="Times New Roman" w:cs="Times New Roman"/>
      <w:sz w:val="24"/>
      <w:szCs w:val="24"/>
      <w:lang w:eastAsia="fr-CA"/>
    </w:rPr>
  </w:style>
  <w:style w:type="character" w:customStyle="1" w:styleId="PieddepageCar">
    <w:name w:val="Pied de page Car"/>
    <w:basedOn w:val="Policepardfaut"/>
    <w:link w:val="Pieddepage"/>
    <w:rsid w:val="00B76785"/>
    <w:rPr>
      <w:rFonts w:ascii="Times New Roman" w:eastAsia="Times New Roman" w:hAnsi="Times New Roman" w:cs="Times New Roman"/>
      <w:sz w:val="24"/>
      <w:szCs w:val="24"/>
      <w:lang w:eastAsia="fr-CA"/>
    </w:rPr>
  </w:style>
  <w:style w:type="paragraph" w:styleId="Sansinterligne">
    <w:name w:val="No Spacing"/>
    <w:uiPriority w:val="1"/>
    <w:qFormat/>
    <w:rsid w:val="00B76785"/>
    <w:pPr>
      <w:spacing w:after="0" w:line="240" w:lineRule="auto"/>
    </w:pPr>
  </w:style>
  <w:style w:type="paragraph" w:customStyle="1" w:styleId="P1">
    <w:name w:val="P1"/>
    <w:basedOn w:val="Normal"/>
    <w:rsid w:val="00B76785"/>
    <w:pPr>
      <w:spacing w:after="0" w:line="240" w:lineRule="auto"/>
      <w:ind w:left="2160"/>
      <w:jc w:val="both"/>
    </w:pPr>
    <w:rPr>
      <w:rFonts w:ascii="Times New Roman" w:eastAsia="Times New Roman" w:hAnsi="Times New Roman" w:cs="Times New Roman"/>
      <w:szCs w:val="20"/>
      <w:lang w:eastAsia="fr-FR"/>
    </w:rPr>
  </w:style>
  <w:style w:type="paragraph" w:customStyle="1" w:styleId="Default">
    <w:name w:val="Default"/>
    <w:rsid w:val="00B76785"/>
    <w:pPr>
      <w:autoSpaceDE w:val="0"/>
      <w:autoSpaceDN w:val="0"/>
      <w:adjustRightInd w:val="0"/>
      <w:spacing w:after="0" w:line="240" w:lineRule="auto"/>
    </w:pPr>
    <w:rPr>
      <w:rFonts w:ascii="Arial" w:eastAsia="Calibri" w:hAnsi="Arial" w:cs="Arial"/>
      <w:color w:val="000000"/>
      <w:sz w:val="24"/>
      <w:szCs w:val="24"/>
    </w:rPr>
  </w:style>
  <w:style w:type="character" w:styleId="Accentuation">
    <w:name w:val="Emphasis"/>
    <w:uiPriority w:val="20"/>
    <w:qFormat/>
    <w:rsid w:val="00B76785"/>
    <w:rPr>
      <w:i/>
      <w:iCs/>
    </w:rPr>
  </w:style>
  <w:style w:type="character" w:customStyle="1" w:styleId="apple-converted-space">
    <w:name w:val="apple-converted-space"/>
    <w:rsid w:val="00B76785"/>
  </w:style>
  <w:style w:type="character" w:styleId="Lienhypertexte">
    <w:name w:val="Hyperlink"/>
    <w:uiPriority w:val="99"/>
    <w:unhideWhenUsed/>
    <w:rsid w:val="00B76785"/>
    <w:rPr>
      <w:color w:val="0000FF"/>
      <w:u w:val="single"/>
    </w:rPr>
  </w:style>
  <w:style w:type="table" w:customStyle="1" w:styleId="Grilledutableau1">
    <w:name w:val="Grille du tableau1"/>
    <w:basedOn w:val="TableauNormal"/>
    <w:next w:val="Grilledutableau"/>
    <w:uiPriority w:val="59"/>
    <w:rsid w:val="00B7678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abel-z">
    <w:name w:val="label-z"/>
    <w:basedOn w:val="Policepardfaut"/>
    <w:rsid w:val="00B76785"/>
  </w:style>
  <w:style w:type="character" w:customStyle="1" w:styleId="widthfixforlabel">
    <w:name w:val="widthfixforlabel"/>
    <w:basedOn w:val="Policepardfaut"/>
    <w:rsid w:val="00B76785"/>
  </w:style>
  <w:style w:type="character" w:customStyle="1" w:styleId="texte-courant">
    <w:name w:val="texte-courant"/>
    <w:basedOn w:val="Policepardfaut"/>
    <w:rsid w:val="00B76785"/>
  </w:style>
  <w:style w:type="character" w:customStyle="1" w:styleId="label-l">
    <w:name w:val="label-l"/>
    <w:basedOn w:val="Policepardfaut"/>
    <w:rsid w:val="00B76785"/>
  </w:style>
  <w:style w:type="character" w:customStyle="1" w:styleId="Normal1">
    <w:name w:val="Normal1"/>
    <w:basedOn w:val="Policepardfaut"/>
    <w:rsid w:val="00B76785"/>
  </w:style>
  <w:style w:type="paragraph" w:styleId="NormalWeb">
    <w:name w:val="Normal (Web)"/>
    <w:basedOn w:val="Normal"/>
    <w:uiPriority w:val="99"/>
    <w:unhideWhenUsed/>
    <w:rsid w:val="00B76785"/>
    <w:pPr>
      <w:spacing w:after="0" w:line="240" w:lineRule="auto"/>
    </w:pPr>
    <w:rPr>
      <w:rFonts w:ascii="Times New Roman" w:hAnsi="Times New Roman" w:cs="Times New Roman"/>
      <w:sz w:val="24"/>
      <w:szCs w:val="24"/>
      <w:lang w:eastAsia="fr-CA"/>
    </w:rPr>
  </w:style>
  <w:style w:type="paragraph" w:customStyle="1" w:styleId="western">
    <w:name w:val="western"/>
    <w:basedOn w:val="Normal"/>
    <w:rsid w:val="00B76785"/>
    <w:pPr>
      <w:spacing w:after="0" w:line="240" w:lineRule="auto"/>
    </w:pPr>
    <w:rPr>
      <w:rFonts w:ascii="Times New Roman" w:eastAsia="Calibri" w:hAnsi="Times New Roman" w:cs="Times New Roman"/>
      <w:sz w:val="24"/>
      <w:szCs w:val="24"/>
      <w:lang w:eastAsia="fr-CA"/>
    </w:rPr>
  </w:style>
  <w:style w:type="paragraph" w:customStyle="1" w:styleId="Normal10">
    <w:name w:val="Normal_1"/>
    <w:uiPriority w:val="99"/>
    <w:rsid w:val="00B76785"/>
    <w:pPr>
      <w:autoSpaceDE w:val="0"/>
      <w:autoSpaceDN w:val="0"/>
      <w:adjustRightInd w:val="0"/>
      <w:spacing w:after="0" w:line="240" w:lineRule="auto"/>
    </w:pPr>
    <w:rPr>
      <w:rFonts w:ascii="Calibri" w:eastAsia="Times New Roman" w:hAnsi="Calibri" w:cs="Times New Roman"/>
      <w:color w:val="000000"/>
      <w:szCs w:val="20"/>
      <w:lang w:eastAsia="fr-CA"/>
    </w:rPr>
  </w:style>
  <w:style w:type="paragraph" w:styleId="PrformatHTML">
    <w:name w:val="HTML Preformatted"/>
    <w:basedOn w:val="Normal"/>
    <w:link w:val="PrformatHTMLCar"/>
    <w:uiPriority w:val="99"/>
    <w:unhideWhenUsed/>
    <w:rsid w:val="00B767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CA"/>
    </w:rPr>
  </w:style>
  <w:style w:type="character" w:customStyle="1" w:styleId="PrformatHTMLCar">
    <w:name w:val="Préformaté HTML Car"/>
    <w:basedOn w:val="Policepardfaut"/>
    <w:link w:val="PrformatHTML"/>
    <w:uiPriority w:val="99"/>
    <w:rsid w:val="00B76785"/>
    <w:rPr>
      <w:rFonts w:ascii="Courier New" w:eastAsia="Times New Roman" w:hAnsi="Courier New" w:cs="Courier New"/>
      <w:sz w:val="20"/>
      <w:szCs w:val="20"/>
      <w:lang w:eastAsia="fr-CA"/>
    </w:rPr>
  </w:style>
  <w:style w:type="table" w:styleId="Listeclaire">
    <w:name w:val="Light List"/>
    <w:basedOn w:val="TableauNormal"/>
    <w:uiPriority w:val="61"/>
    <w:rsid w:val="00B7678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lev">
    <w:name w:val="Strong"/>
    <w:uiPriority w:val="22"/>
    <w:qFormat/>
    <w:rsid w:val="00B76785"/>
    <w:rPr>
      <w:b/>
      <w:bCs/>
    </w:rPr>
  </w:style>
  <w:style w:type="table" w:styleId="Ombrageclair">
    <w:name w:val="Light Shading"/>
    <w:basedOn w:val="TableauNormal"/>
    <w:uiPriority w:val="60"/>
    <w:rsid w:val="00B7678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43</Pages>
  <Words>15667</Words>
  <Characters>86174</Characters>
  <Application>Microsoft Office Word</Application>
  <DocSecurity>0</DocSecurity>
  <Lines>718</Lines>
  <Paragraphs>203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101638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Louise Poulin</dc:creator>
  <cp:lastModifiedBy>Louise Poulin</cp:lastModifiedBy>
  <cp:revision>78</cp:revision>
  <dcterms:created xsi:type="dcterms:W3CDTF">2019-07-11T19:07:00Z</dcterms:created>
  <dcterms:modified xsi:type="dcterms:W3CDTF">2021-04-15T15:07:00Z</dcterms:modified>
</cp:coreProperties>
</file>