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E547" w14:textId="77777777" w:rsidR="00BD1C8E" w:rsidRPr="005432AE" w:rsidRDefault="00BD1C8E" w:rsidP="005432AE">
      <w:pPr>
        <w:spacing w:after="0"/>
        <w:rPr>
          <w:sz w:val="18"/>
          <w:szCs w:val="18"/>
        </w:rPr>
      </w:pPr>
    </w:p>
    <w:p w14:paraId="62AC74EB" w14:textId="77777777" w:rsidR="005432AE" w:rsidRPr="005432AE" w:rsidRDefault="005432AE" w:rsidP="005432AE">
      <w:pPr>
        <w:spacing w:after="0"/>
        <w:rPr>
          <w:b/>
          <w:bCs/>
          <w:sz w:val="18"/>
          <w:szCs w:val="18"/>
        </w:rPr>
      </w:pPr>
    </w:p>
    <w:p w14:paraId="53D7A0DC" w14:textId="77777777" w:rsidR="003931C1" w:rsidRPr="00B82335" w:rsidRDefault="003931C1" w:rsidP="00BD1C8E">
      <w:pPr>
        <w:spacing w:after="0" w:line="240" w:lineRule="auto"/>
        <w:rPr>
          <w:sz w:val="19"/>
          <w:szCs w:val="19"/>
        </w:rPr>
      </w:pPr>
    </w:p>
    <w:p w14:paraId="0B6ACF0F" w14:textId="2A59AFEA" w:rsidR="00F25EBC" w:rsidRPr="00E70F51" w:rsidRDefault="00E70F51" w:rsidP="00B82335">
      <w:pPr>
        <w:spacing w:after="0" w:line="240" w:lineRule="auto"/>
        <w:ind w:left="-426" w:right="-291"/>
        <w:rPr>
          <w:rFonts w:ascii="Bahnschrift" w:hAnsi="Bahnschrift"/>
          <w:b/>
          <w:bCs/>
          <w:sz w:val="24"/>
          <w:szCs w:val="24"/>
        </w:rPr>
      </w:pPr>
      <w:r w:rsidRPr="00E70F51">
        <w:rPr>
          <w:rFonts w:ascii="Bahnschrift" w:hAnsi="Bahnschrift"/>
          <w:b/>
          <w:bCs/>
          <w:sz w:val="24"/>
          <w:szCs w:val="24"/>
        </w:rPr>
        <w:t>COMMUNIQUÉ</w:t>
      </w:r>
    </w:p>
    <w:p w14:paraId="1B7F60FA" w14:textId="77777777" w:rsidR="00E70F51" w:rsidRDefault="00E70F51" w:rsidP="00B82335">
      <w:pPr>
        <w:spacing w:after="0" w:line="240" w:lineRule="auto"/>
        <w:ind w:left="-426" w:right="-291"/>
        <w:rPr>
          <w:rFonts w:ascii="Bahnschrift" w:hAnsi="Bahnschrift"/>
          <w:sz w:val="20"/>
          <w:szCs w:val="20"/>
        </w:rPr>
      </w:pPr>
    </w:p>
    <w:p w14:paraId="3121E3C1" w14:textId="77777777" w:rsidR="00E70F51" w:rsidRPr="00E70F51" w:rsidRDefault="00E70F51" w:rsidP="00B82335">
      <w:pPr>
        <w:spacing w:after="0" w:line="240" w:lineRule="auto"/>
        <w:ind w:left="-426" w:right="-291"/>
        <w:rPr>
          <w:rFonts w:ascii="Bahnschrift" w:hAnsi="Bahnschrift"/>
          <w:b/>
          <w:bCs/>
          <w:sz w:val="24"/>
          <w:szCs w:val="24"/>
        </w:rPr>
      </w:pPr>
    </w:p>
    <w:p w14:paraId="2C3568C6" w14:textId="77777777" w:rsidR="00E70F51" w:rsidRDefault="00E70F51" w:rsidP="00E70F51">
      <w:pPr>
        <w:spacing w:after="0" w:line="240" w:lineRule="auto"/>
        <w:ind w:left="-426" w:right="-291"/>
        <w:jc w:val="center"/>
        <w:rPr>
          <w:rFonts w:ascii="Bahnschrift" w:hAnsi="Bahnschrift"/>
          <w:b/>
          <w:bCs/>
          <w:sz w:val="24"/>
          <w:szCs w:val="24"/>
        </w:rPr>
      </w:pPr>
      <w:r w:rsidRPr="00E70F51">
        <w:rPr>
          <w:rFonts w:ascii="Bahnschrift" w:hAnsi="Bahnschrift"/>
          <w:b/>
          <w:bCs/>
          <w:sz w:val="24"/>
          <w:szCs w:val="24"/>
        </w:rPr>
        <w:t xml:space="preserve">SERVICE DE COLLECTE DES MATIÈRES </w:t>
      </w:r>
    </w:p>
    <w:p w14:paraId="20782935" w14:textId="31BC9F3B" w:rsidR="00E70F51" w:rsidRPr="00E70F51" w:rsidRDefault="00E70F51" w:rsidP="00E70F51">
      <w:pPr>
        <w:spacing w:after="0" w:line="240" w:lineRule="auto"/>
        <w:ind w:left="-426" w:right="-291"/>
        <w:jc w:val="center"/>
        <w:rPr>
          <w:rFonts w:ascii="Bahnschrift" w:hAnsi="Bahnschrift"/>
          <w:b/>
          <w:bCs/>
          <w:sz w:val="24"/>
          <w:szCs w:val="24"/>
          <w:u w:val="single"/>
        </w:rPr>
      </w:pPr>
      <w:r w:rsidRPr="00E70F51">
        <w:rPr>
          <w:rFonts w:ascii="Bahnschrift" w:hAnsi="Bahnschrift"/>
          <w:b/>
          <w:bCs/>
          <w:sz w:val="24"/>
          <w:szCs w:val="24"/>
          <w:u w:val="single"/>
        </w:rPr>
        <w:t xml:space="preserve">RÉSIDUELLES – CONFORMITÉ DES BACS </w:t>
      </w:r>
    </w:p>
    <w:p w14:paraId="373AAE11" w14:textId="77777777" w:rsidR="00E70F51" w:rsidRDefault="00E70F51" w:rsidP="00E70F51">
      <w:pPr>
        <w:spacing w:after="0" w:line="240" w:lineRule="auto"/>
        <w:ind w:left="-426" w:right="-291"/>
        <w:jc w:val="center"/>
        <w:rPr>
          <w:rFonts w:ascii="Bahnschrift" w:hAnsi="Bahnschrift"/>
          <w:sz w:val="20"/>
          <w:szCs w:val="20"/>
        </w:rPr>
      </w:pPr>
    </w:p>
    <w:p w14:paraId="6FD73CBF" w14:textId="77777777" w:rsidR="00E70F51" w:rsidRDefault="00E70F51" w:rsidP="00E70F51">
      <w:pPr>
        <w:spacing w:after="0" w:line="240" w:lineRule="auto"/>
        <w:ind w:right="-291"/>
        <w:rPr>
          <w:rFonts w:ascii="Bahnschrift" w:hAnsi="Bahnschrift"/>
          <w:sz w:val="20"/>
          <w:szCs w:val="20"/>
        </w:rPr>
      </w:pPr>
    </w:p>
    <w:p w14:paraId="17DD65CE" w14:textId="00F9E0F1" w:rsidR="008D3B20" w:rsidRDefault="00E70F51" w:rsidP="008D3B20">
      <w:pPr>
        <w:spacing w:after="0" w:line="240" w:lineRule="auto"/>
        <w:ind w:left="-426" w:right="-291"/>
        <w:jc w:val="both"/>
        <w:rPr>
          <w:rFonts w:ascii="Bahnschrift" w:hAnsi="Bahnschrift"/>
          <w:sz w:val="20"/>
          <w:szCs w:val="20"/>
        </w:rPr>
      </w:pPr>
      <w:r w:rsidRPr="00E70F51">
        <w:rPr>
          <w:rFonts w:ascii="Bahnschrift" w:hAnsi="Bahnschrift"/>
          <w:b/>
          <w:bCs/>
          <w:sz w:val="20"/>
          <w:szCs w:val="20"/>
        </w:rPr>
        <w:t xml:space="preserve">Grenville-sur-la-Rouge, le </w:t>
      </w:r>
      <w:r w:rsidR="00A80C0C">
        <w:rPr>
          <w:rFonts w:ascii="Bahnschrift" w:hAnsi="Bahnschrift"/>
          <w:b/>
          <w:bCs/>
          <w:sz w:val="20"/>
          <w:szCs w:val="20"/>
        </w:rPr>
        <w:t>9</w:t>
      </w:r>
      <w:r w:rsidRPr="00E70F51">
        <w:rPr>
          <w:rFonts w:ascii="Bahnschrift" w:hAnsi="Bahnschrift"/>
          <w:b/>
          <w:bCs/>
          <w:sz w:val="20"/>
          <w:szCs w:val="20"/>
        </w:rPr>
        <w:t xml:space="preserve"> août 2023.</w:t>
      </w:r>
      <w:r>
        <w:rPr>
          <w:rFonts w:ascii="Bahnschrift" w:hAnsi="Bahnschrift"/>
          <w:sz w:val="20"/>
          <w:szCs w:val="20"/>
        </w:rPr>
        <w:t xml:space="preserve"> La Municipalité de Grenville sur la Rouge désire informer ses citoyens à l’effet que le règlement portant le numéro R</w:t>
      </w:r>
      <w:r w:rsidR="00B07C2A">
        <w:rPr>
          <w:rFonts w:ascii="Bahnschrift" w:hAnsi="Bahnschrift"/>
          <w:sz w:val="20"/>
          <w:szCs w:val="20"/>
        </w:rPr>
        <w:t>A-706-07-2022</w:t>
      </w:r>
      <w:r w:rsidR="008D3B20">
        <w:rPr>
          <w:rFonts w:ascii="Bahnschrift" w:hAnsi="Bahnschrift"/>
          <w:sz w:val="20"/>
          <w:szCs w:val="20"/>
        </w:rPr>
        <w:t xml:space="preserve">, </w:t>
      </w:r>
      <w:r>
        <w:rPr>
          <w:rFonts w:ascii="Bahnschrift" w:hAnsi="Bahnschrift"/>
          <w:sz w:val="20"/>
          <w:szCs w:val="20"/>
        </w:rPr>
        <w:t>concernant</w:t>
      </w:r>
      <w:r w:rsidR="00B07C2A">
        <w:rPr>
          <w:rFonts w:ascii="Bahnschrift" w:hAnsi="Bahnschrift"/>
          <w:sz w:val="20"/>
          <w:szCs w:val="20"/>
        </w:rPr>
        <w:t xml:space="preserve"> la gestion des matières résiduelles</w:t>
      </w:r>
      <w:r w:rsidR="00231218">
        <w:rPr>
          <w:rFonts w:ascii="Bahnschrift" w:hAnsi="Bahnschrift"/>
          <w:sz w:val="20"/>
          <w:szCs w:val="20"/>
        </w:rPr>
        <w:t>,</w:t>
      </w:r>
      <w:r>
        <w:rPr>
          <w:rFonts w:ascii="Bahnschrift" w:hAnsi="Bahnschrift"/>
          <w:sz w:val="20"/>
          <w:szCs w:val="20"/>
        </w:rPr>
        <w:t xml:space="preserve"> prévoit</w:t>
      </w:r>
      <w:r w:rsidR="009D58E2">
        <w:rPr>
          <w:rFonts w:ascii="Bahnschrift" w:hAnsi="Bahnschrift"/>
          <w:sz w:val="20"/>
          <w:szCs w:val="20"/>
        </w:rPr>
        <w:t xml:space="preserve"> </w:t>
      </w:r>
      <w:r>
        <w:rPr>
          <w:rFonts w:ascii="Bahnschrift" w:hAnsi="Bahnschrift"/>
          <w:sz w:val="20"/>
          <w:szCs w:val="20"/>
        </w:rPr>
        <w:t xml:space="preserve">que les citoyens doivent déposer leurs déchets dans un bac roulant de </w:t>
      </w:r>
      <w:r w:rsidR="00B07C2A">
        <w:rPr>
          <w:rFonts w:ascii="Bahnschrift" w:hAnsi="Bahnschrift"/>
          <w:sz w:val="20"/>
          <w:szCs w:val="20"/>
        </w:rPr>
        <w:t>de type européen standardisé</w:t>
      </w:r>
      <w:r>
        <w:rPr>
          <w:rFonts w:ascii="Bahnschrift" w:hAnsi="Bahnschrift"/>
          <w:sz w:val="20"/>
          <w:szCs w:val="20"/>
        </w:rPr>
        <w:t xml:space="preserve"> </w:t>
      </w:r>
      <w:r w:rsidR="00B07C2A">
        <w:rPr>
          <w:rFonts w:ascii="Bahnschrift" w:hAnsi="Bahnschrift"/>
          <w:sz w:val="20"/>
          <w:szCs w:val="20"/>
        </w:rPr>
        <w:t>au Québec pour la cueillette mécanisée.</w:t>
      </w:r>
    </w:p>
    <w:p w14:paraId="0167D2EA" w14:textId="52CD1393" w:rsidR="008D3B20" w:rsidRDefault="008D3B20" w:rsidP="00E70F51">
      <w:pPr>
        <w:spacing w:after="0" w:line="240" w:lineRule="auto"/>
        <w:ind w:left="-426" w:right="-291"/>
        <w:jc w:val="both"/>
        <w:rPr>
          <w:rFonts w:ascii="Bahnschrift" w:hAnsi="Bahnschrift"/>
          <w:sz w:val="20"/>
          <w:szCs w:val="20"/>
        </w:rPr>
      </w:pPr>
    </w:p>
    <w:p w14:paraId="2712F97A" w14:textId="34DC3073" w:rsidR="009D58E2" w:rsidRDefault="009D58E2" w:rsidP="008D3B20">
      <w:pPr>
        <w:spacing w:after="0" w:line="240" w:lineRule="auto"/>
        <w:ind w:left="-426" w:right="-291"/>
        <w:jc w:val="both"/>
        <w:rPr>
          <w:rFonts w:ascii="Bahnschrift" w:hAnsi="Bahnschrift"/>
          <w:sz w:val="20"/>
          <w:szCs w:val="20"/>
        </w:rPr>
      </w:pPr>
      <w:r>
        <w:rPr>
          <w:rFonts w:ascii="Bahnschrift" w:hAnsi="Bahnschrift"/>
          <w:sz w:val="20"/>
          <w:szCs w:val="20"/>
        </w:rPr>
        <w:t>Ces bacs doivent répondre aux caractéristiques suivantes :</w:t>
      </w:r>
    </w:p>
    <w:p w14:paraId="17FB86BD" w14:textId="7D6E0670" w:rsidR="009D58E2" w:rsidRDefault="00231218" w:rsidP="008D3B20">
      <w:pPr>
        <w:spacing w:after="0" w:line="240" w:lineRule="auto"/>
        <w:ind w:left="-426" w:right="5379"/>
        <w:jc w:val="both"/>
        <w:rPr>
          <w:rFonts w:ascii="Bahnschrift" w:hAnsi="Bahnschrift"/>
          <w:sz w:val="20"/>
          <w:szCs w:val="20"/>
        </w:rPr>
      </w:pPr>
      <w:r w:rsidRPr="00B07C2A">
        <w:rPr>
          <w:noProof/>
          <w:color w:val="FF0000"/>
        </w:rPr>
        <w:drawing>
          <wp:anchor distT="0" distB="0" distL="114300" distR="114300" simplePos="0" relativeHeight="251658240" behindDoc="1" locked="0" layoutInCell="1" allowOverlap="1" wp14:anchorId="49E377BE" wp14:editId="3D46C9DA">
            <wp:simplePos x="0" y="0"/>
            <wp:positionH relativeFrom="margin">
              <wp:posOffset>2392680</wp:posOffset>
            </wp:positionH>
            <wp:positionV relativeFrom="paragraph">
              <wp:posOffset>122555</wp:posOffset>
            </wp:positionV>
            <wp:extent cx="3208020" cy="1339274"/>
            <wp:effectExtent l="0" t="0" r="0" b="0"/>
            <wp:wrapNone/>
            <wp:docPr id="11921307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08020" cy="133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8AEC6" w14:textId="65B5759D" w:rsidR="009D58E2" w:rsidRPr="00231218" w:rsidRDefault="009D58E2" w:rsidP="00231218">
      <w:pPr>
        <w:pStyle w:val="Paragraphedeliste"/>
        <w:spacing w:after="0" w:line="240" w:lineRule="auto"/>
        <w:ind w:left="294" w:right="5379"/>
        <w:jc w:val="both"/>
        <w:rPr>
          <w:rFonts w:ascii="Bahnschrift" w:hAnsi="Bahnschrift"/>
          <w:sz w:val="10"/>
          <w:szCs w:val="10"/>
        </w:rPr>
      </w:pPr>
    </w:p>
    <w:p w14:paraId="447E4DE0" w14:textId="39AE9832" w:rsidR="009D58E2" w:rsidRDefault="00FC058D" w:rsidP="008D3B20">
      <w:pPr>
        <w:pStyle w:val="Paragraphedeliste"/>
        <w:numPr>
          <w:ilvl w:val="0"/>
          <w:numId w:val="4"/>
        </w:numPr>
        <w:spacing w:after="0" w:line="240" w:lineRule="auto"/>
        <w:ind w:right="5379"/>
        <w:jc w:val="both"/>
        <w:rPr>
          <w:rFonts w:ascii="Bahnschrift" w:hAnsi="Bahnschrift"/>
          <w:sz w:val="20"/>
          <w:szCs w:val="20"/>
        </w:rPr>
      </w:pPr>
      <w:r>
        <w:rPr>
          <w:rFonts w:ascii="Bahnschrift" w:hAnsi="Bahnschrift"/>
          <w:sz w:val="20"/>
          <w:szCs w:val="20"/>
        </w:rPr>
        <w:t>Ne pas dépasser un total de 360</w:t>
      </w:r>
      <w:r w:rsidR="008D3B20">
        <w:rPr>
          <w:rFonts w:ascii="Bahnschrift" w:hAnsi="Bahnschrift"/>
          <w:sz w:val="20"/>
          <w:szCs w:val="20"/>
        </w:rPr>
        <w:t> </w:t>
      </w:r>
      <w:r>
        <w:rPr>
          <w:rFonts w:ascii="Bahnschrift" w:hAnsi="Bahnschrift"/>
          <w:sz w:val="20"/>
          <w:szCs w:val="20"/>
        </w:rPr>
        <w:t>litres.</w:t>
      </w:r>
    </w:p>
    <w:p w14:paraId="609A9B86" w14:textId="1422D9DF" w:rsidR="00FC058D" w:rsidRPr="008D3B20" w:rsidRDefault="00FC058D" w:rsidP="008D3B20">
      <w:pPr>
        <w:pStyle w:val="Paragraphedeliste"/>
        <w:ind w:right="5379"/>
        <w:rPr>
          <w:rFonts w:ascii="Bahnschrift" w:hAnsi="Bahnschrift"/>
          <w:sz w:val="10"/>
          <w:szCs w:val="10"/>
        </w:rPr>
      </w:pPr>
    </w:p>
    <w:p w14:paraId="32FAF520" w14:textId="4CEC7038" w:rsidR="00FC058D" w:rsidRDefault="00FC058D" w:rsidP="008D3B20">
      <w:pPr>
        <w:pStyle w:val="Paragraphedeliste"/>
        <w:numPr>
          <w:ilvl w:val="0"/>
          <w:numId w:val="4"/>
        </w:numPr>
        <w:spacing w:after="0" w:line="240" w:lineRule="auto"/>
        <w:ind w:right="5379"/>
        <w:jc w:val="both"/>
        <w:rPr>
          <w:rFonts w:ascii="Bahnschrift" w:hAnsi="Bahnschrift"/>
          <w:sz w:val="20"/>
          <w:szCs w:val="20"/>
        </w:rPr>
      </w:pPr>
      <w:r>
        <w:rPr>
          <w:rFonts w:ascii="Bahnschrift" w:hAnsi="Bahnschrift"/>
          <w:sz w:val="20"/>
          <w:szCs w:val="20"/>
        </w:rPr>
        <w:t>Ne pas présenter, quant son contenu, un danger pour les préposés à la collecte.</w:t>
      </w:r>
    </w:p>
    <w:p w14:paraId="2891FB67" w14:textId="1354F8E8" w:rsidR="00FC058D" w:rsidRPr="008D3B20" w:rsidRDefault="00FC058D" w:rsidP="008D3B20">
      <w:pPr>
        <w:pStyle w:val="Paragraphedeliste"/>
        <w:ind w:right="5379"/>
        <w:rPr>
          <w:rFonts w:ascii="Bahnschrift" w:hAnsi="Bahnschrift"/>
          <w:sz w:val="10"/>
          <w:szCs w:val="10"/>
        </w:rPr>
      </w:pPr>
    </w:p>
    <w:p w14:paraId="59E10537" w14:textId="4660EFF2" w:rsidR="00FC058D" w:rsidRDefault="00FC058D" w:rsidP="008D3B20">
      <w:pPr>
        <w:pStyle w:val="Paragraphedeliste"/>
        <w:numPr>
          <w:ilvl w:val="0"/>
          <w:numId w:val="4"/>
        </w:numPr>
        <w:spacing w:after="0" w:line="240" w:lineRule="auto"/>
        <w:ind w:right="5379"/>
        <w:jc w:val="both"/>
        <w:rPr>
          <w:rFonts w:ascii="Bahnschrift" w:hAnsi="Bahnschrift"/>
          <w:sz w:val="20"/>
          <w:szCs w:val="20"/>
        </w:rPr>
      </w:pPr>
      <w:r>
        <w:rPr>
          <w:rFonts w:ascii="Bahnschrift" w:hAnsi="Bahnschrift"/>
          <w:sz w:val="20"/>
          <w:szCs w:val="20"/>
        </w:rPr>
        <w:t>Être facile d’accès et à transporter.</w:t>
      </w:r>
    </w:p>
    <w:p w14:paraId="683E2480" w14:textId="2B57B2CB" w:rsidR="008D3B20" w:rsidRPr="008D3B20" w:rsidRDefault="008D3B20" w:rsidP="008D3B20">
      <w:pPr>
        <w:spacing w:after="0" w:line="240" w:lineRule="auto"/>
        <w:ind w:left="-426" w:right="-291"/>
        <w:jc w:val="both"/>
        <w:rPr>
          <w:rFonts w:ascii="Bahnschrift" w:hAnsi="Bahnschrift"/>
          <w:b/>
          <w:bCs/>
          <w:sz w:val="20"/>
          <w:szCs w:val="20"/>
        </w:rPr>
      </w:pPr>
    </w:p>
    <w:p w14:paraId="43ACB807" w14:textId="3DBCD63C" w:rsidR="008D3B20" w:rsidRDefault="008D3B20" w:rsidP="008D3B20">
      <w:pPr>
        <w:spacing w:after="0" w:line="240" w:lineRule="auto"/>
        <w:ind w:left="-426" w:right="-291"/>
        <w:jc w:val="both"/>
        <w:rPr>
          <w:rFonts w:ascii="Bahnschrift" w:hAnsi="Bahnschrift"/>
          <w:sz w:val="20"/>
          <w:szCs w:val="20"/>
        </w:rPr>
      </w:pPr>
      <w:r w:rsidRPr="008D3B20">
        <w:rPr>
          <w:rFonts w:ascii="Bahnschrift" w:hAnsi="Bahnschrift"/>
          <w:sz w:val="20"/>
          <w:szCs w:val="20"/>
        </w:rPr>
        <w:t>L’entreprise qui effectue la collecte</w:t>
      </w:r>
      <w:r>
        <w:rPr>
          <w:rFonts w:ascii="Bahnschrift" w:hAnsi="Bahnschrift"/>
          <w:sz w:val="20"/>
          <w:szCs w:val="20"/>
        </w:rPr>
        <w:t xml:space="preserve"> tolérait, jusqu’à tout récemment, les bacs non-conformes, mais a dû cesser de procéder à l’enlèvement des déchets dans ces situations dû à des enjeux de sécurité pour son personnel.</w:t>
      </w:r>
    </w:p>
    <w:p w14:paraId="6CEEB0B6" w14:textId="77777777" w:rsidR="008D3B20" w:rsidRDefault="008D3B20" w:rsidP="008D3B20">
      <w:pPr>
        <w:spacing w:after="0" w:line="240" w:lineRule="auto"/>
        <w:ind w:left="-426" w:right="-291"/>
        <w:jc w:val="both"/>
        <w:rPr>
          <w:rFonts w:ascii="Bahnschrift" w:hAnsi="Bahnschrift"/>
          <w:sz w:val="20"/>
          <w:szCs w:val="20"/>
        </w:rPr>
      </w:pPr>
    </w:p>
    <w:p w14:paraId="5426856E" w14:textId="681241EC" w:rsidR="00A213BC" w:rsidRPr="00A213BC" w:rsidRDefault="008D3B20" w:rsidP="00A213BC">
      <w:pPr>
        <w:spacing w:after="0" w:line="240" w:lineRule="auto"/>
        <w:ind w:left="-426" w:right="-291"/>
        <w:jc w:val="both"/>
        <w:rPr>
          <w:rFonts w:ascii="Bahnschrift" w:hAnsi="Bahnschrift"/>
          <w:sz w:val="20"/>
          <w:szCs w:val="20"/>
        </w:rPr>
      </w:pPr>
      <w:r>
        <w:rPr>
          <w:rFonts w:ascii="Bahnschrift" w:hAnsi="Bahnschrift"/>
          <w:sz w:val="20"/>
          <w:szCs w:val="20"/>
        </w:rPr>
        <w:t>La Municipalité désire s’excuser auprès de ses citoyens qui auraient d</w:t>
      </w:r>
      <w:r w:rsidR="00231218">
        <w:rPr>
          <w:rFonts w:ascii="Bahnschrift" w:hAnsi="Bahnschrift"/>
          <w:sz w:val="20"/>
          <w:szCs w:val="20"/>
        </w:rPr>
        <w:t>û</w:t>
      </w:r>
      <w:r>
        <w:rPr>
          <w:rFonts w:ascii="Bahnschrift" w:hAnsi="Bahnschrift"/>
          <w:sz w:val="20"/>
          <w:szCs w:val="20"/>
        </w:rPr>
        <w:t xml:space="preserve"> être informés de ce changement avant qu’il ne survienne.</w:t>
      </w:r>
      <w:r w:rsidR="00A213BC">
        <w:rPr>
          <w:rFonts w:ascii="Bahnschrift" w:hAnsi="Bahnschrift"/>
          <w:sz w:val="20"/>
          <w:szCs w:val="20"/>
        </w:rPr>
        <w:t xml:space="preserve"> Nous nous sommes entendus avec l’entreprise qui effectue la collecte</w:t>
      </w:r>
      <w:r w:rsidR="00A80C0C">
        <w:rPr>
          <w:rFonts w:ascii="Bahnschrift" w:hAnsi="Bahnschrift"/>
          <w:sz w:val="20"/>
          <w:szCs w:val="20"/>
        </w:rPr>
        <w:t xml:space="preserve">, à l’effet que les déchets seront ramassés cette semaine </w:t>
      </w:r>
      <w:r w:rsidR="00A213BC">
        <w:rPr>
          <w:rFonts w:ascii="Bahnschrift" w:hAnsi="Bahnschrift"/>
          <w:sz w:val="20"/>
          <w:szCs w:val="20"/>
        </w:rPr>
        <w:t xml:space="preserve">pour donner le temps aux citoyens touchés de se procurer un bac conforme. </w:t>
      </w:r>
      <w:r w:rsidR="00A213BC" w:rsidRPr="00A213BC">
        <w:rPr>
          <w:rFonts w:ascii="Bahnschrift" w:hAnsi="Bahnschrift"/>
          <w:sz w:val="20"/>
          <w:szCs w:val="20"/>
        </w:rPr>
        <w:t>À partir du 16 ao</w:t>
      </w:r>
      <w:r w:rsidR="00A213BC">
        <w:rPr>
          <w:rFonts w:ascii="Bahnschrift" w:hAnsi="Bahnschrift"/>
          <w:sz w:val="20"/>
          <w:szCs w:val="20"/>
        </w:rPr>
        <w:t>û</w:t>
      </w:r>
      <w:r w:rsidR="00A213BC" w:rsidRPr="00A213BC">
        <w:rPr>
          <w:rFonts w:ascii="Bahnschrift" w:hAnsi="Bahnschrift"/>
          <w:sz w:val="20"/>
          <w:szCs w:val="20"/>
        </w:rPr>
        <w:t xml:space="preserve">t 2023, ils devront avoir </w:t>
      </w:r>
      <w:r w:rsidR="004552FD">
        <w:rPr>
          <w:rFonts w:ascii="Bahnschrift" w:hAnsi="Bahnschrift"/>
          <w:sz w:val="20"/>
          <w:szCs w:val="20"/>
        </w:rPr>
        <w:t>un</w:t>
      </w:r>
      <w:r w:rsidR="00A213BC" w:rsidRPr="00A213BC">
        <w:rPr>
          <w:rFonts w:ascii="Bahnschrift" w:hAnsi="Bahnschrift"/>
          <w:sz w:val="20"/>
          <w:szCs w:val="20"/>
        </w:rPr>
        <w:t xml:space="preserve"> bac conforme pour que les matières résiduelles soient ramassées lors de la collecte de déchet</w:t>
      </w:r>
      <w:r w:rsidR="00A80C0C">
        <w:rPr>
          <w:rFonts w:ascii="Bahnschrift" w:hAnsi="Bahnschrift"/>
          <w:sz w:val="20"/>
          <w:szCs w:val="20"/>
        </w:rPr>
        <w:t>s</w:t>
      </w:r>
      <w:r w:rsidR="00A213BC" w:rsidRPr="00A213BC">
        <w:rPr>
          <w:rFonts w:ascii="Bahnschrift" w:hAnsi="Bahnschrift"/>
          <w:sz w:val="20"/>
          <w:szCs w:val="20"/>
        </w:rPr>
        <w:t>.</w:t>
      </w:r>
    </w:p>
    <w:p w14:paraId="110331F4" w14:textId="77777777" w:rsidR="00C433C3" w:rsidRDefault="00C433C3" w:rsidP="00A80C0C">
      <w:pPr>
        <w:spacing w:after="0" w:line="240" w:lineRule="auto"/>
        <w:ind w:right="-291"/>
        <w:jc w:val="both"/>
        <w:rPr>
          <w:rFonts w:ascii="Bahnschrift" w:hAnsi="Bahnschrift"/>
          <w:sz w:val="20"/>
          <w:szCs w:val="20"/>
        </w:rPr>
      </w:pPr>
    </w:p>
    <w:p w14:paraId="345EDA80" w14:textId="049361FB" w:rsidR="008D3B20" w:rsidRPr="00A80C0C" w:rsidRDefault="00C433C3" w:rsidP="00A80C0C">
      <w:pPr>
        <w:spacing w:after="0" w:line="240" w:lineRule="auto"/>
        <w:ind w:left="-426" w:right="-291"/>
        <w:jc w:val="both"/>
        <w:rPr>
          <w:rFonts w:ascii="Bahnschrift" w:hAnsi="Bahnschrift"/>
          <w:sz w:val="20"/>
          <w:szCs w:val="20"/>
        </w:rPr>
      </w:pPr>
      <w:r>
        <w:rPr>
          <w:rFonts w:ascii="Bahnschrift" w:hAnsi="Bahnschrift"/>
          <w:sz w:val="20"/>
          <w:szCs w:val="20"/>
        </w:rPr>
        <w:t>Il est possible de se procurer un bac conforme</w:t>
      </w:r>
      <w:r w:rsidR="00A213BC">
        <w:rPr>
          <w:rFonts w:ascii="Bahnschrift" w:hAnsi="Bahnschrift"/>
          <w:sz w:val="20"/>
          <w:szCs w:val="20"/>
        </w:rPr>
        <w:t xml:space="preserve"> </w:t>
      </w:r>
      <w:r w:rsidR="00A213BC" w:rsidRPr="00A213BC">
        <w:rPr>
          <w:rFonts w:ascii="Bahnschrift" w:hAnsi="Bahnschrift"/>
          <w:sz w:val="20"/>
          <w:szCs w:val="20"/>
        </w:rPr>
        <w:t xml:space="preserve">de type « </w:t>
      </w:r>
      <w:r w:rsidR="00A213BC" w:rsidRPr="00A213BC">
        <w:rPr>
          <w:rFonts w:ascii="Bahnschrift" w:hAnsi="Bahnschrift"/>
          <w:i/>
          <w:iCs/>
          <w:sz w:val="20"/>
          <w:szCs w:val="20"/>
        </w:rPr>
        <w:t>IPL - Poubelle verte sur roues avec prise européenne, 360 litres</w:t>
      </w:r>
      <w:r w:rsidR="00A213BC" w:rsidRPr="00A213BC">
        <w:rPr>
          <w:rFonts w:ascii="Bahnschrift" w:hAnsi="Bahnschrift"/>
          <w:sz w:val="20"/>
          <w:szCs w:val="20"/>
        </w:rPr>
        <w:t xml:space="preserve"> »</w:t>
      </w:r>
      <w:r>
        <w:rPr>
          <w:rFonts w:ascii="Bahnschrift" w:hAnsi="Bahnschrift"/>
          <w:sz w:val="20"/>
          <w:szCs w:val="20"/>
        </w:rPr>
        <w:t xml:space="preserve"> auprès de la Municipalité, au coût de </w:t>
      </w:r>
      <w:r w:rsidR="00A213BC">
        <w:rPr>
          <w:rFonts w:ascii="Bahnschrift" w:hAnsi="Bahnschrift"/>
          <w:sz w:val="20"/>
          <w:szCs w:val="20"/>
        </w:rPr>
        <w:t>135</w:t>
      </w:r>
      <w:r>
        <w:rPr>
          <w:rFonts w:ascii="Bahnschrift" w:hAnsi="Bahnschrift"/>
          <w:sz w:val="20"/>
          <w:szCs w:val="20"/>
        </w:rPr>
        <w:t xml:space="preserve"> $ taxes </w:t>
      </w:r>
      <w:r w:rsidR="00A213BC">
        <w:rPr>
          <w:rFonts w:ascii="Bahnschrift" w:hAnsi="Bahnschrift"/>
          <w:sz w:val="20"/>
          <w:szCs w:val="20"/>
        </w:rPr>
        <w:t xml:space="preserve">et livraison incluses </w:t>
      </w:r>
      <w:r>
        <w:rPr>
          <w:rFonts w:ascii="Bahnschrift" w:hAnsi="Bahnschrift"/>
          <w:sz w:val="20"/>
          <w:szCs w:val="20"/>
        </w:rPr>
        <w:t xml:space="preserve">ou en quincaillerie. </w:t>
      </w:r>
    </w:p>
    <w:p w14:paraId="639CDDC0" w14:textId="77777777" w:rsidR="008D3B20" w:rsidRDefault="008D3B20" w:rsidP="00A80C0C">
      <w:pPr>
        <w:spacing w:after="0" w:line="240" w:lineRule="auto"/>
        <w:ind w:right="-291"/>
        <w:rPr>
          <w:rFonts w:ascii="Bahnschrift" w:hAnsi="Bahnschrift"/>
          <w:sz w:val="20"/>
          <w:szCs w:val="20"/>
        </w:rPr>
      </w:pPr>
    </w:p>
    <w:p w14:paraId="01D709E4" w14:textId="3B8E77F6" w:rsidR="008D3B20" w:rsidRDefault="009D58E2" w:rsidP="008D3B20">
      <w:pPr>
        <w:spacing w:after="0" w:line="240" w:lineRule="auto"/>
        <w:ind w:left="-426" w:right="-291"/>
        <w:jc w:val="center"/>
        <w:rPr>
          <w:rFonts w:ascii="Bahnschrift" w:hAnsi="Bahnschrift"/>
          <w:sz w:val="20"/>
          <w:szCs w:val="20"/>
        </w:rPr>
      </w:pPr>
      <w:r>
        <w:rPr>
          <w:rFonts w:ascii="Bahnschrift" w:hAnsi="Bahnschrift"/>
          <w:sz w:val="20"/>
          <w:szCs w:val="20"/>
        </w:rPr>
        <w:t>– 30 –</w:t>
      </w:r>
    </w:p>
    <w:p w14:paraId="036CDD4B" w14:textId="77777777" w:rsidR="008D3B20" w:rsidRDefault="008D3B20" w:rsidP="00E70F51">
      <w:pPr>
        <w:spacing w:after="0" w:line="240" w:lineRule="auto"/>
        <w:ind w:left="-426" w:right="-291"/>
        <w:jc w:val="both"/>
        <w:rPr>
          <w:rFonts w:ascii="Bahnschrift" w:hAnsi="Bahnschrift"/>
          <w:sz w:val="20"/>
          <w:szCs w:val="20"/>
        </w:rPr>
      </w:pPr>
    </w:p>
    <w:p w14:paraId="702C21C2" w14:textId="77777777" w:rsidR="008D3B20" w:rsidRDefault="008D3B20" w:rsidP="00E70F51">
      <w:pPr>
        <w:spacing w:after="0" w:line="240" w:lineRule="auto"/>
        <w:ind w:left="-426" w:right="-291"/>
        <w:jc w:val="both"/>
        <w:rPr>
          <w:rFonts w:ascii="Bahnschrift" w:hAnsi="Bahnschrift"/>
          <w:sz w:val="20"/>
          <w:szCs w:val="20"/>
        </w:rPr>
      </w:pPr>
    </w:p>
    <w:p w14:paraId="7EE1E617" w14:textId="77777777" w:rsidR="008D3B20" w:rsidRDefault="008D3B20" w:rsidP="00E70F51">
      <w:pPr>
        <w:spacing w:after="0" w:line="240" w:lineRule="auto"/>
        <w:ind w:left="-426" w:right="-291"/>
        <w:jc w:val="both"/>
        <w:rPr>
          <w:rFonts w:ascii="Bahnschrift" w:hAnsi="Bahnschrift"/>
          <w:sz w:val="20"/>
          <w:szCs w:val="20"/>
        </w:rPr>
      </w:pPr>
    </w:p>
    <w:p w14:paraId="51CC97AE" w14:textId="403E1630" w:rsidR="009D58E2" w:rsidRDefault="009D58E2" w:rsidP="00E70F51">
      <w:pPr>
        <w:spacing w:after="0" w:line="240" w:lineRule="auto"/>
        <w:ind w:left="-426" w:right="-291"/>
        <w:jc w:val="both"/>
        <w:rPr>
          <w:rFonts w:ascii="Bahnschrift" w:hAnsi="Bahnschrift"/>
          <w:sz w:val="20"/>
          <w:szCs w:val="20"/>
        </w:rPr>
      </w:pPr>
      <w:r>
        <w:rPr>
          <w:rFonts w:ascii="Bahnschrift" w:hAnsi="Bahnschrift"/>
          <w:sz w:val="20"/>
          <w:szCs w:val="20"/>
        </w:rPr>
        <w:t>Source :</w:t>
      </w:r>
      <w:r>
        <w:rPr>
          <w:rFonts w:ascii="Bahnschrift" w:hAnsi="Bahnschrift"/>
          <w:sz w:val="20"/>
          <w:szCs w:val="20"/>
        </w:rPr>
        <w:tab/>
        <w:t>Myrian Nadon</w:t>
      </w:r>
    </w:p>
    <w:p w14:paraId="19699836" w14:textId="223E7EC0" w:rsidR="009D58E2" w:rsidRDefault="009D58E2" w:rsidP="00E70F51">
      <w:pPr>
        <w:spacing w:after="0" w:line="240" w:lineRule="auto"/>
        <w:ind w:left="-426" w:right="-291"/>
        <w:jc w:val="both"/>
        <w:rPr>
          <w:rFonts w:ascii="Bahnschrift" w:hAnsi="Bahnschrift"/>
          <w:sz w:val="20"/>
          <w:szCs w:val="20"/>
        </w:rPr>
      </w:pPr>
      <w:r>
        <w:rPr>
          <w:rFonts w:ascii="Bahnschrift" w:hAnsi="Bahnschrift"/>
          <w:sz w:val="20"/>
          <w:szCs w:val="20"/>
        </w:rPr>
        <w:tab/>
      </w:r>
      <w:r>
        <w:rPr>
          <w:rFonts w:ascii="Bahnschrift" w:hAnsi="Bahnschrift"/>
          <w:sz w:val="20"/>
          <w:szCs w:val="20"/>
        </w:rPr>
        <w:tab/>
        <w:t>Directrice générale et Greffière-trésorière</w:t>
      </w:r>
    </w:p>
    <w:p w14:paraId="28F9E855" w14:textId="793E41D1" w:rsidR="009D58E2" w:rsidRDefault="009D58E2" w:rsidP="00E70F51">
      <w:pPr>
        <w:spacing w:after="0" w:line="240" w:lineRule="auto"/>
        <w:ind w:left="-426" w:right="-291"/>
        <w:jc w:val="both"/>
        <w:rPr>
          <w:rFonts w:ascii="Bahnschrift" w:hAnsi="Bahnschrift"/>
          <w:sz w:val="20"/>
          <w:szCs w:val="20"/>
        </w:rPr>
      </w:pPr>
      <w:r>
        <w:rPr>
          <w:rFonts w:ascii="Bahnschrift" w:hAnsi="Bahnschrift"/>
          <w:sz w:val="20"/>
          <w:szCs w:val="20"/>
        </w:rPr>
        <w:tab/>
      </w:r>
      <w:r>
        <w:rPr>
          <w:rFonts w:ascii="Bahnschrift" w:hAnsi="Bahnschrift"/>
          <w:sz w:val="20"/>
          <w:szCs w:val="20"/>
        </w:rPr>
        <w:tab/>
      </w:r>
      <w:hyperlink r:id="rId9" w:history="1">
        <w:r w:rsidRPr="009314DD">
          <w:rPr>
            <w:rStyle w:val="Lienhypertexte"/>
            <w:rFonts w:ascii="Bahnschrift" w:hAnsi="Bahnschrift"/>
            <w:sz w:val="20"/>
            <w:szCs w:val="20"/>
          </w:rPr>
          <w:t>mnadon@gslr.ca</w:t>
        </w:r>
      </w:hyperlink>
      <w:r>
        <w:rPr>
          <w:rFonts w:ascii="Bahnschrift" w:hAnsi="Bahnschrift"/>
          <w:sz w:val="20"/>
          <w:szCs w:val="20"/>
        </w:rPr>
        <w:t xml:space="preserve"> </w:t>
      </w:r>
    </w:p>
    <w:p w14:paraId="20854D12" w14:textId="77777777" w:rsidR="000E692C" w:rsidRDefault="000E692C" w:rsidP="00E70F51">
      <w:pPr>
        <w:spacing w:after="0" w:line="240" w:lineRule="auto"/>
        <w:ind w:left="-426" w:right="-291"/>
        <w:jc w:val="both"/>
        <w:rPr>
          <w:rFonts w:ascii="Bahnschrift" w:hAnsi="Bahnschrift"/>
          <w:sz w:val="20"/>
          <w:szCs w:val="20"/>
        </w:rPr>
      </w:pPr>
    </w:p>
    <w:p w14:paraId="1E406EA5" w14:textId="77777777" w:rsidR="000E692C" w:rsidRDefault="000E692C" w:rsidP="00E70F51">
      <w:pPr>
        <w:spacing w:after="0" w:line="240" w:lineRule="auto"/>
        <w:ind w:left="-426" w:right="-291"/>
        <w:jc w:val="both"/>
        <w:rPr>
          <w:rFonts w:ascii="Bahnschrift" w:hAnsi="Bahnschrift"/>
          <w:sz w:val="20"/>
          <w:szCs w:val="20"/>
        </w:rPr>
      </w:pPr>
    </w:p>
    <w:p w14:paraId="6C16F5DD" w14:textId="77777777" w:rsidR="000E692C" w:rsidRDefault="000E692C" w:rsidP="00E70F51">
      <w:pPr>
        <w:spacing w:after="0" w:line="240" w:lineRule="auto"/>
        <w:ind w:left="-426" w:right="-291"/>
        <w:jc w:val="both"/>
        <w:rPr>
          <w:rFonts w:ascii="Bahnschrift" w:hAnsi="Bahnschrift"/>
          <w:sz w:val="20"/>
          <w:szCs w:val="20"/>
        </w:rPr>
      </w:pPr>
    </w:p>
    <w:p w14:paraId="6F3BD028" w14:textId="77777777" w:rsidR="000E692C" w:rsidRDefault="000E692C" w:rsidP="00E70F51">
      <w:pPr>
        <w:spacing w:after="0" w:line="240" w:lineRule="auto"/>
        <w:ind w:left="-426" w:right="-291"/>
        <w:jc w:val="both"/>
        <w:rPr>
          <w:rFonts w:ascii="Bahnschrift" w:hAnsi="Bahnschrift"/>
          <w:sz w:val="20"/>
          <w:szCs w:val="20"/>
        </w:rPr>
      </w:pPr>
    </w:p>
    <w:p w14:paraId="6C83EB14" w14:textId="77777777" w:rsidR="000E692C" w:rsidRDefault="000E692C" w:rsidP="00E70F51">
      <w:pPr>
        <w:spacing w:after="0" w:line="240" w:lineRule="auto"/>
        <w:ind w:left="-426" w:right="-291"/>
        <w:jc w:val="both"/>
        <w:rPr>
          <w:rFonts w:ascii="Bahnschrift" w:hAnsi="Bahnschrift"/>
          <w:sz w:val="20"/>
          <w:szCs w:val="20"/>
        </w:rPr>
      </w:pPr>
    </w:p>
    <w:p w14:paraId="3CE39307" w14:textId="77777777" w:rsidR="000E692C" w:rsidRDefault="000E692C" w:rsidP="00E70F51">
      <w:pPr>
        <w:spacing w:after="0" w:line="240" w:lineRule="auto"/>
        <w:ind w:left="-426" w:right="-291"/>
        <w:jc w:val="both"/>
        <w:rPr>
          <w:rFonts w:ascii="Bahnschrift" w:hAnsi="Bahnschrift"/>
          <w:sz w:val="20"/>
          <w:szCs w:val="20"/>
        </w:rPr>
      </w:pPr>
    </w:p>
    <w:p w14:paraId="7EAC9854" w14:textId="77777777" w:rsidR="000E692C" w:rsidRDefault="000E692C" w:rsidP="00E70F51">
      <w:pPr>
        <w:spacing w:after="0" w:line="240" w:lineRule="auto"/>
        <w:ind w:left="-426" w:right="-291"/>
        <w:jc w:val="both"/>
        <w:rPr>
          <w:rFonts w:ascii="Bahnschrift" w:hAnsi="Bahnschrift"/>
          <w:sz w:val="20"/>
          <w:szCs w:val="20"/>
        </w:rPr>
      </w:pPr>
    </w:p>
    <w:p w14:paraId="0B9E0D19" w14:textId="77777777" w:rsidR="000E692C" w:rsidRDefault="000E692C" w:rsidP="00E70F51">
      <w:pPr>
        <w:spacing w:after="0" w:line="240" w:lineRule="auto"/>
        <w:ind w:left="-426" w:right="-291"/>
        <w:jc w:val="both"/>
        <w:rPr>
          <w:rFonts w:ascii="Bahnschrift" w:hAnsi="Bahnschrift"/>
          <w:sz w:val="20"/>
          <w:szCs w:val="20"/>
        </w:rPr>
      </w:pPr>
    </w:p>
    <w:p w14:paraId="64092F7D" w14:textId="77777777" w:rsidR="000E692C" w:rsidRDefault="000E692C" w:rsidP="00E70F51">
      <w:pPr>
        <w:spacing w:after="0" w:line="240" w:lineRule="auto"/>
        <w:ind w:left="-426" w:right="-291"/>
        <w:jc w:val="both"/>
        <w:rPr>
          <w:rFonts w:ascii="Bahnschrift" w:hAnsi="Bahnschrift"/>
          <w:sz w:val="20"/>
          <w:szCs w:val="20"/>
        </w:rPr>
      </w:pPr>
    </w:p>
    <w:p w14:paraId="0C00751F" w14:textId="77777777" w:rsidR="000E692C" w:rsidRDefault="000E692C" w:rsidP="00E70F51">
      <w:pPr>
        <w:spacing w:after="0" w:line="240" w:lineRule="auto"/>
        <w:ind w:left="-426" w:right="-291"/>
        <w:jc w:val="both"/>
        <w:rPr>
          <w:rFonts w:ascii="Bahnschrift" w:hAnsi="Bahnschrift"/>
          <w:sz w:val="20"/>
          <w:szCs w:val="20"/>
        </w:rPr>
      </w:pPr>
    </w:p>
    <w:p w14:paraId="20434B49" w14:textId="77777777" w:rsidR="000E692C" w:rsidRPr="005432AE" w:rsidRDefault="000E692C" w:rsidP="000E692C">
      <w:pPr>
        <w:spacing w:after="0"/>
        <w:rPr>
          <w:sz w:val="18"/>
          <w:szCs w:val="18"/>
        </w:rPr>
      </w:pPr>
    </w:p>
    <w:p w14:paraId="50ABE924" w14:textId="77777777" w:rsidR="000E692C" w:rsidRPr="005432AE" w:rsidRDefault="000E692C" w:rsidP="000E692C">
      <w:pPr>
        <w:spacing w:after="0"/>
        <w:rPr>
          <w:b/>
          <w:bCs/>
          <w:sz w:val="18"/>
          <w:szCs w:val="18"/>
        </w:rPr>
      </w:pPr>
    </w:p>
    <w:p w14:paraId="6E1BD7B4" w14:textId="77777777" w:rsidR="000E692C" w:rsidRPr="00B82335" w:rsidRDefault="000E692C" w:rsidP="000E692C">
      <w:pPr>
        <w:spacing w:after="0" w:line="240" w:lineRule="auto"/>
        <w:rPr>
          <w:sz w:val="19"/>
          <w:szCs w:val="19"/>
        </w:rPr>
      </w:pPr>
    </w:p>
    <w:p w14:paraId="3D2EF520" w14:textId="01D7B6C5" w:rsidR="000E692C" w:rsidRPr="000E692C" w:rsidRDefault="000E692C" w:rsidP="000E692C">
      <w:pPr>
        <w:spacing w:after="0" w:line="240" w:lineRule="auto"/>
        <w:ind w:left="-426" w:right="-291"/>
        <w:rPr>
          <w:rFonts w:ascii="Bahnschrift" w:hAnsi="Bahnschrift"/>
          <w:b/>
          <w:bCs/>
          <w:sz w:val="24"/>
          <w:szCs w:val="24"/>
          <w:lang w:val="en-CA"/>
        </w:rPr>
      </w:pPr>
      <w:r w:rsidRPr="000E692C">
        <w:rPr>
          <w:rFonts w:ascii="Bahnschrift" w:hAnsi="Bahnschrift"/>
          <w:b/>
          <w:bCs/>
          <w:sz w:val="24"/>
          <w:szCs w:val="24"/>
          <w:lang w:val="en-CA"/>
        </w:rPr>
        <w:t>RELEASE</w:t>
      </w:r>
    </w:p>
    <w:p w14:paraId="4D7E9348" w14:textId="77777777" w:rsidR="000E692C" w:rsidRPr="000E692C" w:rsidRDefault="000E692C" w:rsidP="000E692C">
      <w:pPr>
        <w:spacing w:after="0" w:line="240" w:lineRule="auto"/>
        <w:ind w:left="-426" w:right="-291"/>
        <w:rPr>
          <w:rFonts w:ascii="Bahnschrift" w:hAnsi="Bahnschrift"/>
          <w:sz w:val="20"/>
          <w:szCs w:val="20"/>
          <w:lang w:val="en-CA"/>
        </w:rPr>
      </w:pPr>
    </w:p>
    <w:p w14:paraId="0BE51603" w14:textId="77777777" w:rsidR="000E692C" w:rsidRPr="000E692C" w:rsidRDefault="000E692C" w:rsidP="000E692C">
      <w:pPr>
        <w:spacing w:after="0" w:line="240" w:lineRule="auto"/>
        <w:ind w:left="-426" w:right="-291"/>
        <w:rPr>
          <w:rFonts w:ascii="Bahnschrift" w:hAnsi="Bahnschrift"/>
          <w:b/>
          <w:bCs/>
          <w:sz w:val="24"/>
          <w:szCs w:val="24"/>
          <w:lang w:val="en-CA"/>
        </w:rPr>
      </w:pPr>
    </w:p>
    <w:p w14:paraId="1E24F4D5" w14:textId="77777777" w:rsidR="000E692C" w:rsidRPr="000E692C" w:rsidRDefault="000E692C" w:rsidP="000E692C">
      <w:pPr>
        <w:spacing w:after="0" w:line="240" w:lineRule="auto"/>
        <w:ind w:left="-426" w:right="-291"/>
        <w:jc w:val="center"/>
        <w:rPr>
          <w:rFonts w:ascii="Bahnschrift" w:hAnsi="Bahnschrift"/>
          <w:b/>
          <w:bCs/>
          <w:sz w:val="24"/>
          <w:szCs w:val="24"/>
          <w:lang w:val="en-CA"/>
        </w:rPr>
      </w:pPr>
      <w:r w:rsidRPr="000E692C">
        <w:rPr>
          <w:rFonts w:ascii="Bahnschrift" w:hAnsi="Bahnschrift"/>
          <w:b/>
          <w:bCs/>
          <w:sz w:val="24"/>
          <w:szCs w:val="24"/>
          <w:lang w:val="en-CA"/>
        </w:rPr>
        <w:t xml:space="preserve">MATERIAL COLLECTION SERVICE </w:t>
      </w:r>
    </w:p>
    <w:p w14:paraId="6B3CB863" w14:textId="0AD15E35" w:rsidR="000E692C" w:rsidRPr="000E692C" w:rsidRDefault="000E692C" w:rsidP="000E692C">
      <w:pPr>
        <w:spacing w:after="0" w:line="240" w:lineRule="auto"/>
        <w:ind w:left="-426" w:right="-291"/>
        <w:jc w:val="center"/>
        <w:rPr>
          <w:rFonts w:ascii="Bahnschrift" w:hAnsi="Bahnschrift"/>
          <w:sz w:val="20"/>
          <w:szCs w:val="20"/>
          <w:u w:val="single"/>
          <w:lang w:val="en-CA"/>
        </w:rPr>
      </w:pPr>
      <w:r w:rsidRPr="000E692C">
        <w:rPr>
          <w:rFonts w:ascii="Bahnschrift" w:hAnsi="Bahnschrift"/>
          <w:b/>
          <w:bCs/>
          <w:sz w:val="24"/>
          <w:szCs w:val="24"/>
          <w:u w:val="single"/>
          <w:lang w:val="en-CA"/>
        </w:rPr>
        <w:t>RESIDUAL – BIN COMPLIANCE</w:t>
      </w:r>
    </w:p>
    <w:p w14:paraId="137A8D20" w14:textId="77777777" w:rsidR="000E692C" w:rsidRDefault="000E692C" w:rsidP="000E692C">
      <w:pPr>
        <w:spacing w:after="0" w:line="240" w:lineRule="auto"/>
        <w:ind w:right="-291"/>
        <w:rPr>
          <w:rFonts w:ascii="Bahnschrift" w:hAnsi="Bahnschrift"/>
          <w:sz w:val="20"/>
          <w:szCs w:val="20"/>
          <w:lang w:val="en-CA"/>
        </w:rPr>
      </w:pPr>
    </w:p>
    <w:p w14:paraId="7B84E0E2" w14:textId="77777777" w:rsidR="001959A1" w:rsidRPr="000E692C" w:rsidRDefault="001959A1" w:rsidP="000E692C">
      <w:pPr>
        <w:spacing w:after="0" w:line="240" w:lineRule="auto"/>
        <w:ind w:right="-291"/>
        <w:rPr>
          <w:rFonts w:ascii="Bahnschrift" w:hAnsi="Bahnschrift"/>
          <w:sz w:val="20"/>
          <w:szCs w:val="20"/>
          <w:lang w:val="en-CA"/>
        </w:rPr>
      </w:pPr>
    </w:p>
    <w:p w14:paraId="058B6199" w14:textId="440035E0" w:rsidR="000E692C" w:rsidRPr="00F05697" w:rsidRDefault="00F05697" w:rsidP="000E692C">
      <w:pPr>
        <w:spacing w:after="0" w:line="240" w:lineRule="auto"/>
        <w:ind w:left="-426" w:right="-291"/>
        <w:jc w:val="both"/>
        <w:rPr>
          <w:rFonts w:ascii="Bahnschrift" w:hAnsi="Bahnschrift"/>
          <w:sz w:val="20"/>
          <w:szCs w:val="20"/>
          <w:lang w:val="en-CA"/>
        </w:rPr>
      </w:pPr>
      <w:r w:rsidRPr="00F05697">
        <w:rPr>
          <w:rFonts w:ascii="Bahnschrift" w:hAnsi="Bahnschrift"/>
          <w:b/>
          <w:bCs/>
          <w:sz w:val="20"/>
          <w:szCs w:val="20"/>
        </w:rPr>
        <w:t xml:space="preserve">Grenville-sur-la-Rouge, August 9, 2023. </w:t>
      </w:r>
      <w:r w:rsidRPr="00F05697">
        <w:rPr>
          <w:rFonts w:ascii="Bahnschrift" w:hAnsi="Bahnschrift"/>
          <w:sz w:val="20"/>
          <w:szCs w:val="20"/>
          <w:lang w:val="en-CA"/>
        </w:rPr>
        <w:t>The Municipality of Grenville sur la Rouge wishes to inform its citizens that the by-law bearing the number RA-706-07-2022, concerning the management of residual materials, provides that citizens must deposit their waste in a standard European-type bin in Quebec for mechanized collection.</w:t>
      </w:r>
    </w:p>
    <w:p w14:paraId="774952B0" w14:textId="77777777" w:rsidR="00F05697" w:rsidRPr="00F05697" w:rsidRDefault="00F05697" w:rsidP="000E692C">
      <w:pPr>
        <w:spacing w:after="0" w:line="240" w:lineRule="auto"/>
        <w:ind w:left="-426" w:right="-291"/>
        <w:jc w:val="both"/>
        <w:rPr>
          <w:rFonts w:ascii="Bahnschrift" w:hAnsi="Bahnschrift"/>
          <w:sz w:val="20"/>
          <w:szCs w:val="20"/>
          <w:lang w:val="en-CA"/>
        </w:rPr>
      </w:pPr>
    </w:p>
    <w:p w14:paraId="674216D6" w14:textId="17C2AD78" w:rsidR="002D07A7" w:rsidRPr="00F9309F" w:rsidRDefault="001959A1" w:rsidP="000E692C">
      <w:pPr>
        <w:spacing w:after="0" w:line="240" w:lineRule="auto"/>
        <w:ind w:left="-426" w:right="5379"/>
        <w:jc w:val="both"/>
        <w:rPr>
          <w:rFonts w:ascii="Bahnschrift" w:hAnsi="Bahnschrift"/>
          <w:sz w:val="20"/>
          <w:szCs w:val="20"/>
          <w:lang w:val="en-CA"/>
        </w:rPr>
      </w:pPr>
      <w:r w:rsidRPr="00F9309F">
        <w:rPr>
          <w:noProof/>
          <w:color w:val="FF0000"/>
          <w:sz w:val="20"/>
          <w:szCs w:val="20"/>
        </w:rPr>
        <w:drawing>
          <wp:anchor distT="0" distB="0" distL="114300" distR="114300" simplePos="0" relativeHeight="251660288" behindDoc="1" locked="0" layoutInCell="1" allowOverlap="1" wp14:anchorId="2149F81B" wp14:editId="5C8BFB05">
            <wp:simplePos x="0" y="0"/>
            <wp:positionH relativeFrom="margin">
              <wp:posOffset>2524227</wp:posOffset>
            </wp:positionH>
            <wp:positionV relativeFrom="paragraph">
              <wp:posOffset>171094</wp:posOffset>
            </wp:positionV>
            <wp:extent cx="3208020" cy="1339274"/>
            <wp:effectExtent l="0" t="0" r="0" b="0"/>
            <wp:wrapNone/>
            <wp:docPr id="1408919535" name="Image 1408919535" descr="Une image contenant Poubelle, poubelle, Confinement des déchets, conten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919535" name="Image 1408919535" descr="Une image contenant Poubelle, poubelle, Confinement des déchets, conteneur&#10;&#10;Description générée automatiquemen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08020" cy="1339274"/>
                    </a:xfrm>
                    <a:prstGeom prst="rect">
                      <a:avLst/>
                    </a:prstGeom>
                    <a:noFill/>
                    <a:ln>
                      <a:noFill/>
                    </a:ln>
                  </pic:spPr>
                </pic:pic>
              </a:graphicData>
            </a:graphic>
            <wp14:sizeRelH relativeFrom="page">
              <wp14:pctWidth>0</wp14:pctWidth>
            </wp14:sizeRelH>
            <wp14:sizeRelV relativeFrom="page">
              <wp14:pctHeight>0</wp14:pctHeight>
            </wp14:sizeRelV>
          </wp:anchor>
        </w:drawing>
      </w:r>
      <w:r w:rsidR="002D07A7" w:rsidRPr="00F9309F">
        <w:rPr>
          <w:rFonts w:ascii="Bahnschrift" w:hAnsi="Bahnschrift"/>
          <w:sz w:val="20"/>
          <w:szCs w:val="20"/>
          <w:lang w:val="en-CA"/>
        </w:rPr>
        <w:t>These bins must meet the following specifications:</w:t>
      </w:r>
    </w:p>
    <w:p w14:paraId="1F2933D0" w14:textId="2E12869B" w:rsidR="000E692C" w:rsidRPr="00F9309F" w:rsidRDefault="000E692C" w:rsidP="002D07A7">
      <w:pPr>
        <w:spacing w:after="0" w:line="240" w:lineRule="auto"/>
        <w:ind w:left="-426" w:right="5379"/>
        <w:jc w:val="both"/>
        <w:rPr>
          <w:rFonts w:ascii="Bahnschrift" w:hAnsi="Bahnschrift"/>
          <w:sz w:val="20"/>
          <w:szCs w:val="20"/>
          <w:lang w:val="en-CA"/>
        </w:rPr>
      </w:pPr>
    </w:p>
    <w:p w14:paraId="0AB57C25" w14:textId="06B04973" w:rsidR="000E692C" w:rsidRPr="00F9309F" w:rsidRDefault="002D07A7" w:rsidP="000E692C">
      <w:pPr>
        <w:pStyle w:val="Paragraphedeliste"/>
        <w:numPr>
          <w:ilvl w:val="0"/>
          <w:numId w:val="5"/>
        </w:numPr>
        <w:spacing w:after="0" w:line="240" w:lineRule="auto"/>
        <w:ind w:right="5379"/>
        <w:jc w:val="both"/>
        <w:rPr>
          <w:rFonts w:ascii="Bahnschrift" w:hAnsi="Bahnschrift"/>
          <w:sz w:val="20"/>
          <w:szCs w:val="20"/>
          <w:lang w:val="en-CA"/>
        </w:rPr>
      </w:pPr>
      <w:r w:rsidRPr="00F9309F">
        <w:rPr>
          <w:rFonts w:ascii="Bahnschrift" w:hAnsi="Bahnschrift"/>
          <w:sz w:val="20"/>
          <w:szCs w:val="20"/>
          <w:lang w:val="en-CA"/>
        </w:rPr>
        <w:t>Do not exceed a total of 360 litres.</w:t>
      </w:r>
    </w:p>
    <w:p w14:paraId="6F685927" w14:textId="77777777" w:rsidR="000E692C" w:rsidRPr="00F9309F" w:rsidRDefault="000E692C" w:rsidP="000E692C">
      <w:pPr>
        <w:pStyle w:val="Paragraphedeliste"/>
        <w:ind w:right="5379"/>
        <w:rPr>
          <w:rFonts w:ascii="Bahnschrift" w:hAnsi="Bahnschrift"/>
          <w:sz w:val="20"/>
          <w:szCs w:val="20"/>
          <w:lang w:val="en-CA"/>
        </w:rPr>
      </w:pPr>
    </w:p>
    <w:p w14:paraId="11311279" w14:textId="42B07CB2" w:rsidR="000E692C" w:rsidRPr="00F9309F" w:rsidRDefault="001959A1" w:rsidP="000E692C">
      <w:pPr>
        <w:pStyle w:val="Paragraphedeliste"/>
        <w:numPr>
          <w:ilvl w:val="0"/>
          <w:numId w:val="5"/>
        </w:numPr>
        <w:spacing w:after="0" w:line="240" w:lineRule="auto"/>
        <w:ind w:right="5379"/>
        <w:jc w:val="both"/>
        <w:rPr>
          <w:rFonts w:ascii="Bahnschrift" w:hAnsi="Bahnschrift"/>
          <w:sz w:val="20"/>
          <w:szCs w:val="20"/>
          <w:lang w:val="en-CA"/>
        </w:rPr>
      </w:pPr>
      <w:r w:rsidRPr="00F9309F">
        <w:rPr>
          <w:rFonts w:ascii="Bahnschrift" w:hAnsi="Bahnschrift"/>
          <w:sz w:val="20"/>
          <w:szCs w:val="20"/>
          <w:lang w:val="en-CA"/>
        </w:rPr>
        <w:t>Do not present a danger to collection workers</w:t>
      </w:r>
      <w:r w:rsidRPr="00F9309F">
        <w:rPr>
          <w:rFonts w:ascii="Bahnschrift" w:hAnsi="Bahnschrift"/>
          <w:sz w:val="20"/>
          <w:szCs w:val="20"/>
          <w:lang w:val="en-CA"/>
        </w:rPr>
        <w:t>,</w:t>
      </w:r>
      <w:r w:rsidRPr="00F9309F">
        <w:rPr>
          <w:rFonts w:ascii="Bahnschrift" w:hAnsi="Bahnschrift"/>
          <w:sz w:val="20"/>
          <w:szCs w:val="20"/>
          <w:lang w:val="en-CA"/>
        </w:rPr>
        <w:t xml:space="preserve"> as to its contents</w:t>
      </w:r>
      <w:r w:rsidR="000E692C" w:rsidRPr="00F9309F">
        <w:rPr>
          <w:rFonts w:ascii="Bahnschrift" w:hAnsi="Bahnschrift"/>
          <w:sz w:val="20"/>
          <w:szCs w:val="20"/>
          <w:lang w:val="en-CA"/>
        </w:rPr>
        <w:t>.</w:t>
      </w:r>
    </w:p>
    <w:p w14:paraId="229E759D" w14:textId="77777777" w:rsidR="000E692C" w:rsidRPr="00F9309F" w:rsidRDefault="000E692C" w:rsidP="000E692C">
      <w:pPr>
        <w:pStyle w:val="Paragraphedeliste"/>
        <w:ind w:right="5379"/>
        <w:rPr>
          <w:rFonts w:ascii="Bahnschrift" w:hAnsi="Bahnschrift"/>
          <w:sz w:val="20"/>
          <w:szCs w:val="20"/>
          <w:lang w:val="en-CA"/>
        </w:rPr>
      </w:pPr>
    </w:p>
    <w:p w14:paraId="3412D0B7" w14:textId="7D54CDA9" w:rsidR="000E692C" w:rsidRPr="00F9309F" w:rsidRDefault="001959A1" w:rsidP="000E692C">
      <w:pPr>
        <w:pStyle w:val="Paragraphedeliste"/>
        <w:numPr>
          <w:ilvl w:val="0"/>
          <w:numId w:val="5"/>
        </w:numPr>
        <w:spacing w:after="0" w:line="240" w:lineRule="auto"/>
        <w:ind w:right="5379"/>
        <w:jc w:val="both"/>
        <w:rPr>
          <w:rFonts w:ascii="Bahnschrift" w:hAnsi="Bahnschrift"/>
          <w:sz w:val="20"/>
          <w:szCs w:val="20"/>
          <w:lang w:val="en-CA"/>
        </w:rPr>
      </w:pPr>
      <w:r w:rsidRPr="00F9309F">
        <w:rPr>
          <w:rFonts w:ascii="Bahnschrift" w:hAnsi="Bahnschrift"/>
          <w:sz w:val="20"/>
          <w:szCs w:val="20"/>
          <w:lang w:val="en-CA"/>
        </w:rPr>
        <w:t>Be easily accessible and portable.</w:t>
      </w:r>
    </w:p>
    <w:p w14:paraId="50DDDDA9" w14:textId="77777777" w:rsidR="000E692C" w:rsidRPr="00F9309F" w:rsidRDefault="000E692C" w:rsidP="000E692C">
      <w:pPr>
        <w:spacing w:after="0" w:line="240" w:lineRule="auto"/>
        <w:ind w:left="-426" w:right="-291"/>
        <w:jc w:val="both"/>
        <w:rPr>
          <w:rFonts w:ascii="Bahnschrift" w:hAnsi="Bahnschrift"/>
          <w:b/>
          <w:bCs/>
          <w:sz w:val="20"/>
          <w:szCs w:val="20"/>
          <w:lang w:val="en-CA"/>
        </w:rPr>
      </w:pPr>
    </w:p>
    <w:p w14:paraId="4AF79FDD" w14:textId="77777777" w:rsidR="004E5912" w:rsidRDefault="004F4112" w:rsidP="004E5912">
      <w:pPr>
        <w:spacing w:after="0" w:line="240" w:lineRule="auto"/>
        <w:ind w:left="-426" w:right="-291"/>
        <w:jc w:val="both"/>
        <w:rPr>
          <w:rFonts w:ascii="Bahnschrift" w:hAnsi="Bahnschrift"/>
          <w:sz w:val="20"/>
          <w:szCs w:val="20"/>
          <w:lang w:val="en-CA"/>
        </w:rPr>
      </w:pPr>
      <w:r w:rsidRPr="004F4112">
        <w:rPr>
          <w:rFonts w:ascii="Bahnschrift" w:hAnsi="Bahnschrift"/>
          <w:sz w:val="20"/>
          <w:szCs w:val="20"/>
          <w:lang w:val="en-CA"/>
        </w:rPr>
        <w:t>Until recently, the company that carries out the collection tolerated non-compliant bins, but had to stop removing waste in these situations due to safety issues for its staff.</w:t>
      </w:r>
    </w:p>
    <w:p w14:paraId="1AD3D2C4" w14:textId="77777777" w:rsidR="004E5912" w:rsidRDefault="004E5912" w:rsidP="004E5912">
      <w:pPr>
        <w:spacing w:after="0" w:line="240" w:lineRule="auto"/>
        <w:ind w:left="-426" w:right="-291"/>
        <w:jc w:val="both"/>
        <w:rPr>
          <w:rFonts w:ascii="Bahnschrift" w:hAnsi="Bahnschrift"/>
          <w:sz w:val="20"/>
          <w:szCs w:val="20"/>
          <w:lang w:val="en-CA"/>
        </w:rPr>
      </w:pPr>
    </w:p>
    <w:p w14:paraId="45F5739D" w14:textId="77777777" w:rsidR="002A536B" w:rsidRDefault="004E5912" w:rsidP="002A536B">
      <w:pPr>
        <w:spacing w:after="0" w:line="240" w:lineRule="auto"/>
        <w:ind w:left="-426" w:right="-291"/>
        <w:jc w:val="both"/>
        <w:rPr>
          <w:rFonts w:ascii="Bahnschrift" w:hAnsi="Bahnschrift"/>
          <w:sz w:val="20"/>
          <w:szCs w:val="20"/>
          <w:lang w:val="en-CA"/>
        </w:rPr>
      </w:pPr>
      <w:r w:rsidRPr="004E5912">
        <w:rPr>
          <w:rFonts w:ascii="Bahnschrift" w:hAnsi="Bahnschrift"/>
          <w:sz w:val="20"/>
          <w:szCs w:val="20"/>
          <w:lang w:val="en-CA"/>
        </w:rPr>
        <w:t>The Municipality wishes to apologize to its citizens who should have been informed of this change before it occurred. We have agreed with the company that collects the waste, to the effect that the waste will be collected this week to give the affected citizens time to obtain a compliant bin. From August 16, 2023, they will have to have a compliant bin for residual materials to be collected during the waste collection.</w:t>
      </w:r>
    </w:p>
    <w:p w14:paraId="4FE73B2A" w14:textId="77777777" w:rsidR="002A536B" w:rsidRDefault="002A536B" w:rsidP="002A536B">
      <w:pPr>
        <w:spacing w:after="0" w:line="240" w:lineRule="auto"/>
        <w:ind w:left="-426" w:right="-291"/>
        <w:jc w:val="both"/>
        <w:rPr>
          <w:rFonts w:ascii="Bahnschrift" w:hAnsi="Bahnschrift"/>
          <w:sz w:val="20"/>
          <w:szCs w:val="20"/>
          <w:lang w:val="en-CA"/>
        </w:rPr>
      </w:pPr>
    </w:p>
    <w:p w14:paraId="1E2E0543" w14:textId="6A985D4A" w:rsidR="000E692C" w:rsidRDefault="002A536B" w:rsidP="002A536B">
      <w:pPr>
        <w:spacing w:after="0" w:line="240" w:lineRule="auto"/>
        <w:ind w:left="-426" w:right="-291"/>
        <w:jc w:val="both"/>
        <w:rPr>
          <w:rFonts w:ascii="Bahnschrift" w:hAnsi="Bahnschrift"/>
          <w:sz w:val="20"/>
          <w:szCs w:val="20"/>
          <w:lang w:val="en-CA"/>
        </w:rPr>
      </w:pPr>
      <w:r w:rsidRPr="002A536B">
        <w:rPr>
          <w:rFonts w:ascii="Bahnschrift" w:hAnsi="Bahnschrift"/>
          <w:sz w:val="20"/>
          <w:szCs w:val="20"/>
          <w:lang w:val="en-CA"/>
        </w:rPr>
        <w:t xml:space="preserve">It is possible to obtain a compliant bin type </w:t>
      </w:r>
      <w:r w:rsidRPr="002A536B">
        <w:rPr>
          <w:rFonts w:ascii="Bahnschrift" w:hAnsi="Bahnschrift"/>
          <w:i/>
          <w:iCs/>
          <w:sz w:val="20"/>
          <w:szCs w:val="20"/>
          <w:lang w:val="en-CA"/>
        </w:rPr>
        <w:t>«IPL - Green garbage on wheels with European plug, 360 liters»</w:t>
      </w:r>
      <w:r w:rsidRPr="002A536B">
        <w:rPr>
          <w:rFonts w:ascii="Bahnschrift" w:hAnsi="Bahnschrift"/>
          <w:sz w:val="20"/>
          <w:szCs w:val="20"/>
          <w:lang w:val="en-CA"/>
        </w:rPr>
        <w:t xml:space="preserve"> from the Municipality, at the cost of $ 135 taxes</w:t>
      </w:r>
      <w:r w:rsidR="00BB7F7D">
        <w:rPr>
          <w:rFonts w:ascii="Bahnschrift" w:hAnsi="Bahnschrift"/>
          <w:sz w:val="20"/>
          <w:szCs w:val="20"/>
          <w:lang w:val="en-CA"/>
        </w:rPr>
        <w:t>,</w:t>
      </w:r>
      <w:r w:rsidRPr="002A536B">
        <w:rPr>
          <w:rFonts w:ascii="Bahnschrift" w:hAnsi="Bahnschrift"/>
          <w:sz w:val="20"/>
          <w:szCs w:val="20"/>
          <w:lang w:val="en-CA"/>
        </w:rPr>
        <w:t xml:space="preserve"> delivery included or</w:t>
      </w:r>
      <w:r w:rsidR="00BB7F7D">
        <w:rPr>
          <w:rFonts w:ascii="Bahnschrift" w:hAnsi="Bahnschrift"/>
          <w:sz w:val="20"/>
          <w:szCs w:val="20"/>
          <w:lang w:val="en-CA"/>
        </w:rPr>
        <w:t xml:space="preserve"> at</w:t>
      </w:r>
      <w:r w:rsidRPr="002A536B">
        <w:rPr>
          <w:rFonts w:ascii="Bahnschrift" w:hAnsi="Bahnschrift"/>
          <w:sz w:val="20"/>
          <w:szCs w:val="20"/>
          <w:lang w:val="en-CA"/>
        </w:rPr>
        <w:t xml:space="preserve"> hardware store</w:t>
      </w:r>
      <w:r w:rsidR="00BB7F7D">
        <w:rPr>
          <w:rFonts w:ascii="Bahnschrift" w:hAnsi="Bahnschrift"/>
          <w:sz w:val="20"/>
          <w:szCs w:val="20"/>
          <w:lang w:val="en-CA"/>
        </w:rPr>
        <w:t>s</w:t>
      </w:r>
      <w:r w:rsidRPr="002A536B">
        <w:rPr>
          <w:rFonts w:ascii="Bahnschrift" w:hAnsi="Bahnschrift"/>
          <w:sz w:val="20"/>
          <w:szCs w:val="20"/>
          <w:lang w:val="en-CA"/>
        </w:rPr>
        <w:t>.</w:t>
      </w:r>
    </w:p>
    <w:p w14:paraId="3A79ACE9" w14:textId="77777777" w:rsidR="00F9309F" w:rsidRPr="002A536B" w:rsidRDefault="00F9309F" w:rsidP="002A536B">
      <w:pPr>
        <w:spacing w:after="0" w:line="240" w:lineRule="auto"/>
        <w:ind w:left="-426" w:right="-291"/>
        <w:jc w:val="both"/>
        <w:rPr>
          <w:rFonts w:ascii="Bahnschrift" w:hAnsi="Bahnschrift"/>
          <w:sz w:val="20"/>
          <w:szCs w:val="20"/>
          <w:lang w:val="en-CA"/>
        </w:rPr>
      </w:pPr>
    </w:p>
    <w:p w14:paraId="668CAC7C" w14:textId="77777777" w:rsidR="000E692C" w:rsidRDefault="000E692C" w:rsidP="000E692C">
      <w:pPr>
        <w:spacing w:after="0" w:line="240" w:lineRule="auto"/>
        <w:ind w:left="-426" w:right="-291"/>
        <w:jc w:val="center"/>
        <w:rPr>
          <w:rFonts w:ascii="Bahnschrift" w:hAnsi="Bahnschrift"/>
          <w:sz w:val="20"/>
          <w:szCs w:val="20"/>
        </w:rPr>
      </w:pPr>
      <w:r>
        <w:rPr>
          <w:rFonts w:ascii="Bahnschrift" w:hAnsi="Bahnschrift"/>
          <w:sz w:val="20"/>
          <w:szCs w:val="20"/>
        </w:rPr>
        <w:t>– 30 –</w:t>
      </w:r>
    </w:p>
    <w:p w14:paraId="3DC20663" w14:textId="77777777" w:rsidR="000E692C" w:rsidRDefault="000E692C" w:rsidP="000E692C">
      <w:pPr>
        <w:spacing w:after="0" w:line="240" w:lineRule="auto"/>
        <w:ind w:left="-426" w:right="-291"/>
        <w:jc w:val="both"/>
        <w:rPr>
          <w:rFonts w:ascii="Bahnschrift" w:hAnsi="Bahnschrift"/>
          <w:sz w:val="20"/>
          <w:szCs w:val="20"/>
        </w:rPr>
      </w:pPr>
    </w:p>
    <w:p w14:paraId="577BC8AC" w14:textId="77777777" w:rsidR="000E692C" w:rsidRDefault="000E692C" w:rsidP="000E692C">
      <w:pPr>
        <w:spacing w:after="0" w:line="240" w:lineRule="auto"/>
        <w:ind w:left="-426" w:right="-291"/>
        <w:jc w:val="both"/>
        <w:rPr>
          <w:rFonts w:ascii="Bahnschrift" w:hAnsi="Bahnschrift"/>
          <w:sz w:val="20"/>
          <w:szCs w:val="20"/>
        </w:rPr>
      </w:pPr>
    </w:p>
    <w:p w14:paraId="42CE5DFA" w14:textId="77777777" w:rsidR="000E692C" w:rsidRDefault="000E692C" w:rsidP="000E692C">
      <w:pPr>
        <w:spacing w:after="0" w:line="240" w:lineRule="auto"/>
        <w:ind w:left="-426" w:right="-291"/>
        <w:jc w:val="both"/>
        <w:rPr>
          <w:rFonts w:ascii="Bahnschrift" w:hAnsi="Bahnschrift"/>
          <w:sz w:val="20"/>
          <w:szCs w:val="20"/>
        </w:rPr>
      </w:pPr>
    </w:p>
    <w:p w14:paraId="01F82474" w14:textId="77777777" w:rsidR="000E692C" w:rsidRDefault="000E692C" w:rsidP="000E692C">
      <w:pPr>
        <w:spacing w:after="0" w:line="240" w:lineRule="auto"/>
        <w:ind w:left="-426" w:right="-291"/>
        <w:jc w:val="both"/>
        <w:rPr>
          <w:rFonts w:ascii="Bahnschrift" w:hAnsi="Bahnschrift"/>
          <w:sz w:val="20"/>
          <w:szCs w:val="20"/>
        </w:rPr>
      </w:pPr>
      <w:r>
        <w:rPr>
          <w:rFonts w:ascii="Bahnschrift" w:hAnsi="Bahnschrift"/>
          <w:sz w:val="20"/>
          <w:szCs w:val="20"/>
        </w:rPr>
        <w:t>Source :</w:t>
      </w:r>
      <w:r>
        <w:rPr>
          <w:rFonts w:ascii="Bahnschrift" w:hAnsi="Bahnschrift"/>
          <w:sz w:val="20"/>
          <w:szCs w:val="20"/>
        </w:rPr>
        <w:tab/>
        <w:t>Myrian Nadon</w:t>
      </w:r>
    </w:p>
    <w:p w14:paraId="279B2772" w14:textId="69EDCF38" w:rsidR="000E692C" w:rsidRPr="002A536B" w:rsidRDefault="000E692C" w:rsidP="000E692C">
      <w:pPr>
        <w:spacing w:after="0" w:line="240" w:lineRule="auto"/>
        <w:ind w:left="-426" w:right="-291"/>
        <w:jc w:val="both"/>
        <w:rPr>
          <w:rFonts w:ascii="Bahnschrift" w:hAnsi="Bahnschrift"/>
          <w:sz w:val="20"/>
          <w:szCs w:val="20"/>
          <w:lang w:val="en-CA"/>
        </w:rPr>
      </w:pPr>
      <w:r>
        <w:rPr>
          <w:rFonts w:ascii="Bahnschrift" w:hAnsi="Bahnschrift"/>
          <w:sz w:val="20"/>
          <w:szCs w:val="20"/>
        </w:rPr>
        <w:tab/>
      </w:r>
      <w:r>
        <w:rPr>
          <w:rFonts w:ascii="Bahnschrift" w:hAnsi="Bahnschrift"/>
          <w:sz w:val="20"/>
          <w:szCs w:val="20"/>
        </w:rPr>
        <w:tab/>
      </w:r>
      <w:r w:rsidR="002A536B" w:rsidRPr="002A536B">
        <w:rPr>
          <w:rFonts w:ascii="Bahnschrift" w:hAnsi="Bahnschrift"/>
          <w:sz w:val="20"/>
          <w:szCs w:val="20"/>
          <w:lang w:val="en-CA"/>
        </w:rPr>
        <w:t>Director g</w:t>
      </w:r>
      <w:r w:rsidR="002A536B">
        <w:rPr>
          <w:rFonts w:ascii="Bahnschrift" w:hAnsi="Bahnschrift"/>
          <w:sz w:val="20"/>
          <w:szCs w:val="20"/>
          <w:lang w:val="en-CA"/>
        </w:rPr>
        <w:t>eneral and Clerk-Treasurer</w:t>
      </w:r>
    </w:p>
    <w:p w14:paraId="064507D4" w14:textId="77777777" w:rsidR="000E692C" w:rsidRPr="002A536B" w:rsidRDefault="000E692C" w:rsidP="000E692C">
      <w:pPr>
        <w:spacing w:after="0" w:line="240" w:lineRule="auto"/>
        <w:ind w:left="-426" w:right="-291"/>
        <w:jc w:val="both"/>
        <w:rPr>
          <w:rFonts w:ascii="Bahnschrift" w:hAnsi="Bahnschrift"/>
          <w:sz w:val="20"/>
          <w:szCs w:val="20"/>
          <w:lang w:val="en-CA"/>
        </w:rPr>
      </w:pPr>
      <w:r w:rsidRPr="002A536B">
        <w:rPr>
          <w:rFonts w:ascii="Bahnschrift" w:hAnsi="Bahnschrift"/>
          <w:sz w:val="20"/>
          <w:szCs w:val="20"/>
          <w:lang w:val="en-CA"/>
        </w:rPr>
        <w:tab/>
      </w:r>
      <w:r w:rsidRPr="002A536B">
        <w:rPr>
          <w:rFonts w:ascii="Bahnschrift" w:hAnsi="Bahnschrift"/>
          <w:sz w:val="20"/>
          <w:szCs w:val="20"/>
          <w:lang w:val="en-CA"/>
        </w:rPr>
        <w:tab/>
      </w:r>
      <w:hyperlink r:id="rId10" w:history="1">
        <w:r w:rsidRPr="002A536B">
          <w:rPr>
            <w:rStyle w:val="Lienhypertexte"/>
            <w:rFonts w:ascii="Bahnschrift" w:hAnsi="Bahnschrift"/>
            <w:sz w:val="20"/>
            <w:szCs w:val="20"/>
            <w:lang w:val="en-CA"/>
          </w:rPr>
          <w:t>mnadon@gslr.ca</w:t>
        </w:r>
      </w:hyperlink>
      <w:r w:rsidRPr="002A536B">
        <w:rPr>
          <w:rFonts w:ascii="Bahnschrift" w:hAnsi="Bahnschrift"/>
          <w:sz w:val="20"/>
          <w:szCs w:val="20"/>
          <w:lang w:val="en-CA"/>
        </w:rPr>
        <w:t xml:space="preserve"> </w:t>
      </w:r>
    </w:p>
    <w:p w14:paraId="10A4E073" w14:textId="77777777" w:rsidR="000E692C" w:rsidRPr="002A536B" w:rsidRDefault="000E692C" w:rsidP="00E70F51">
      <w:pPr>
        <w:spacing w:after="0" w:line="240" w:lineRule="auto"/>
        <w:ind w:left="-426" w:right="-291"/>
        <w:jc w:val="both"/>
        <w:rPr>
          <w:rFonts w:ascii="Bahnschrift" w:hAnsi="Bahnschrift"/>
          <w:sz w:val="20"/>
          <w:szCs w:val="20"/>
          <w:lang w:val="en-CA"/>
        </w:rPr>
      </w:pPr>
    </w:p>
    <w:sectPr w:rsidR="000E692C" w:rsidRPr="002A536B" w:rsidSect="009D58E2">
      <w:headerReference w:type="default" r:id="rId11"/>
      <w:pgSz w:w="12240" w:h="15840" w:code="1"/>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D057" w14:textId="77777777" w:rsidR="00A0544F" w:rsidRDefault="00A0544F" w:rsidP="00BD1C8E">
      <w:pPr>
        <w:spacing w:after="0" w:line="240" w:lineRule="auto"/>
      </w:pPr>
      <w:r>
        <w:separator/>
      </w:r>
    </w:p>
  </w:endnote>
  <w:endnote w:type="continuationSeparator" w:id="0">
    <w:p w14:paraId="459135E7" w14:textId="77777777" w:rsidR="00A0544F" w:rsidRDefault="00A0544F" w:rsidP="00BD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1D62" w14:textId="77777777" w:rsidR="00A0544F" w:rsidRDefault="00A0544F" w:rsidP="00BD1C8E">
      <w:pPr>
        <w:spacing w:after="0" w:line="240" w:lineRule="auto"/>
      </w:pPr>
      <w:r>
        <w:separator/>
      </w:r>
    </w:p>
  </w:footnote>
  <w:footnote w:type="continuationSeparator" w:id="0">
    <w:p w14:paraId="1AAF9334" w14:textId="77777777" w:rsidR="00A0544F" w:rsidRDefault="00A0544F" w:rsidP="00BD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0988" w14:textId="7EF365B3" w:rsidR="00BD1C8E" w:rsidRPr="00BD1C8E" w:rsidRDefault="00BD1C8E" w:rsidP="00BD1C8E">
    <w:pPr>
      <w:pStyle w:val="En-tte"/>
      <w:tabs>
        <w:tab w:val="clear" w:pos="8640"/>
      </w:tabs>
      <w:jc w:val="center"/>
      <w:rPr>
        <w:sz w:val="20"/>
        <w:szCs w:val="20"/>
      </w:rPr>
    </w:pPr>
    <w:r w:rsidRPr="00BD1C8E">
      <w:rPr>
        <w:noProof/>
        <w:sz w:val="20"/>
        <w:szCs w:val="20"/>
        <w:lang w:eastAsia="fr-CA"/>
      </w:rPr>
      <w:drawing>
        <wp:anchor distT="0" distB="0" distL="114300" distR="114300" simplePos="0" relativeHeight="251658240" behindDoc="1" locked="0" layoutInCell="1" allowOverlap="1" wp14:anchorId="19776FFD" wp14:editId="0C17BEA2">
          <wp:simplePos x="0" y="0"/>
          <wp:positionH relativeFrom="column">
            <wp:posOffset>-472440</wp:posOffset>
          </wp:positionH>
          <wp:positionV relativeFrom="paragraph">
            <wp:posOffset>-198120</wp:posOffset>
          </wp:positionV>
          <wp:extent cx="1513205" cy="742950"/>
          <wp:effectExtent l="0" t="0" r="0" b="0"/>
          <wp:wrapNone/>
          <wp:docPr id="1191756284" name="Image 1191756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cadre.png"/>
                  <pic:cNvPicPr/>
                </pic:nvPicPr>
                <pic:blipFill rotWithShape="1">
                  <a:blip r:embed="rId1" cstate="print">
                    <a:extLst>
                      <a:ext uri="{28A0092B-C50C-407E-A947-70E740481C1C}">
                        <a14:useLocalDpi xmlns:a14="http://schemas.microsoft.com/office/drawing/2010/main" val="0"/>
                      </a:ext>
                    </a:extLst>
                  </a:blip>
                  <a:srcRect l="5067" t="12008" r="5477" b="9927"/>
                  <a:stretch/>
                </pic:blipFill>
                <pic:spPr bwMode="auto">
                  <a:xfrm>
                    <a:off x="0" y="0"/>
                    <a:ext cx="151320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1C8E">
      <w:rPr>
        <w:sz w:val="20"/>
        <w:szCs w:val="20"/>
      </w:rPr>
      <w:t>MUNICIPALITÉ DE GRENVILLE-SUR-LA-ROUGE</w:t>
    </w:r>
  </w:p>
  <w:p w14:paraId="76483176" w14:textId="2B48F01E" w:rsidR="00BD1C8E" w:rsidRPr="00BD1C8E" w:rsidRDefault="00BD1C8E" w:rsidP="00BD1C8E">
    <w:pPr>
      <w:pStyle w:val="En-tte"/>
      <w:tabs>
        <w:tab w:val="clear" w:pos="8640"/>
      </w:tabs>
      <w:jc w:val="center"/>
      <w:rPr>
        <w:sz w:val="16"/>
        <w:szCs w:val="16"/>
      </w:rPr>
    </w:pPr>
    <w:r w:rsidRPr="00BD1C8E">
      <w:rPr>
        <w:sz w:val="16"/>
        <w:szCs w:val="16"/>
      </w:rPr>
      <w:t>88, rue des Érables</w:t>
    </w:r>
  </w:p>
  <w:p w14:paraId="68FA8C54" w14:textId="38D17BEA" w:rsidR="00BD1C8E" w:rsidRPr="00BD1C8E" w:rsidRDefault="00BD1C8E" w:rsidP="00BD1C8E">
    <w:pPr>
      <w:pStyle w:val="En-tte"/>
      <w:tabs>
        <w:tab w:val="clear" w:pos="8640"/>
      </w:tabs>
      <w:jc w:val="center"/>
      <w:rPr>
        <w:sz w:val="16"/>
        <w:szCs w:val="16"/>
      </w:rPr>
    </w:pPr>
    <w:r w:rsidRPr="00BD1C8E">
      <w:rPr>
        <w:sz w:val="16"/>
        <w:szCs w:val="16"/>
      </w:rPr>
      <w:t>Grenville-sur-la-Rouge (Québec)  J0V 1B0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925"/>
    <w:multiLevelType w:val="hybridMultilevel"/>
    <w:tmpl w:val="9AC2B1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AD30EE"/>
    <w:multiLevelType w:val="hybridMultilevel"/>
    <w:tmpl w:val="9880FF06"/>
    <w:lvl w:ilvl="0" w:tplc="0C0C000F">
      <w:start w:val="1"/>
      <w:numFmt w:val="decimal"/>
      <w:lvlText w:val="%1."/>
      <w:lvlJc w:val="left"/>
      <w:pPr>
        <w:ind w:left="294" w:hanging="360"/>
      </w:p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2" w15:restartNumberingAfterBreak="0">
    <w:nsid w:val="1C256828"/>
    <w:multiLevelType w:val="hybridMultilevel"/>
    <w:tmpl w:val="0776848C"/>
    <w:lvl w:ilvl="0" w:tplc="4170B23A">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4F565A72"/>
    <w:multiLevelType w:val="hybridMultilevel"/>
    <w:tmpl w:val="405C82D4"/>
    <w:lvl w:ilvl="0" w:tplc="FE7A34F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F92594E"/>
    <w:multiLevelType w:val="hybridMultilevel"/>
    <w:tmpl w:val="9880FF06"/>
    <w:lvl w:ilvl="0" w:tplc="FFFFFFFF">
      <w:start w:val="1"/>
      <w:numFmt w:val="decimal"/>
      <w:lvlText w:val="%1."/>
      <w:lvlJc w:val="left"/>
      <w:pPr>
        <w:ind w:left="294" w:hanging="360"/>
      </w:p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16cid:durableId="920525955">
    <w:abstractNumId w:val="0"/>
  </w:num>
  <w:num w:numId="2" w16cid:durableId="637035716">
    <w:abstractNumId w:val="3"/>
  </w:num>
  <w:num w:numId="3" w16cid:durableId="1838426004">
    <w:abstractNumId w:val="2"/>
  </w:num>
  <w:num w:numId="4" w16cid:durableId="170149018">
    <w:abstractNumId w:val="1"/>
  </w:num>
  <w:num w:numId="5" w16cid:durableId="1306424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C1"/>
    <w:rsid w:val="000028FB"/>
    <w:rsid w:val="000137F9"/>
    <w:rsid w:val="00014149"/>
    <w:rsid w:val="00034E1F"/>
    <w:rsid w:val="00047443"/>
    <w:rsid w:val="00085E41"/>
    <w:rsid w:val="00094AD2"/>
    <w:rsid w:val="000C40E5"/>
    <w:rsid w:val="000D123F"/>
    <w:rsid w:val="000D25AB"/>
    <w:rsid w:val="000E692C"/>
    <w:rsid w:val="000E6BFE"/>
    <w:rsid w:val="00111424"/>
    <w:rsid w:val="00174304"/>
    <w:rsid w:val="00194521"/>
    <w:rsid w:val="00194C00"/>
    <w:rsid w:val="001959A1"/>
    <w:rsid w:val="00197D02"/>
    <w:rsid w:val="001B56AA"/>
    <w:rsid w:val="001F4663"/>
    <w:rsid w:val="002023BE"/>
    <w:rsid w:val="00231218"/>
    <w:rsid w:val="002A4F3C"/>
    <w:rsid w:val="002A536B"/>
    <w:rsid w:val="002D07A7"/>
    <w:rsid w:val="002F11CF"/>
    <w:rsid w:val="00306E81"/>
    <w:rsid w:val="00336C9C"/>
    <w:rsid w:val="0034401B"/>
    <w:rsid w:val="0036407A"/>
    <w:rsid w:val="00372640"/>
    <w:rsid w:val="003931C1"/>
    <w:rsid w:val="003E0DE6"/>
    <w:rsid w:val="00426218"/>
    <w:rsid w:val="00440A0E"/>
    <w:rsid w:val="004552FD"/>
    <w:rsid w:val="00466D9D"/>
    <w:rsid w:val="0047106C"/>
    <w:rsid w:val="0048784E"/>
    <w:rsid w:val="00487EE4"/>
    <w:rsid w:val="004D773D"/>
    <w:rsid w:val="004E5912"/>
    <w:rsid w:val="004E66D1"/>
    <w:rsid w:val="004F4112"/>
    <w:rsid w:val="005171BE"/>
    <w:rsid w:val="005432AE"/>
    <w:rsid w:val="005C3347"/>
    <w:rsid w:val="006A1655"/>
    <w:rsid w:val="007205AD"/>
    <w:rsid w:val="00722D6A"/>
    <w:rsid w:val="0073524B"/>
    <w:rsid w:val="00744AA0"/>
    <w:rsid w:val="007557C1"/>
    <w:rsid w:val="0079262D"/>
    <w:rsid w:val="007B4BFA"/>
    <w:rsid w:val="00820795"/>
    <w:rsid w:val="0082566F"/>
    <w:rsid w:val="00842C04"/>
    <w:rsid w:val="008715C9"/>
    <w:rsid w:val="008D3B20"/>
    <w:rsid w:val="00927BD3"/>
    <w:rsid w:val="009761ED"/>
    <w:rsid w:val="009B4F89"/>
    <w:rsid w:val="009C2EAA"/>
    <w:rsid w:val="009C6C5A"/>
    <w:rsid w:val="009D05FD"/>
    <w:rsid w:val="009D58E2"/>
    <w:rsid w:val="009F552E"/>
    <w:rsid w:val="00A0544F"/>
    <w:rsid w:val="00A14087"/>
    <w:rsid w:val="00A213BC"/>
    <w:rsid w:val="00A7044F"/>
    <w:rsid w:val="00A80C0C"/>
    <w:rsid w:val="00AB2E7D"/>
    <w:rsid w:val="00AE322D"/>
    <w:rsid w:val="00B07C2A"/>
    <w:rsid w:val="00B82335"/>
    <w:rsid w:val="00BA2AB5"/>
    <w:rsid w:val="00BB7F7D"/>
    <w:rsid w:val="00BD1C8E"/>
    <w:rsid w:val="00C421D1"/>
    <w:rsid w:val="00C433C3"/>
    <w:rsid w:val="00C53FE5"/>
    <w:rsid w:val="00CB03B8"/>
    <w:rsid w:val="00CD6B44"/>
    <w:rsid w:val="00D05B75"/>
    <w:rsid w:val="00D158E1"/>
    <w:rsid w:val="00D2331D"/>
    <w:rsid w:val="00D758B2"/>
    <w:rsid w:val="00DD7E5C"/>
    <w:rsid w:val="00DF1C17"/>
    <w:rsid w:val="00E0761B"/>
    <w:rsid w:val="00E3190B"/>
    <w:rsid w:val="00E3766D"/>
    <w:rsid w:val="00E503B8"/>
    <w:rsid w:val="00E70F51"/>
    <w:rsid w:val="00E74AB2"/>
    <w:rsid w:val="00E84096"/>
    <w:rsid w:val="00EC2B1B"/>
    <w:rsid w:val="00EC6606"/>
    <w:rsid w:val="00F05697"/>
    <w:rsid w:val="00F21AD1"/>
    <w:rsid w:val="00F25EBC"/>
    <w:rsid w:val="00F46119"/>
    <w:rsid w:val="00F47EDD"/>
    <w:rsid w:val="00F9309F"/>
    <w:rsid w:val="00FA761A"/>
    <w:rsid w:val="00FC05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0F86C"/>
  <w15:chartTrackingRefBased/>
  <w15:docId w15:val="{6589DBBB-4D70-48A2-922A-28927DF2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EBC"/>
    <w:pPr>
      <w:ind w:left="720"/>
      <w:contextualSpacing/>
    </w:pPr>
  </w:style>
  <w:style w:type="paragraph" w:styleId="En-tte">
    <w:name w:val="header"/>
    <w:basedOn w:val="Normal"/>
    <w:link w:val="En-tteCar"/>
    <w:uiPriority w:val="99"/>
    <w:unhideWhenUsed/>
    <w:rsid w:val="00BD1C8E"/>
    <w:pPr>
      <w:tabs>
        <w:tab w:val="center" w:pos="4320"/>
        <w:tab w:val="right" w:pos="8640"/>
      </w:tabs>
      <w:spacing w:after="0" w:line="240" w:lineRule="auto"/>
    </w:pPr>
  </w:style>
  <w:style w:type="character" w:customStyle="1" w:styleId="En-tteCar">
    <w:name w:val="En-tête Car"/>
    <w:basedOn w:val="Policepardfaut"/>
    <w:link w:val="En-tte"/>
    <w:uiPriority w:val="99"/>
    <w:rsid w:val="00BD1C8E"/>
  </w:style>
  <w:style w:type="paragraph" w:styleId="Pieddepage">
    <w:name w:val="footer"/>
    <w:basedOn w:val="Normal"/>
    <w:link w:val="PieddepageCar"/>
    <w:uiPriority w:val="99"/>
    <w:unhideWhenUsed/>
    <w:rsid w:val="00BD1C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1C8E"/>
  </w:style>
  <w:style w:type="character" w:styleId="Lienhypertexte">
    <w:name w:val="Hyperlink"/>
    <w:basedOn w:val="Policepardfaut"/>
    <w:uiPriority w:val="99"/>
    <w:unhideWhenUsed/>
    <w:rsid w:val="009D58E2"/>
    <w:rPr>
      <w:color w:val="0563C1" w:themeColor="hyperlink"/>
      <w:u w:val="single"/>
    </w:rPr>
  </w:style>
  <w:style w:type="character" w:styleId="Mentionnonrsolue">
    <w:name w:val="Unresolved Mention"/>
    <w:basedOn w:val="Policepardfaut"/>
    <w:uiPriority w:val="99"/>
    <w:semiHidden/>
    <w:unhideWhenUsed/>
    <w:rsid w:val="009D58E2"/>
    <w:rPr>
      <w:color w:val="605E5C"/>
      <w:shd w:val="clear" w:color="auto" w:fill="E1DFDD"/>
    </w:rPr>
  </w:style>
  <w:style w:type="paragraph" w:styleId="NormalWeb">
    <w:name w:val="Normal (Web)"/>
    <w:basedOn w:val="Normal"/>
    <w:uiPriority w:val="99"/>
    <w:semiHidden/>
    <w:unhideWhenUsed/>
    <w:rsid w:val="00A213BC"/>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CAA6.DA430E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nadon@gslr.ca" TargetMode="External"/><Relationship Id="rId4" Type="http://schemas.openxmlformats.org/officeDocument/2006/relationships/webSettings" Target="webSettings.xml"/><Relationship Id="rId9" Type="http://schemas.openxmlformats.org/officeDocument/2006/relationships/hyperlink" Target="mailto:mnadon@gsl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Myrian Nadon</dc:creator>
  <cp:keywords/>
  <dc:description/>
  <cp:lastModifiedBy>Louise Poulin</cp:lastModifiedBy>
  <cp:revision>14</cp:revision>
  <cp:lastPrinted>2023-08-09T18:52:00Z</cp:lastPrinted>
  <dcterms:created xsi:type="dcterms:W3CDTF">2023-08-09T18:41:00Z</dcterms:created>
  <dcterms:modified xsi:type="dcterms:W3CDTF">2023-08-09T18:59:00Z</dcterms:modified>
</cp:coreProperties>
</file>