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7CDD" w14:textId="77777777" w:rsidR="00C92C20" w:rsidRDefault="00C92C20" w:rsidP="00C92C20">
      <w:pPr>
        <w:pBdr>
          <w:top w:val="double" w:sz="6" w:space="1" w:color="auto"/>
          <w:left w:val="double" w:sz="6" w:space="4" w:color="auto"/>
          <w:bottom w:val="double" w:sz="6" w:space="1" w:color="auto"/>
          <w:right w:val="double" w:sz="6" w:space="4" w:color="auto"/>
        </w:pBdr>
        <w:suppressAutoHyphens/>
        <w:jc w:val="both"/>
        <w:rPr>
          <w:rFonts w:ascii="Calibri" w:hAnsi="Calibri" w:cs="Calibri"/>
          <w:b/>
          <w:bCs/>
          <w:spacing w:val="-3"/>
          <w:sz w:val="22"/>
          <w:szCs w:val="22"/>
        </w:rPr>
      </w:pPr>
    </w:p>
    <w:p w14:paraId="7681028C" w14:textId="77777777" w:rsidR="00C92C20" w:rsidRDefault="00C92C20" w:rsidP="00C92C20">
      <w:pPr>
        <w:pBdr>
          <w:top w:val="double" w:sz="6" w:space="1" w:color="auto"/>
          <w:left w:val="double" w:sz="6" w:space="4" w:color="auto"/>
          <w:bottom w:val="double" w:sz="6" w:space="1" w:color="auto"/>
          <w:right w:val="double" w:sz="6" w:space="4" w:color="auto"/>
        </w:pBdr>
        <w:suppressAutoHyphens/>
        <w:jc w:val="center"/>
        <w:rPr>
          <w:rFonts w:ascii="Calibri" w:hAnsi="Calibri" w:cs="Calibri"/>
          <w:b/>
          <w:bCs/>
          <w:spacing w:val="-3"/>
          <w:sz w:val="22"/>
          <w:szCs w:val="22"/>
        </w:rPr>
      </w:pPr>
      <w:r>
        <w:rPr>
          <w:rFonts w:ascii="Calibri" w:hAnsi="Calibri" w:cs="Calibri"/>
          <w:b/>
          <w:bCs/>
          <w:spacing w:val="-3"/>
          <w:sz w:val="22"/>
          <w:szCs w:val="22"/>
        </w:rPr>
        <w:t>CODIFICATION ADMINISTRATIVE</w:t>
      </w:r>
    </w:p>
    <w:p w14:paraId="4E4BB403" w14:textId="77777777" w:rsidR="00C92C20" w:rsidRDefault="00C92C20" w:rsidP="00C92C20">
      <w:pPr>
        <w:pBdr>
          <w:top w:val="double" w:sz="6" w:space="1" w:color="auto"/>
          <w:left w:val="double" w:sz="6" w:space="4" w:color="auto"/>
          <w:bottom w:val="double" w:sz="6" w:space="1" w:color="auto"/>
          <w:right w:val="double" w:sz="6" w:space="4" w:color="auto"/>
        </w:pBdr>
        <w:suppressAutoHyphens/>
        <w:jc w:val="both"/>
        <w:rPr>
          <w:rFonts w:ascii="Calibri" w:hAnsi="Calibri" w:cs="Calibri"/>
          <w:b/>
          <w:bCs/>
          <w:spacing w:val="-3"/>
          <w:sz w:val="22"/>
          <w:szCs w:val="22"/>
        </w:rPr>
      </w:pPr>
    </w:p>
    <w:p w14:paraId="4945BA5F" w14:textId="77777777" w:rsidR="00C92C20" w:rsidRDefault="00C92C20" w:rsidP="00C92C20">
      <w:pPr>
        <w:suppressAutoHyphens/>
        <w:jc w:val="both"/>
        <w:rPr>
          <w:rFonts w:ascii="Calibri" w:hAnsi="Calibri" w:cs="Calibri"/>
          <w:b/>
          <w:bCs/>
          <w:spacing w:val="-3"/>
          <w:sz w:val="22"/>
          <w:szCs w:val="22"/>
        </w:rPr>
      </w:pPr>
    </w:p>
    <w:p w14:paraId="130B9BD7" w14:textId="77777777" w:rsidR="00C92C20" w:rsidRDefault="00C92C20" w:rsidP="00C92C20">
      <w:pPr>
        <w:suppressAutoHyphens/>
        <w:jc w:val="both"/>
        <w:rPr>
          <w:rFonts w:ascii="Calibri" w:hAnsi="Calibri" w:cs="Calibri"/>
          <w:b/>
          <w:bCs/>
          <w:spacing w:val="-3"/>
          <w:sz w:val="22"/>
          <w:szCs w:val="22"/>
        </w:rPr>
      </w:pPr>
    </w:p>
    <w:p w14:paraId="3F664BF7" w14:textId="77777777" w:rsidR="00EA0FCB" w:rsidRPr="005537B9" w:rsidRDefault="00EA0FCB" w:rsidP="00EA0FCB">
      <w:pPr>
        <w:spacing w:before="120"/>
        <w:jc w:val="both"/>
        <w:rPr>
          <w:rFonts w:asciiTheme="minorHAnsi" w:hAnsiTheme="minorHAnsi"/>
          <w:b/>
          <w:sz w:val="22"/>
          <w:szCs w:val="22"/>
        </w:rPr>
      </w:pPr>
      <w:r>
        <w:rPr>
          <w:rFonts w:asciiTheme="minorHAnsi" w:hAnsiTheme="minorHAnsi"/>
          <w:b/>
          <w:sz w:val="22"/>
          <w:szCs w:val="22"/>
        </w:rPr>
        <w:t xml:space="preserve">RÈGLEMENT NUMÉRO RA-25-1-14 </w:t>
      </w:r>
      <w:r w:rsidRPr="005537B9">
        <w:rPr>
          <w:rFonts w:asciiTheme="minorHAnsi" w:hAnsiTheme="minorHAnsi"/>
          <w:b/>
          <w:sz w:val="22"/>
          <w:szCs w:val="22"/>
        </w:rPr>
        <w:t>CONCERNANT L’ENTRETIEN DES CHEMINS PRIVÉS</w:t>
      </w:r>
    </w:p>
    <w:p w14:paraId="527D19CC" w14:textId="77777777" w:rsidR="00C92C20" w:rsidRDefault="00C92C20" w:rsidP="00C92C20">
      <w:pPr>
        <w:suppressAutoHyphens/>
        <w:jc w:val="center"/>
        <w:rPr>
          <w:rFonts w:ascii="Calibri" w:hAnsi="Calibri" w:cs="Calibri"/>
          <w:b/>
          <w:bCs/>
          <w:spacing w:val="-3"/>
          <w:sz w:val="22"/>
          <w:szCs w:val="22"/>
        </w:rPr>
      </w:pPr>
    </w:p>
    <w:p w14:paraId="2453837F" w14:textId="77777777" w:rsidR="00C92C20" w:rsidRPr="00400649" w:rsidRDefault="00C92C20" w:rsidP="00C92C20">
      <w:pPr>
        <w:suppressAutoHyphens/>
        <w:jc w:val="center"/>
        <w:rPr>
          <w:rFonts w:ascii="Calibri" w:hAnsi="Calibri" w:cs="Calibri"/>
          <w:b/>
          <w:bCs/>
          <w:spacing w:val="-3"/>
          <w:sz w:val="22"/>
          <w:szCs w:val="22"/>
        </w:rPr>
      </w:pPr>
      <w:r w:rsidRPr="00400649">
        <w:rPr>
          <w:rFonts w:ascii="Calibri" w:hAnsi="Calibri" w:cs="Calibri"/>
          <w:b/>
          <w:bCs/>
          <w:spacing w:val="-3"/>
          <w:sz w:val="22"/>
          <w:szCs w:val="22"/>
        </w:rPr>
        <w:t>_________________________________________________________________________________</w:t>
      </w:r>
    </w:p>
    <w:p w14:paraId="32E8778E" w14:textId="77777777" w:rsidR="00C92C20" w:rsidRDefault="00C92C20" w:rsidP="00C92C20">
      <w:pPr>
        <w:suppressAutoHyphens/>
        <w:jc w:val="center"/>
        <w:rPr>
          <w:rFonts w:ascii="Calibri" w:hAnsi="Calibri" w:cs="Calibri"/>
          <w:b/>
          <w:bCs/>
          <w:spacing w:val="-3"/>
          <w:sz w:val="22"/>
          <w:szCs w:val="22"/>
        </w:rPr>
      </w:pPr>
    </w:p>
    <w:p w14:paraId="1B3F42F4" w14:textId="77777777" w:rsidR="00C92C20" w:rsidRPr="007E7A75" w:rsidRDefault="00EA0FCB" w:rsidP="00C92C20">
      <w:pPr>
        <w:suppressAutoHyphens/>
        <w:spacing w:line="252" w:lineRule="auto"/>
        <w:jc w:val="both"/>
        <w:rPr>
          <w:rFonts w:ascii="Calibri" w:hAnsi="Calibri" w:cs="Calibri"/>
          <w:bCs/>
          <w:spacing w:val="-3"/>
          <w:sz w:val="22"/>
          <w:szCs w:val="22"/>
        </w:rPr>
      </w:pPr>
      <w:r>
        <w:rPr>
          <w:rFonts w:ascii="Calibri" w:hAnsi="Calibri" w:cs="Calibri"/>
          <w:bCs/>
          <w:spacing w:val="-3"/>
          <w:sz w:val="22"/>
          <w:szCs w:val="22"/>
        </w:rPr>
        <w:t>Règlement 25-1-14</w:t>
      </w:r>
      <w:r w:rsidR="00C92C20">
        <w:rPr>
          <w:rFonts w:ascii="Calibri" w:hAnsi="Calibri" w:cs="Calibri"/>
          <w:bCs/>
          <w:spacing w:val="-3"/>
          <w:sz w:val="22"/>
          <w:szCs w:val="22"/>
        </w:rPr>
        <w:t xml:space="preserve">, adopté le </w:t>
      </w:r>
      <w:r w:rsidR="000366AC">
        <w:rPr>
          <w:rFonts w:ascii="Calibri" w:hAnsi="Calibri" w:cs="Calibri"/>
          <w:bCs/>
          <w:spacing w:val="-3"/>
          <w:sz w:val="22"/>
          <w:szCs w:val="22"/>
        </w:rPr>
        <w:t>11 novembre 2014,</w:t>
      </w:r>
      <w:r w:rsidR="00C92C20">
        <w:rPr>
          <w:rFonts w:ascii="Calibri" w:hAnsi="Calibri" w:cs="Calibri"/>
          <w:bCs/>
          <w:spacing w:val="-3"/>
          <w:sz w:val="22"/>
          <w:szCs w:val="22"/>
        </w:rPr>
        <w:t xml:space="preserve"> entré en vigueur le </w:t>
      </w:r>
      <w:r w:rsidR="000366AC">
        <w:rPr>
          <w:rFonts w:ascii="Calibri" w:hAnsi="Calibri" w:cs="Calibri"/>
          <w:bCs/>
          <w:spacing w:val="-3"/>
          <w:sz w:val="22"/>
          <w:szCs w:val="22"/>
        </w:rPr>
        <w:t>13 novembre 2014</w:t>
      </w:r>
    </w:p>
    <w:p w14:paraId="64F83F3D" w14:textId="77777777" w:rsidR="00C92C20" w:rsidRPr="007E7A75" w:rsidRDefault="00C92C20" w:rsidP="00C92C20">
      <w:pPr>
        <w:suppressAutoHyphens/>
        <w:spacing w:line="252" w:lineRule="auto"/>
        <w:jc w:val="both"/>
        <w:rPr>
          <w:rFonts w:ascii="Calibri" w:hAnsi="Calibri" w:cs="Calibri"/>
          <w:bCs/>
          <w:spacing w:val="-3"/>
          <w:sz w:val="22"/>
          <w:szCs w:val="22"/>
        </w:rPr>
      </w:pPr>
    </w:p>
    <w:p w14:paraId="229EF4A2" w14:textId="77777777" w:rsidR="00C92C20" w:rsidRDefault="00C92C20" w:rsidP="00C92C20">
      <w:pPr>
        <w:suppressAutoHyphens/>
        <w:spacing w:line="252" w:lineRule="auto"/>
        <w:jc w:val="both"/>
        <w:rPr>
          <w:rFonts w:ascii="Calibri" w:hAnsi="Calibri" w:cs="Calibri"/>
          <w:bCs/>
          <w:spacing w:val="-3"/>
          <w:sz w:val="22"/>
          <w:szCs w:val="22"/>
        </w:rPr>
      </w:pPr>
      <w:r>
        <w:rPr>
          <w:rFonts w:ascii="Calibri" w:hAnsi="Calibri" w:cs="Calibri"/>
          <w:bCs/>
          <w:spacing w:val="-3"/>
          <w:sz w:val="22"/>
          <w:szCs w:val="22"/>
        </w:rPr>
        <w:t>Amendé par les règlements suivants :</w:t>
      </w:r>
    </w:p>
    <w:p w14:paraId="471BACCA" w14:textId="77777777" w:rsidR="00C92C20" w:rsidRDefault="00C92C20" w:rsidP="00C92C20">
      <w:pPr>
        <w:suppressAutoHyphens/>
        <w:spacing w:line="252" w:lineRule="auto"/>
        <w:jc w:val="both"/>
        <w:rPr>
          <w:rFonts w:ascii="Calibri" w:hAnsi="Calibri" w:cs="Calibri"/>
          <w:bCs/>
          <w:spacing w:val="-3"/>
          <w:sz w:val="22"/>
          <w:szCs w:val="22"/>
        </w:rPr>
      </w:pPr>
    </w:p>
    <w:p w14:paraId="0BC0953B" w14:textId="77777777" w:rsidR="00C92C20" w:rsidRPr="007E7A75" w:rsidRDefault="00C92C20" w:rsidP="00C92C20">
      <w:pPr>
        <w:widowControl w:val="0"/>
        <w:numPr>
          <w:ilvl w:val="0"/>
          <w:numId w:val="26"/>
        </w:numPr>
        <w:suppressAutoHyphens/>
        <w:autoSpaceDE w:val="0"/>
        <w:autoSpaceDN w:val="0"/>
        <w:adjustRightInd w:val="0"/>
        <w:spacing w:line="252" w:lineRule="auto"/>
        <w:jc w:val="both"/>
        <w:rPr>
          <w:rFonts w:ascii="Calibri" w:hAnsi="Calibri" w:cs="Calibri"/>
          <w:bCs/>
          <w:spacing w:val="-3"/>
          <w:sz w:val="22"/>
          <w:szCs w:val="22"/>
        </w:rPr>
      </w:pPr>
      <w:r>
        <w:rPr>
          <w:rFonts w:ascii="Calibri" w:hAnsi="Calibri" w:cs="Calibri"/>
          <w:bCs/>
          <w:spacing w:val="-3"/>
          <w:sz w:val="22"/>
          <w:szCs w:val="22"/>
        </w:rPr>
        <w:t xml:space="preserve">Règlement </w:t>
      </w:r>
      <w:r w:rsidR="00C5604C">
        <w:rPr>
          <w:rFonts w:ascii="Calibri" w:hAnsi="Calibri" w:cs="Calibri"/>
          <w:bCs/>
          <w:spacing w:val="-3"/>
          <w:sz w:val="22"/>
          <w:szCs w:val="22"/>
        </w:rPr>
        <w:t>RA-</w:t>
      </w:r>
      <w:r w:rsidR="000366AC">
        <w:rPr>
          <w:rFonts w:ascii="Calibri" w:hAnsi="Calibri" w:cs="Calibri"/>
          <w:bCs/>
          <w:spacing w:val="-3"/>
          <w:sz w:val="22"/>
          <w:szCs w:val="22"/>
        </w:rPr>
        <w:t>25-1-15</w:t>
      </w:r>
      <w:r>
        <w:rPr>
          <w:rFonts w:ascii="Calibri" w:hAnsi="Calibri" w:cs="Calibri"/>
          <w:bCs/>
          <w:spacing w:val="-3"/>
          <w:sz w:val="22"/>
          <w:szCs w:val="22"/>
        </w:rPr>
        <w:t xml:space="preserve">, adopté le </w:t>
      </w:r>
      <w:r w:rsidR="00C5604C">
        <w:rPr>
          <w:rFonts w:ascii="Calibri" w:hAnsi="Calibri" w:cs="Calibri"/>
          <w:bCs/>
          <w:spacing w:val="-3"/>
          <w:sz w:val="22"/>
          <w:szCs w:val="22"/>
        </w:rPr>
        <w:t>13 janvier 2015,</w:t>
      </w:r>
      <w:r w:rsidR="00EA0FCB">
        <w:rPr>
          <w:rFonts w:ascii="Calibri" w:hAnsi="Calibri" w:cs="Calibri"/>
          <w:bCs/>
          <w:spacing w:val="-3"/>
          <w:sz w:val="22"/>
          <w:szCs w:val="22"/>
        </w:rPr>
        <w:t xml:space="preserve"> entré en vigueur le </w:t>
      </w:r>
      <w:r w:rsidR="00C5604C">
        <w:rPr>
          <w:rFonts w:ascii="Calibri" w:hAnsi="Calibri" w:cs="Calibri"/>
          <w:bCs/>
          <w:spacing w:val="-3"/>
          <w:sz w:val="22"/>
          <w:szCs w:val="22"/>
        </w:rPr>
        <w:t>19 janvier 2015</w:t>
      </w:r>
    </w:p>
    <w:p w14:paraId="7629B5B9" w14:textId="77777777" w:rsidR="00C5604C" w:rsidRDefault="00C92C20" w:rsidP="00C5604C">
      <w:pPr>
        <w:widowControl w:val="0"/>
        <w:numPr>
          <w:ilvl w:val="0"/>
          <w:numId w:val="26"/>
        </w:numPr>
        <w:suppressAutoHyphens/>
        <w:autoSpaceDE w:val="0"/>
        <w:autoSpaceDN w:val="0"/>
        <w:adjustRightInd w:val="0"/>
        <w:spacing w:line="252" w:lineRule="auto"/>
        <w:jc w:val="both"/>
        <w:rPr>
          <w:rFonts w:ascii="Calibri" w:hAnsi="Calibri" w:cs="Calibri"/>
          <w:bCs/>
          <w:spacing w:val="-3"/>
          <w:sz w:val="22"/>
          <w:szCs w:val="22"/>
        </w:rPr>
      </w:pPr>
      <w:r>
        <w:rPr>
          <w:rFonts w:ascii="Calibri" w:hAnsi="Calibri" w:cs="Calibri"/>
          <w:bCs/>
          <w:spacing w:val="-3"/>
          <w:sz w:val="22"/>
          <w:szCs w:val="22"/>
        </w:rPr>
        <w:t xml:space="preserve">Règlement </w:t>
      </w:r>
      <w:r w:rsidR="00C5604C">
        <w:rPr>
          <w:rFonts w:ascii="Calibri" w:hAnsi="Calibri" w:cs="Calibri"/>
          <w:bCs/>
          <w:spacing w:val="-3"/>
          <w:sz w:val="22"/>
          <w:szCs w:val="22"/>
        </w:rPr>
        <w:t>RA-25-2-15</w:t>
      </w:r>
      <w:r>
        <w:rPr>
          <w:rFonts w:ascii="Calibri" w:hAnsi="Calibri" w:cs="Calibri"/>
          <w:bCs/>
          <w:spacing w:val="-3"/>
          <w:sz w:val="22"/>
          <w:szCs w:val="22"/>
        </w:rPr>
        <w:t xml:space="preserve">, adopté le </w:t>
      </w:r>
      <w:r w:rsidR="00C5604C">
        <w:rPr>
          <w:rFonts w:ascii="Calibri" w:hAnsi="Calibri" w:cs="Calibri"/>
          <w:bCs/>
          <w:spacing w:val="-3"/>
          <w:sz w:val="22"/>
          <w:szCs w:val="22"/>
        </w:rPr>
        <w:t>9 juin 2015</w:t>
      </w:r>
      <w:r w:rsidR="00EA0FCB">
        <w:rPr>
          <w:rFonts w:ascii="Calibri" w:hAnsi="Calibri" w:cs="Calibri"/>
          <w:bCs/>
          <w:spacing w:val="-3"/>
          <w:sz w:val="22"/>
          <w:szCs w:val="22"/>
        </w:rPr>
        <w:t xml:space="preserve">, entré en vigueur le </w:t>
      </w:r>
    </w:p>
    <w:p w14:paraId="392D6A60" w14:textId="77777777" w:rsidR="00C5604C" w:rsidRPr="00C5604C" w:rsidRDefault="00C5604C" w:rsidP="00C5604C">
      <w:pPr>
        <w:widowControl w:val="0"/>
        <w:numPr>
          <w:ilvl w:val="0"/>
          <w:numId w:val="26"/>
        </w:numPr>
        <w:suppressAutoHyphens/>
        <w:autoSpaceDE w:val="0"/>
        <w:autoSpaceDN w:val="0"/>
        <w:adjustRightInd w:val="0"/>
        <w:spacing w:line="252" w:lineRule="auto"/>
        <w:jc w:val="both"/>
        <w:rPr>
          <w:rFonts w:ascii="Calibri" w:hAnsi="Calibri" w:cs="Calibri"/>
          <w:bCs/>
          <w:spacing w:val="-3"/>
          <w:sz w:val="22"/>
          <w:szCs w:val="22"/>
        </w:rPr>
      </w:pPr>
      <w:r>
        <w:rPr>
          <w:rFonts w:ascii="Calibri" w:hAnsi="Calibri" w:cs="Calibri"/>
          <w:bCs/>
          <w:spacing w:val="-3"/>
          <w:sz w:val="22"/>
          <w:szCs w:val="22"/>
        </w:rPr>
        <w:t>Règlement RA-25-3</w:t>
      </w:r>
      <w:r w:rsidRPr="00C5604C">
        <w:rPr>
          <w:rFonts w:ascii="Calibri" w:hAnsi="Calibri" w:cs="Calibri"/>
          <w:bCs/>
          <w:spacing w:val="-3"/>
          <w:sz w:val="22"/>
          <w:szCs w:val="22"/>
        </w:rPr>
        <w:t xml:space="preserve">-15, adopté le </w:t>
      </w:r>
      <w:r>
        <w:rPr>
          <w:rFonts w:ascii="Calibri" w:hAnsi="Calibri" w:cs="Calibri"/>
          <w:bCs/>
          <w:spacing w:val="-3"/>
          <w:sz w:val="22"/>
          <w:szCs w:val="22"/>
        </w:rPr>
        <w:t>10 décembre 2019,</w:t>
      </w:r>
      <w:r w:rsidRPr="00C5604C">
        <w:rPr>
          <w:rFonts w:ascii="Calibri" w:hAnsi="Calibri" w:cs="Calibri"/>
          <w:bCs/>
          <w:spacing w:val="-3"/>
          <w:sz w:val="22"/>
          <w:szCs w:val="22"/>
        </w:rPr>
        <w:t xml:space="preserve"> entré en vigueur le </w:t>
      </w:r>
      <w:r>
        <w:rPr>
          <w:rFonts w:ascii="Calibri" w:hAnsi="Calibri" w:cs="Calibri"/>
          <w:bCs/>
          <w:spacing w:val="-3"/>
          <w:sz w:val="22"/>
          <w:szCs w:val="22"/>
        </w:rPr>
        <w:t>17 janvier 2020</w:t>
      </w:r>
    </w:p>
    <w:p w14:paraId="1E56BB92" w14:textId="77777777" w:rsidR="00C92C20" w:rsidRPr="00DB2279" w:rsidRDefault="00C92C20" w:rsidP="00C92C20">
      <w:pPr>
        <w:suppressAutoHyphens/>
        <w:spacing w:line="252" w:lineRule="auto"/>
        <w:ind w:left="360"/>
        <w:jc w:val="both"/>
        <w:rPr>
          <w:rFonts w:ascii="Calibri" w:hAnsi="Calibri" w:cs="Calibri"/>
          <w:bCs/>
          <w:spacing w:val="-3"/>
          <w:sz w:val="22"/>
          <w:szCs w:val="22"/>
        </w:rPr>
      </w:pPr>
    </w:p>
    <w:p w14:paraId="00668997" w14:textId="77777777" w:rsidR="00C92C20" w:rsidRDefault="00C92C20" w:rsidP="00C92C20">
      <w:pPr>
        <w:suppressAutoHyphens/>
        <w:spacing w:line="252" w:lineRule="auto"/>
        <w:jc w:val="both"/>
        <w:rPr>
          <w:rFonts w:ascii="Calibri" w:hAnsi="Calibri" w:cs="Calibri"/>
          <w:bCs/>
          <w:spacing w:val="-3"/>
          <w:sz w:val="22"/>
          <w:szCs w:val="22"/>
          <w:u w:val="single"/>
        </w:rPr>
      </w:pPr>
      <w:r>
        <w:rPr>
          <w:rFonts w:ascii="Calibri" w:hAnsi="Calibri" w:cs="Calibri"/>
          <w:bCs/>
          <w:spacing w:val="-3"/>
          <w:sz w:val="22"/>
          <w:szCs w:val="22"/>
          <w:u w:val="single"/>
        </w:rPr>
        <w:t>Mise en garde</w:t>
      </w:r>
    </w:p>
    <w:p w14:paraId="78B90625" w14:textId="77777777" w:rsidR="00C92C20" w:rsidRDefault="00C92C20" w:rsidP="00C92C20">
      <w:pPr>
        <w:suppressAutoHyphens/>
        <w:spacing w:line="252" w:lineRule="auto"/>
        <w:jc w:val="both"/>
        <w:rPr>
          <w:rFonts w:ascii="Calibri" w:hAnsi="Calibri" w:cs="Calibri"/>
          <w:bCs/>
          <w:spacing w:val="-3"/>
          <w:sz w:val="22"/>
          <w:szCs w:val="22"/>
        </w:rPr>
      </w:pPr>
    </w:p>
    <w:p w14:paraId="6D2DC4A8" w14:textId="77777777" w:rsidR="00C92C20" w:rsidRPr="00991E95" w:rsidRDefault="00C92C20" w:rsidP="00C92C20">
      <w:pPr>
        <w:spacing w:line="252" w:lineRule="auto"/>
        <w:jc w:val="both"/>
        <w:rPr>
          <w:rFonts w:ascii="Calibri" w:hAnsi="Calibri" w:cs="Calibri"/>
          <w:bCs/>
          <w:spacing w:val="-3"/>
          <w:sz w:val="22"/>
          <w:szCs w:val="22"/>
        </w:rPr>
      </w:pPr>
      <w:r w:rsidRPr="00000C1D">
        <w:rPr>
          <w:rFonts w:ascii="Calibri" w:hAnsi="Calibri" w:cs="Calibri"/>
          <w:bCs/>
          <w:spacing w:val="-3"/>
          <w:sz w:val="22"/>
          <w:szCs w:val="22"/>
        </w:rPr>
        <w:t>La codification administrative d’un règlement est une version non officielle de celui-ci où toutes les modifications apportées au règlement y ont été intégrées afi</w:t>
      </w:r>
      <w:r>
        <w:rPr>
          <w:rFonts w:ascii="Calibri" w:hAnsi="Calibri" w:cs="Calibri"/>
          <w:bCs/>
          <w:spacing w:val="-3"/>
          <w:sz w:val="22"/>
          <w:szCs w:val="22"/>
        </w:rPr>
        <w:t>n d’en faciliter la lecture. La codification administrative d’un règlement ne remplace</w:t>
      </w:r>
      <w:r w:rsidRPr="00000C1D">
        <w:rPr>
          <w:rFonts w:ascii="Calibri" w:hAnsi="Calibri" w:cs="Calibri"/>
          <w:bCs/>
          <w:spacing w:val="-3"/>
          <w:sz w:val="22"/>
          <w:szCs w:val="22"/>
        </w:rPr>
        <w:t xml:space="preserve"> pas le texte officiel. Par conséquent, la </w:t>
      </w:r>
      <w:r>
        <w:rPr>
          <w:rFonts w:ascii="Calibri" w:hAnsi="Calibri" w:cs="Calibri"/>
          <w:bCs/>
          <w:spacing w:val="-3"/>
          <w:sz w:val="22"/>
          <w:szCs w:val="22"/>
        </w:rPr>
        <w:t>Municipalité ne garantit pas que cette version soit exacte, complète</w:t>
      </w:r>
      <w:r w:rsidRPr="00000C1D">
        <w:rPr>
          <w:rFonts w:ascii="Calibri" w:hAnsi="Calibri" w:cs="Calibri"/>
          <w:bCs/>
          <w:spacing w:val="-3"/>
          <w:sz w:val="22"/>
          <w:szCs w:val="22"/>
        </w:rPr>
        <w:t xml:space="preserve"> et, en tout temps, à jour. La </w:t>
      </w:r>
      <w:r>
        <w:rPr>
          <w:rFonts w:ascii="Calibri" w:hAnsi="Calibri" w:cs="Calibri"/>
          <w:bCs/>
          <w:spacing w:val="-3"/>
          <w:sz w:val="22"/>
          <w:szCs w:val="22"/>
        </w:rPr>
        <w:t>Municipalité</w:t>
      </w:r>
      <w:r w:rsidRPr="00000C1D">
        <w:rPr>
          <w:rFonts w:ascii="Calibri" w:hAnsi="Calibri" w:cs="Calibri"/>
          <w:bCs/>
          <w:spacing w:val="-3"/>
          <w:sz w:val="22"/>
          <w:szCs w:val="22"/>
        </w:rPr>
        <w:t xml:space="preserve"> n’assume aucune responsabilité quant aux différences qu’il pourrait y avoi</w:t>
      </w:r>
      <w:r>
        <w:rPr>
          <w:rFonts w:ascii="Calibri" w:hAnsi="Calibri" w:cs="Calibri"/>
          <w:bCs/>
          <w:spacing w:val="-3"/>
          <w:sz w:val="22"/>
          <w:szCs w:val="22"/>
        </w:rPr>
        <w:t>r entre le texte officiel et la</w:t>
      </w:r>
      <w:r w:rsidRPr="00000C1D">
        <w:rPr>
          <w:rFonts w:ascii="Calibri" w:hAnsi="Calibri" w:cs="Calibri"/>
          <w:bCs/>
          <w:spacing w:val="-3"/>
          <w:sz w:val="22"/>
          <w:szCs w:val="22"/>
        </w:rPr>
        <w:t xml:space="preserve"> codific</w:t>
      </w:r>
      <w:r>
        <w:rPr>
          <w:rFonts w:ascii="Calibri" w:hAnsi="Calibri" w:cs="Calibri"/>
          <w:bCs/>
          <w:spacing w:val="-3"/>
          <w:sz w:val="22"/>
          <w:szCs w:val="22"/>
        </w:rPr>
        <w:t>ation administrative.  Le présent document ne constitue pas la version officielle ayant force de loi.</w:t>
      </w:r>
    </w:p>
    <w:p w14:paraId="0FDE5BFE" w14:textId="77777777" w:rsidR="00C92C20" w:rsidRPr="00991E95" w:rsidRDefault="00C92C20" w:rsidP="00C92C20">
      <w:pPr>
        <w:suppressAutoHyphens/>
        <w:spacing w:line="252" w:lineRule="auto"/>
        <w:jc w:val="both"/>
        <w:rPr>
          <w:rFonts w:ascii="Calibri" w:hAnsi="Calibri" w:cs="Calibri"/>
          <w:bCs/>
          <w:spacing w:val="-3"/>
          <w:sz w:val="22"/>
          <w:szCs w:val="22"/>
        </w:rPr>
      </w:pPr>
    </w:p>
    <w:p w14:paraId="607BD598" w14:textId="77777777" w:rsidR="00C92C20" w:rsidRDefault="00C92C20" w:rsidP="00C92C20">
      <w:pPr>
        <w:suppressAutoHyphens/>
        <w:spacing w:line="252" w:lineRule="auto"/>
        <w:jc w:val="both"/>
        <w:rPr>
          <w:rFonts w:ascii="Calibri" w:hAnsi="Calibri" w:cs="Calibri"/>
          <w:bCs/>
          <w:spacing w:val="-3"/>
          <w:sz w:val="22"/>
          <w:szCs w:val="22"/>
          <w:u w:val="single"/>
        </w:rPr>
      </w:pPr>
      <w:r>
        <w:rPr>
          <w:rFonts w:ascii="Calibri" w:hAnsi="Calibri" w:cs="Calibri"/>
          <w:bCs/>
          <w:spacing w:val="-3"/>
          <w:sz w:val="22"/>
          <w:szCs w:val="22"/>
          <w:u w:val="single"/>
        </w:rPr>
        <w:t>_________________________________________________________________________________</w:t>
      </w:r>
    </w:p>
    <w:p w14:paraId="09BE1C83" w14:textId="77777777" w:rsidR="00C92C20" w:rsidRPr="002B4BD5" w:rsidRDefault="00C92C20" w:rsidP="00C92C20">
      <w:pPr>
        <w:suppressAutoHyphens/>
        <w:spacing w:line="252" w:lineRule="auto"/>
        <w:jc w:val="both"/>
        <w:rPr>
          <w:rFonts w:ascii="Calibri" w:hAnsi="Calibri" w:cs="Calibri"/>
          <w:bCs/>
          <w:spacing w:val="-3"/>
          <w:sz w:val="22"/>
          <w:szCs w:val="22"/>
          <w:u w:val="single"/>
        </w:rPr>
      </w:pPr>
    </w:p>
    <w:p w14:paraId="5D587D78" w14:textId="77777777" w:rsidR="002763C3" w:rsidRPr="005537B9" w:rsidRDefault="002763C3" w:rsidP="008C4BB6">
      <w:pPr>
        <w:rPr>
          <w:rFonts w:asciiTheme="minorHAnsi" w:hAnsiTheme="minorHAnsi"/>
          <w:b/>
          <w:sz w:val="22"/>
          <w:szCs w:val="22"/>
          <w:u w:val="single"/>
        </w:rPr>
      </w:pPr>
    </w:p>
    <w:p w14:paraId="26D2410F" w14:textId="77777777" w:rsidR="002763C3" w:rsidRPr="005537B9" w:rsidRDefault="002763C3" w:rsidP="008C4BB6">
      <w:pPr>
        <w:ind w:left="1701" w:hanging="1701"/>
        <w:jc w:val="both"/>
        <w:rPr>
          <w:rFonts w:asciiTheme="minorHAnsi" w:hAnsiTheme="minorHAnsi"/>
          <w:sz w:val="22"/>
          <w:szCs w:val="22"/>
        </w:rPr>
      </w:pPr>
      <w:r w:rsidRPr="005537B9">
        <w:rPr>
          <w:rFonts w:asciiTheme="minorHAnsi" w:hAnsiTheme="minorHAnsi"/>
          <w:b/>
          <w:sz w:val="22"/>
          <w:szCs w:val="22"/>
        </w:rPr>
        <w:t>ATTENDU</w:t>
      </w:r>
      <w:r w:rsidR="008C4BB6" w:rsidRPr="005537B9">
        <w:rPr>
          <w:rFonts w:asciiTheme="minorHAnsi" w:hAnsiTheme="minorHAnsi"/>
          <w:sz w:val="22"/>
          <w:szCs w:val="22"/>
        </w:rPr>
        <w:tab/>
        <w:t>qu’</w:t>
      </w:r>
      <w:r w:rsidRPr="005537B9">
        <w:rPr>
          <w:rFonts w:asciiTheme="minorHAnsi" w:hAnsiTheme="minorHAnsi"/>
          <w:sz w:val="22"/>
          <w:szCs w:val="22"/>
        </w:rPr>
        <w:t>il existe sur le territoire de la Municipalité de Grenville-sur-la-Rouge plusieurs chemins privés;</w:t>
      </w:r>
    </w:p>
    <w:p w14:paraId="6B169578" w14:textId="77777777" w:rsidR="002763C3" w:rsidRPr="005537B9" w:rsidRDefault="002763C3" w:rsidP="008C4BB6">
      <w:pPr>
        <w:ind w:left="1701" w:hanging="1701"/>
        <w:jc w:val="both"/>
        <w:rPr>
          <w:rFonts w:asciiTheme="minorHAnsi" w:hAnsiTheme="minorHAnsi"/>
          <w:sz w:val="22"/>
          <w:szCs w:val="22"/>
        </w:rPr>
      </w:pPr>
    </w:p>
    <w:p w14:paraId="5C70FF33" w14:textId="77777777" w:rsidR="002763C3" w:rsidRPr="005537B9" w:rsidRDefault="002763C3" w:rsidP="008C4BB6">
      <w:pPr>
        <w:ind w:left="1701" w:hanging="1701"/>
        <w:jc w:val="both"/>
        <w:rPr>
          <w:rFonts w:asciiTheme="minorHAnsi" w:hAnsiTheme="minorHAnsi"/>
          <w:color w:val="000000"/>
          <w:sz w:val="22"/>
          <w:szCs w:val="22"/>
        </w:rPr>
      </w:pPr>
      <w:r w:rsidRPr="005537B9">
        <w:rPr>
          <w:rFonts w:asciiTheme="minorHAnsi" w:hAnsiTheme="minorHAnsi"/>
          <w:b/>
          <w:sz w:val="22"/>
          <w:szCs w:val="22"/>
        </w:rPr>
        <w:t>ATTENDU</w:t>
      </w:r>
      <w:r w:rsidR="008C4BB6" w:rsidRPr="005537B9">
        <w:rPr>
          <w:rFonts w:asciiTheme="minorHAnsi" w:hAnsiTheme="minorHAnsi"/>
          <w:sz w:val="22"/>
          <w:szCs w:val="22"/>
        </w:rPr>
        <w:tab/>
        <w:t xml:space="preserve">que </w:t>
      </w:r>
      <w:r w:rsidRPr="005537B9">
        <w:rPr>
          <w:rFonts w:asciiTheme="minorHAnsi" w:hAnsiTheme="minorHAnsi"/>
          <w:sz w:val="22"/>
          <w:szCs w:val="22"/>
        </w:rPr>
        <w:t xml:space="preserve">selon la </w:t>
      </w:r>
      <w:r w:rsidRPr="005537B9">
        <w:rPr>
          <w:rFonts w:asciiTheme="minorHAnsi" w:hAnsiTheme="minorHAnsi"/>
          <w:i/>
          <w:sz w:val="22"/>
          <w:szCs w:val="22"/>
        </w:rPr>
        <w:t>Loi sur les compétences municipales</w:t>
      </w:r>
      <w:r w:rsidRPr="005537B9">
        <w:rPr>
          <w:rFonts w:asciiTheme="minorHAnsi" w:hAnsiTheme="minorHAnsi"/>
          <w:sz w:val="22"/>
          <w:szCs w:val="22"/>
        </w:rPr>
        <w:t xml:space="preserve">, une municipalité locale peut entretenir une voie privée ouverte au public par </w:t>
      </w:r>
      <w:r w:rsidRPr="005537B9">
        <w:rPr>
          <w:rFonts w:asciiTheme="minorHAnsi" w:hAnsiTheme="minorHAnsi"/>
          <w:color w:val="000000"/>
          <w:sz w:val="22"/>
          <w:szCs w:val="22"/>
        </w:rPr>
        <w:t>tolérance du propriétaire ou de l'occupant, sur requête d'une majorité des propriétaires ou occupants riverains.</w:t>
      </w:r>
    </w:p>
    <w:p w14:paraId="75FB22DD" w14:textId="77777777" w:rsidR="002763C3" w:rsidRPr="005537B9" w:rsidRDefault="002763C3" w:rsidP="008C4BB6">
      <w:pPr>
        <w:ind w:left="1701" w:hanging="1701"/>
        <w:jc w:val="both"/>
        <w:rPr>
          <w:rFonts w:asciiTheme="minorHAnsi" w:hAnsiTheme="minorHAnsi"/>
          <w:color w:val="000000"/>
          <w:sz w:val="22"/>
          <w:szCs w:val="22"/>
        </w:rPr>
      </w:pPr>
    </w:p>
    <w:p w14:paraId="3E75623C" w14:textId="77777777" w:rsidR="002763C3" w:rsidRPr="005537B9" w:rsidRDefault="002763C3" w:rsidP="008C4BB6">
      <w:pPr>
        <w:ind w:left="1701" w:hanging="1701"/>
        <w:jc w:val="both"/>
        <w:rPr>
          <w:rFonts w:asciiTheme="minorHAnsi" w:hAnsiTheme="minorHAnsi"/>
          <w:color w:val="000000"/>
          <w:sz w:val="22"/>
          <w:szCs w:val="22"/>
        </w:rPr>
      </w:pPr>
      <w:r w:rsidRPr="005537B9">
        <w:rPr>
          <w:rFonts w:asciiTheme="minorHAnsi" w:hAnsiTheme="minorHAnsi"/>
          <w:b/>
          <w:color w:val="000000"/>
          <w:sz w:val="22"/>
          <w:szCs w:val="22"/>
        </w:rPr>
        <w:t>ATTENDU</w:t>
      </w:r>
      <w:r w:rsidR="008C4BB6" w:rsidRPr="005537B9">
        <w:rPr>
          <w:rFonts w:asciiTheme="minorHAnsi" w:hAnsiTheme="minorHAnsi"/>
          <w:b/>
          <w:color w:val="000000"/>
          <w:sz w:val="22"/>
          <w:szCs w:val="22"/>
        </w:rPr>
        <w:tab/>
      </w:r>
      <w:r w:rsidR="008C4BB6" w:rsidRPr="005537B9">
        <w:rPr>
          <w:rFonts w:asciiTheme="minorHAnsi" w:hAnsiTheme="minorHAnsi"/>
          <w:color w:val="000000"/>
          <w:sz w:val="22"/>
          <w:szCs w:val="22"/>
        </w:rPr>
        <w:t>que</w:t>
      </w:r>
      <w:r w:rsidR="008C4BB6" w:rsidRPr="005537B9">
        <w:rPr>
          <w:rFonts w:asciiTheme="minorHAnsi" w:hAnsiTheme="minorHAnsi"/>
          <w:b/>
          <w:color w:val="000000"/>
          <w:sz w:val="22"/>
          <w:szCs w:val="22"/>
        </w:rPr>
        <w:t xml:space="preserve"> </w:t>
      </w:r>
      <w:r w:rsidRPr="005537B9">
        <w:rPr>
          <w:rFonts w:asciiTheme="minorHAnsi" w:hAnsiTheme="minorHAnsi"/>
          <w:color w:val="000000"/>
          <w:sz w:val="22"/>
          <w:szCs w:val="22"/>
        </w:rPr>
        <w:t>la Municipalité désire ainsi offrir aux propriétaires et occupants riverains d’un chemin privé la possibilité, pour la Municipalité, de procéder à leur entretien;</w:t>
      </w:r>
    </w:p>
    <w:p w14:paraId="38466BA4" w14:textId="77777777" w:rsidR="002763C3" w:rsidRPr="005537B9" w:rsidRDefault="002763C3" w:rsidP="008C4BB6">
      <w:pPr>
        <w:ind w:left="1701" w:hanging="1701"/>
        <w:jc w:val="both"/>
        <w:rPr>
          <w:rFonts w:asciiTheme="minorHAnsi" w:hAnsiTheme="minorHAnsi"/>
          <w:color w:val="000000"/>
          <w:sz w:val="22"/>
          <w:szCs w:val="22"/>
        </w:rPr>
      </w:pPr>
    </w:p>
    <w:p w14:paraId="009C563D" w14:textId="77777777" w:rsidR="002763C3" w:rsidRPr="005537B9" w:rsidRDefault="002763C3" w:rsidP="008C4BB6">
      <w:pPr>
        <w:ind w:left="1701" w:hanging="1701"/>
        <w:jc w:val="both"/>
        <w:rPr>
          <w:rFonts w:asciiTheme="minorHAnsi" w:hAnsiTheme="minorHAnsi"/>
          <w:color w:val="000000"/>
          <w:sz w:val="22"/>
          <w:szCs w:val="22"/>
        </w:rPr>
      </w:pPr>
      <w:r w:rsidRPr="005537B9">
        <w:rPr>
          <w:rFonts w:asciiTheme="minorHAnsi" w:hAnsiTheme="minorHAnsi"/>
          <w:b/>
          <w:color w:val="000000"/>
          <w:sz w:val="22"/>
          <w:szCs w:val="22"/>
        </w:rPr>
        <w:t xml:space="preserve">ATTENDU </w:t>
      </w:r>
      <w:r w:rsidR="008C4BB6" w:rsidRPr="005537B9">
        <w:rPr>
          <w:rFonts w:asciiTheme="minorHAnsi" w:hAnsiTheme="minorHAnsi"/>
          <w:b/>
          <w:color w:val="000000"/>
          <w:sz w:val="22"/>
          <w:szCs w:val="22"/>
        </w:rPr>
        <w:tab/>
      </w:r>
      <w:r w:rsidR="008C4BB6" w:rsidRPr="005537B9">
        <w:rPr>
          <w:rFonts w:asciiTheme="minorHAnsi" w:hAnsiTheme="minorHAnsi"/>
          <w:color w:val="000000"/>
          <w:sz w:val="22"/>
          <w:szCs w:val="22"/>
        </w:rPr>
        <w:t>que</w:t>
      </w:r>
      <w:r w:rsidRPr="005537B9">
        <w:rPr>
          <w:rFonts w:asciiTheme="minorHAnsi" w:hAnsiTheme="minorHAnsi"/>
          <w:b/>
          <w:color w:val="000000"/>
          <w:sz w:val="22"/>
          <w:szCs w:val="22"/>
        </w:rPr>
        <w:t xml:space="preserve"> </w:t>
      </w:r>
      <w:r w:rsidRPr="005537B9">
        <w:rPr>
          <w:rFonts w:asciiTheme="minorHAnsi" w:hAnsiTheme="minorHAnsi"/>
          <w:color w:val="000000"/>
          <w:sz w:val="22"/>
          <w:szCs w:val="22"/>
        </w:rPr>
        <w:t>la Municipalité désire cependant établir les conditions applicables à l’entretien de tels chemins privés;</w:t>
      </w:r>
    </w:p>
    <w:p w14:paraId="08A5059B" w14:textId="77777777" w:rsidR="002763C3" w:rsidRPr="005537B9" w:rsidRDefault="002763C3" w:rsidP="008C4BB6">
      <w:pPr>
        <w:ind w:left="1701" w:hanging="1701"/>
        <w:jc w:val="both"/>
        <w:rPr>
          <w:rFonts w:asciiTheme="minorHAnsi" w:hAnsiTheme="minorHAnsi"/>
          <w:color w:val="000000"/>
          <w:sz w:val="22"/>
          <w:szCs w:val="22"/>
        </w:rPr>
      </w:pPr>
    </w:p>
    <w:p w14:paraId="3DD4BB90" w14:textId="77777777" w:rsidR="002763C3" w:rsidRPr="005537B9" w:rsidRDefault="002763C3" w:rsidP="008C4BB6">
      <w:pPr>
        <w:ind w:left="1701" w:hanging="1701"/>
        <w:jc w:val="both"/>
        <w:rPr>
          <w:rFonts w:asciiTheme="minorHAnsi" w:hAnsiTheme="minorHAnsi"/>
          <w:color w:val="000000"/>
          <w:sz w:val="22"/>
          <w:szCs w:val="22"/>
        </w:rPr>
      </w:pPr>
      <w:r w:rsidRPr="005537B9">
        <w:rPr>
          <w:rFonts w:asciiTheme="minorHAnsi" w:hAnsiTheme="minorHAnsi"/>
          <w:b/>
          <w:color w:val="000000"/>
          <w:sz w:val="22"/>
          <w:szCs w:val="22"/>
        </w:rPr>
        <w:t xml:space="preserve">ATTENDU </w:t>
      </w:r>
      <w:r w:rsidR="008C4BB6" w:rsidRPr="005537B9">
        <w:rPr>
          <w:rFonts w:asciiTheme="minorHAnsi" w:hAnsiTheme="minorHAnsi"/>
          <w:b/>
          <w:color w:val="000000"/>
          <w:sz w:val="22"/>
          <w:szCs w:val="22"/>
        </w:rPr>
        <w:tab/>
      </w:r>
      <w:r w:rsidR="008C4BB6" w:rsidRPr="005537B9">
        <w:rPr>
          <w:rFonts w:asciiTheme="minorHAnsi" w:hAnsiTheme="minorHAnsi"/>
          <w:color w:val="000000"/>
          <w:sz w:val="22"/>
          <w:szCs w:val="22"/>
        </w:rPr>
        <w:t>qu</w:t>
      </w:r>
      <w:r w:rsidR="00566AB7" w:rsidRPr="005537B9">
        <w:rPr>
          <w:rFonts w:asciiTheme="minorHAnsi" w:hAnsiTheme="minorHAnsi"/>
          <w:color w:val="000000"/>
          <w:sz w:val="22"/>
          <w:szCs w:val="22"/>
        </w:rPr>
        <w:t>’un</w:t>
      </w:r>
      <w:r w:rsidRPr="005537B9">
        <w:rPr>
          <w:rFonts w:asciiTheme="minorHAnsi" w:hAnsiTheme="minorHAnsi"/>
          <w:color w:val="000000"/>
          <w:sz w:val="22"/>
          <w:szCs w:val="22"/>
        </w:rPr>
        <w:t xml:space="preserve"> avis de motion a été donné par la conseillère Louise Gorman lors de la séance ordinaire du conseil municipal tenue le 14 octobre 2014;</w:t>
      </w:r>
    </w:p>
    <w:p w14:paraId="252C67C1" w14:textId="77777777" w:rsidR="002763C3" w:rsidRPr="005537B9" w:rsidRDefault="002763C3" w:rsidP="008C4BB6">
      <w:pPr>
        <w:ind w:left="1701" w:hanging="1701"/>
        <w:jc w:val="both"/>
        <w:rPr>
          <w:rFonts w:asciiTheme="minorHAnsi" w:hAnsiTheme="minorHAnsi"/>
          <w:color w:val="000000"/>
          <w:sz w:val="22"/>
          <w:szCs w:val="22"/>
        </w:rPr>
      </w:pPr>
    </w:p>
    <w:p w14:paraId="33953094" w14:textId="77777777" w:rsidR="006B6ACA" w:rsidRPr="005537B9" w:rsidRDefault="006B6ACA" w:rsidP="002763C3">
      <w:pPr>
        <w:jc w:val="both"/>
        <w:rPr>
          <w:rFonts w:asciiTheme="minorHAnsi" w:hAnsiTheme="minorHAnsi"/>
          <w:color w:val="000000"/>
          <w:sz w:val="22"/>
          <w:szCs w:val="22"/>
        </w:rPr>
      </w:pPr>
    </w:p>
    <w:p w14:paraId="7D7572F5" w14:textId="77777777" w:rsidR="007C2773" w:rsidRPr="005537B9" w:rsidRDefault="007C2773" w:rsidP="007C2773">
      <w:pPr>
        <w:jc w:val="both"/>
        <w:rPr>
          <w:rFonts w:asciiTheme="minorHAnsi" w:hAnsiTheme="minorHAnsi"/>
          <w:b/>
          <w:sz w:val="22"/>
          <w:szCs w:val="22"/>
        </w:rPr>
      </w:pPr>
      <w:r w:rsidRPr="005537B9">
        <w:rPr>
          <w:rFonts w:asciiTheme="minorHAnsi" w:hAnsiTheme="minorHAnsi"/>
          <w:b/>
          <w:sz w:val="22"/>
          <w:szCs w:val="22"/>
        </w:rPr>
        <w:t xml:space="preserve">EN CONSÉQUENCE, IL EST PROPOSÉ </w:t>
      </w:r>
      <w:r w:rsidR="002763C3" w:rsidRPr="005537B9">
        <w:rPr>
          <w:rFonts w:asciiTheme="minorHAnsi" w:hAnsiTheme="minorHAnsi"/>
          <w:b/>
          <w:sz w:val="22"/>
          <w:szCs w:val="22"/>
        </w:rPr>
        <w:t xml:space="preserve">ET RÉSOLU À L’UNANIMITÉ QUE LE RÈGLEMENT </w:t>
      </w:r>
      <w:r w:rsidR="008C4BB6" w:rsidRPr="005537B9">
        <w:rPr>
          <w:rFonts w:asciiTheme="minorHAnsi" w:hAnsiTheme="minorHAnsi"/>
          <w:b/>
          <w:sz w:val="22"/>
          <w:szCs w:val="22"/>
        </w:rPr>
        <w:t xml:space="preserve">RA-25-1-15 </w:t>
      </w:r>
      <w:r w:rsidR="002763C3" w:rsidRPr="005537B9">
        <w:rPr>
          <w:rFonts w:asciiTheme="minorHAnsi" w:hAnsiTheme="minorHAnsi"/>
          <w:b/>
          <w:sz w:val="22"/>
          <w:szCs w:val="22"/>
        </w:rPr>
        <w:t>SOIT ADOPTÉ</w:t>
      </w:r>
      <w:r w:rsidR="008C4BB6" w:rsidRPr="005537B9">
        <w:rPr>
          <w:rFonts w:asciiTheme="minorHAnsi" w:hAnsiTheme="minorHAnsi"/>
          <w:b/>
          <w:sz w:val="22"/>
          <w:szCs w:val="22"/>
        </w:rPr>
        <w:t xml:space="preserve"> COMME SUIT</w:t>
      </w:r>
      <w:r w:rsidR="002763C3" w:rsidRPr="005537B9">
        <w:rPr>
          <w:rFonts w:asciiTheme="minorHAnsi" w:hAnsiTheme="minorHAnsi"/>
          <w:b/>
          <w:sz w:val="22"/>
          <w:szCs w:val="22"/>
        </w:rPr>
        <w:t> :</w:t>
      </w:r>
    </w:p>
    <w:p w14:paraId="1DC80F00" w14:textId="77777777" w:rsidR="007C2773" w:rsidRPr="005537B9" w:rsidRDefault="007C2773" w:rsidP="007C2773">
      <w:pPr>
        <w:ind w:left="720" w:hanging="720"/>
        <w:jc w:val="both"/>
        <w:rPr>
          <w:rFonts w:asciiTheme="minorHAnsi" w:hAnsiTheme="minorHAnsi"/>
          <w:sz w:val="22"/>
          <w:szCs w:val="22"/>
        </w:rPr>
      </w:pPr>
    </w:p>
    <w:p w14:paraId="1EF43F5B" w14:textId="77777777" w:rsidR="007C2773" w:rsidRPr="005537B9" w:rsidRDefault="007C2773" w:rsidP="007C2773">
      <w:pPr>
        <w:ind w:left="720" w:hanging="720"/>
        <w:jc w:val="both"/>
        <w:rPr>
          <w:rFonts w:asciiTheme="minorHAnsi" w:hAnsiTheme="minorHAnsi"/>
          <w:sz w:val="22"/>
          <w:szCs w:val="22"/>
        </w:rPr>
      </w:pPr>
    </w:p>
    <w:p w14:paraId="1B2F3D0F" w14:textId="77777777" w:rsidR="007C2773" w:rsidRPr="005537B9" w:rsidRDefault="007C2773" w:rsidP="007C2773">
      <w:pPr>
        <w:ind w:left="720" w:hanging="720"/>
        <w:jc w:val="both"/>
        <w:rPr>
          <w:rFonts w:asciiTheme="minorHAnsi" w:hAnsiTheme="minorHAnsi"/>
          <w:sz w:val="22"/>
          <w:szCs w:val="22"/>
          <w:u w:val="single"/>
        </w:rPr>
      </w:pPr>
      <w:r w:rsidRPr="005537B9">
        <w:rPr>
          <w:rFonts w:asciiTheme="minorHAnsi" w:hAnsiTheme="minorHAnsi"/>
          <w:b/>
          <w:sz w:val="22"/>
          <w:szCs w:val="22"/>
          <w:u w:val="single"/>
        </w:rPr>
        <w:t>ARTICLE 1</w:t>
      </w:r>
      <w:r w:rsidR="002763C3" w:rsidRPr="005537B9">
        <w:rPr>
          <w:rFonts w:asciiTheme="minorHAnsi" w:hAnsiTheme="minorHAnsi"/>
          <w:b/>
          <w:sz w:val="22"/>
          <w:szCs w:val="22"/>
          <w:u w:val="single"/>
        </w:rPr>
        <w:t xml:space="preserve"> - PRÉAMBULE</w:t>
      </w:r>
    </w:p>
    <w:p w14:paraId="7E46285C" w14:textId="77777777" w:rsidR="007C2773" w:rsidRPr="005537B9" w:rsidRDefault="007C2773" w:rsidP="007C2773">
      <w:pPr>
        <w:ind w:left="720" w:hanging="720"/>
        <w:jc w:val="both"/>
        <w:rPr>
          <w:rFonts w:asciiTheme="minorHAnsi" w:hAnsiTheme="minorHAnsi"/>
          <w:sz w:val="22"/>
          <w:szCs w:val="22"/>
          <w:u w:val="single"/>
        </w:rPr>
      </w:pPr>
    </w:p>
    <w:p w14:paraId="64874F4D" w14:textId="77777777" w:rsidR="007C2773" w:rsidRPr="005537B9" w:rsidRDefault="00182167" w:rsidP="007C2773">
      <w:pPr>
        <w:ind w:left="720" w:hanging="720"/>
        <w:jc w:val="both"/>
        <w:rPr>
          <w:rFonts w:asciiTheme="minorHAnsi" w:hAnsiTheme="minorHAnsi"/>
          <w:sz w:val="22"/>
          <w:szCs w:val="22"/>
        </w:rPr>
      </w:pPr>
      <w:r w:rsidRPr="005537B9">
        <w:rPr>
          <w:rFonts w:asciiTheme="minorHAnsi" w:hAnsiTheme="minorHAnsi"/>
          <w:sz w:val="22"/>
          <w:szCs w:val="22"/>
        </w:rPr>
        <w:t>1.1</w:t>
      </w:r>
      <w:r w:rsidRPr="005537B9">
        <w:rPr>
          <w:rFonts w:asciiTheme="minorHAnsi" w:hAnsiTheme="minorHAnsi"/>
          <w:sz w:val="22"/>
          <w:szCs w:val="22"/>
        </w:rPr>
        <w:tab/>
      </w:r>
      <w:r w:rsidR="007C2773" w:rsidRPr="005537B9">
        <w:rPr>
          <w:rFonts w:asciiTheme="minorHAnsi" w:hAnsiTheme="minorHAnsi"/>
          <w:sz w:val="22"/>
          <w:szCs w:val="22"/>
        </w:rPr>
        <w:t>Le préambule fait partie intégrante du présent règlement.</w:t>
      </w:r>
    </w:p>
    <w:p w14:paraId="35FA1CCF" w14:textId="77777777" w:rsidR="007C2773" w:rsidRPr="005537B9" w:rsidRDefault="007C2773" w:rsidP="007C2773">
      <w:pPr>
        <w:ind w:left="720" w:hanging="720"/>
        <w:jc w:val="both"/>
        <w:rPr>
          <w:rFonts w:asciiTheme="minorHAnsi" w:hAnsiTheme="minorHAnsi"/>
          <w:sz w:val="22"/>
          <w:szCs w:val="22"/>
        </w:rPr>
      </w:pPr>
    </w:p>
    <w:p w14:paraId="572FF0E3" w14:textId="77777777" w:rsidR="002763C3" w:rsidRPr="005537B9" w:rsidRDefault="002763C3" w:rsidP="007C2773">
      <w:pPr>
        <w:ind w:left="720" w:hanging="720"/>
        <w:jc w:val="both"/>
        <w:rPr>
          <w:rFonts w:asciiTheme="minorHAnsi" w:hAnsiTheme="minorHAnsi"/>
          <w:sz w:val="22"/>
          <w:szCs w:val="22"/>
        </w:rPr>
      </w:pPr>
    </w:p>
    <w:p w14:paraId="65391D70" w14:textId="77777777" w:rsidR="007C2773" w:rsidRPr="005537B9" w:rsidRDefault="007C2773" w:rsidP="007C2773">
      <w:pPr>
        <w:ind w:left="720" w:hanging="720"/>
        <w:jc w:val="both"/>
        <w:rPr>
          <w:rFonts w:asciiTheme="minorHAnsi" w:hAnsiTheme="minorHAnsi"/>
          <w:b/>
          <w:sz w:val="22"/>
          <w:szCs w:val="22"/>
          <w:u w:val="single"/>
        </w:rPr>
      </w:pPr>
      <w:r w:rsidRPr="005537B9">
        <w:rPr>
          <w:rFonts w:asciiTheme="minorHAnsi" w:hAnsiTheme="minorHAnsi"/>
          <w:b/>
          <w:sz w:val="22"/>
          <w:szCs w:val="22"/>
          <w:u w:val="single"/>
        </w:rPr>
        <w:t>ARTICLE 2</w:t>
      </w:r>
      <w:r w:rsidR="002763C3" w:rsidRPr="005537B9">
        <w:rPr>
          <w:rFonts w:asciiTheme="minorHAnsi" w:hAnsiTheme="minorHAnsi"/>
          <w:b/>
          <w:sz w:val="22"/>
          <w:szCs w:val="22"/>
          <w:u w:val="single"/>
        </w:rPr>
        <w:t xml:space="preserve"> – OBJET DU RÈGLEMENT</w:t>
      </w:r>
    </w:p>
    <w:p w14:paraId="5B2B3DE2" w14:textId="77777777" w:rsidR="007C2773" w:rsidRPr="005537B9" w:rsidRDefault="007C2773" w:rsidP="007C2773">
      <w:pPr>
        <w:ind w:left="720" w:hanging="720"/>
        <w:jc w:val="both"/>
        <w:rPr>
          <w:rFonts w:asciiTheme="minorHAnsi" w:hAnsiTheme="minorHAnsi"/>
          <w:b/>
          <w:sz w:val="22"/>
          <w:szCs w:val="22"/>
          <w:u w:val="single"/>
        </w:rPr>
      </w:pPr>
    </w:p>
    <w:p w14:paraId="24F1EC08" w14:textId="77777777" w:rsidR="002763C3" w:rsidRPr="005537B9" w:rsidRDefault="00182167" w:rsidP="002763C3">
      <w:pPr>
        <w:jc w:val="both"/>
        <w:rPr>
          <w:rFonts w:asciiTheme="minorHAnsi" w:hAnsiTheme="minorHAnsi"/>
          <w:sz w:val="22"/>
          <w:szCs w:val="22"/>
        </w:rPr>
      </w:pPr>
      <w:r w:rsidRPr="005537B9">
        <w:rPr>
          <w:rFonts w:asciiTheme="minorHAnsi" w:hAnsiTheme="minorHAnsi"/>
          <w:sz w:val="22"/>
          <w:szCs w:val="22"/>
        </w:rPr>
        <w:lastRenderedPageBreak/>
        <w:t>2.1</w:t>
      </w:r>
      <w:r w:rsidRPr="005537B9">
        <w:rPr>
          <w:rFonts w:asciiTheme="minorHAnsi" w:hAnsiTheme="minorHAnsi"/>
          <w:sz w:val="22"/>
          <w:szCs w:val="22"/>
        </w:rPr>
        <w:tab/>
      </w:r>
      <w:r w:rsidR="002763C3" w:rsidRPr="005537B9">
        <w:rPr>
          <w:rFonts w:asciiTheme="minorHAnsi" w:hAnsiTheme="minorHAnsi"/>
          <w:sz w:val="22"/>
          <w:szCs w:val="22"/>
        </w:rPr>
        <w:t>Le présent règlement a pour objet de déterminer les conditions relatives à l’entretien, par la Municipalité, des chemins privés.  Il détermine également les modalités de paiement de ces services par les propriétaires et occupants concernés.</w:t>
      </w:r>
    </w:p>
    <w:p w14:paraId="6FF8BC14" w14:textId="77777777" w:rsidR="002763C3" w:rsidRPr="005537B9" w:rsidRDefault="002763C3" w:rsidP="002763C3">
      <w:pPr>
        <w:jc w:val="both"/>
        <w:rPr>
          <w:rFonts w:asciiTheme="minorHAnsi" w:hAnsiTheme="minorHAnsi"/>
          <w:sz w:val="22"/>
          <w:szCs w:val="22"/>
        </w:rPr>
      </w:pPr>
    </w:p>
    <w:p w14:paraId="34544EEA" w14:textId="77777777" w:rsidR="002763C3" w:rsidRPr="005537B9" w:rsidRDefault="002763C3" w:rsidP="002763C3">
      <w:pPr>
        <w:jc w:val="both"/>
        <w:rPr>
          <w:rFonts w:asciiTheme="minorHAnsi" w:hAnsiTheme="minorHAnsi"/>
          <w:b/>
          <w:sz w:val="22"/>
          <w:szCs w:val="22"/>
          <w:u w:val="single"/>
        </w:rPr>
      </w:pPr>
      <w:r w:rsidRPr="005537B9">
        <w:rPr>
          <w:rFonts w:asciiTheme="minorHAnsi" w:hAnsiTheme="minorHAnsi"/>
          <w:b/>
          <w:sz w:val="22"/>
          <w:szCs w:val="22"/>
          <w:u w:val="single"/>
        </w:rPr>
        <w:t>ARTICLE 3 – CHEMINS VISÉS PAR LE PRÉSENT RÈGLEMENT</w:t>
      </w:r>
    </w:p>
    <w:p w14:paraId="21644665" w14:textId="77777777" w:rsidR="002763C3" w:rsidRPr="005537B9" w:rsidRDefault="002763C3" w:rsidP="002763C3">
      <w:pPr>
        <w:jc w:val="both"/>
        <w:rPr>
          <w:rFonts w:asciiTheme="minorHAnsi" w:hAnsiTheme="minorHAnsi"/>
          <w:b/>
          <w:sz w:val="22"/>
          <w:szCs w:val="22"/>
        </w:rPr>
      </w:pPr>
    </w:p>
    <w:p w14:paraId="1EED4CF0" w14:textId="77777777" w:rsidR="002763C3" w:rsidRPr="005537B9" w:rsidRDefault="00182167" w:rsidP="002763C3">
      <w:pPr>
        <w:jc w:val="both"/>
        <w:rPr>
          <w:rFonts w:asciiTheme="minorHAnsi" w:hAnsiTheme="minorHAnsi"/>
          <w:sz w:val="22"/>
          <w:szCs w:val="22"/>
        </w:rPr>
      </w:pPr>
      <w:r w:rsidRPr="005537B9">
        <w:rPr>
          <w:rFonts w:asciiTheme="minorHAnsi" w:hAnsiTheme="minorHAnsi"/>
          <w:sz w:val="22"/>
          <w:szCs w:val="22"/>
        </w:rPr>
        <w:t>3.1</w:t>
      </w:r>
      <w:r w:rsidRPr="005537B9">
        <w:rPr>
          <w:rFonts w:asciiTheme="minorHAnsi" w:hAnsiTheme="minorHAnsi"/>
          <w:sz w:val="22"/>
          <w:szCs w:val="22"/>
        </w:rPr>
        <w:tab/>
      </w:r>
      <w:r w:rsidR="002763C3" w:rsidRPr="005537B9">
        <w:rPr>
          <w:rFonts w:asciiTheme="minorHAnsi" w:hAnsiTheme="minorHAnsi"/>
          <w:sz w:val="22"/>
          <w:szCs w:val="22"/>
        </w:rPr>
        <w:t>La Municipalité n’effectue l’entretien d’un chemin privé qu’en autant que celui-ci soit conforme à la réglementation en vigueur à la Municipalité concernant notamment les normes d’aménagement et de construction des voies de circulation</w:t>
      </w:r>
      <w:r w:rsidR="008C4BB6" w:rsidRPr="005537B9">
        <w:rPr>
          <w:rFonts w:asciiTheme="minorHAnsi" w:hAnsiTheme="minorHAnsi"/>
          <w:sz w:val="22"/>
          <w:szCs w:val="22"/>
        </w:rPr>
        <w:t>.</w:t>
      </w:r>
    </w:p>
    <w:p w14:paraId="10AD482A" w14:textId="77777777" w:rsidR="008C4BB6" w:rsidRPr="005537B9" w:rsidRDefault="008C4BB6" w:rsidP="008C4BB6">
      <w:pPr>
        <w:widowControl w:val="0"/>
        <w:autoSpaceDE w:val="0"/>
        <w:autoSpaceDN w:val="0"/>
        <w:adjustRightInd w:val="0"/>
        <w:ind w:left="2268" w:hanging="2268"/>
        <w:jc w:val="both"/>
        <w:rPr>
          <w:rFonts w:asciiTheme="minorHAnsi" w:hAnsiTheme="minorHAnsi"/>
          <w:sz w:val="22"/>
          <w:szCs w:val="22"/>
          <w:lang w:eastAsia="fr-FR"/>
        </w:rPr>
      </w:pPr>
    </w:p>
    <w:p w14:paraId="62B636D7" w14:textId="77777777" w:rsidR="002763C3" w:rsidRDefault="000E1620" w:rsidP="002763C3">
      <w:pPr>
        <w:jc w:val="both"/>
        <w:rPr>
          <w:rFonts w:asciiTheme="minorHAnsi" w:hAnsiTheme="minorHAnsi"/>
          <w:sz w:val="22"/>
          <w:szCs w:val="22"/>
          <w:lang w:eastAsia="fr-FR"/>
        </w:rPr>
      </w:pPr>
      <w:r w:rsidRPr="000E1620">
        <w:rPr>
          <w:rFonts w:asciiTheme="minorHAnsi" w:hAnsiTheme="minorHAnsi"/>
          <w:sz w:val="22"/>
          <w:szCs w:val="22"/>
          <w:lang w:eastAsia="fr-FR"/>
        </w:rPr>
        <w:t>3.2</w:t>
      </w:r>
      <w:r w:rsidRPr="000E1620">
        <w:rPr>
          <w:rFonts w:asciiTheme="minorHAnsi" w:hAnsiTheme="minorHAnsi"/>
          <w:sz w:val="22"/>
          <w:szCs w:val="22"/>
          <w:lang w:eastAsia="fr-FR"/>
        </w:rPr>
        <w:tab/>
        <w:t>Nonobstant la teneur de l’article 3.1 qui précède, les propriétaires et occupants des lots desservis par les chemins privés faisant partie du projet domiciliaire «Village Rivière Rouge du Canton de Grenville», la rue Ménard, le chemin Welden et le chemin Lucien-Fortin, demeurent éligibles à effectuer une demande d’entretien en vertu du présent règlement.</w:t>
      </w:r>
    </w:p>
    <w:p w14:paraId="0362D02B" w14:textId="77777777" w:rsidR="00B750BF" w:rsidRDefault="00B750BF" w:rsidP="002763C3">
      <w:pPr>
        <w:jc w:val="both"/>
        <w:rPr>
          <w:rFonts w:asciiTheme="minorHAnsi" w:hAnsiTheme="minorHAnsi"/>
          <w:sz w:val="22"/>
          <w:szCs w:val="22"/>
          <w:lang w:eastAsia="fr-FR"/>
        </w:rPr>
      </w:pPr>
    </w:p>
    <w:p w14:paraId="00D8B0FB" w14:textId="77777777" w:rsidR="00B750BF" w:rsidRPr="002B7BED" w:rsidRDefault="00B750BF" w:rsidP="00B750BF">
      <w:pPr>
        <w:jc w:val="both"/>
        <w:rPr>
          <w:rFonts w:cs="Times New Roman"/>
          <w:i/>
          <w:sz w:val="18"/>
          <w:szCs w:val="18"/>
        </w:rPr>
      </w:pPr>
      <w:r>
        <w:rPr>
          <w:rFonts w:cs="Times New Roman"/>
          <w:i/>
          <w:sz w:val="18"/>
          <w:szCs w:val="18"/>
          <w:lang w:eastAsia="fr-FR"/>
        </w:rPr>
        <w:t>Modifié par le règlement 25-1</w:t>
      </w:r>
      <w:r w:rsidRPr="002B7BED">
        <w:rPr>
          <w:rFonts w:cs="Times New Roman"/>
          <w:i/>
          <w:sz w:val="18"/>
          <w:szCs w:val="18"/>
          <w:lang w:eastAsia="fr-FR"/>
        </w:rPr>
        <w:t>-15</w:t>
      </w:r>
    </w:p>
    <w:p w14:paraId="140A38DF" w14:textId="77777777" w:rsidR="002B7BED" w:rsidRPr="002B7BED" w:rsidRDefault="00B750BF" w:rsidP="002763C3">
      <w:pPr>
        <w:jc w:val="both"/>
        <w:rPr>
          <w:rFonts w:cs="Times New Roman"/>
          <w:i/>
          <w:sz w:val="18"/>
          <w:szCs w:val="18"/>
        </w:rPr>
      </w:pPr>
      <w:r>
        <w:rPr>
          <w:rFonts w:cs="Times New Roman"/>
          <w:i/>
          <w:sz w:val="18"/>
          <w:szCs w:val="18"/>
          <w:lang w:eastAsia="fr-FR"/>
        </w:rPr>
        <w:t>Modifié par le règlement 25-3</w:t>
      </w:r>
      <w:r w:rsidR="002B7BED" w:rsidRPr="002B7BED">
        <w:rPr>
          <w:rFonts w:cs="Times New Roman"/>
          <w:i/>
          <w:sz w:val="18"/>
          <w:szCs w:val="18"/>
          <w:lang w:eastAsia="fr-FR"/>
        </w:rPr>
        <w:t>-15</w:t>
      </w:r>
    </w:p>
    <w:p w14:paraId="67347284" w14:textId="77777777" w:rsidR="002763C3" w:rsidRPr="005537B9" w:rsidRDefault="002763C3" w:rsidP="002763C3">
      <w:pPr>
        <w:jc w:val="both"/>
        <w:rPr>
          <w:rFonts w:asciiTheme="minorHAnsi" w:hAnsiTheme="minorHAnsi"/>
          <w:sz w:val="22"/>
          <w:szCs w:val="22"/>
        </w:rPr>
      </w:pPr>
    </w:p>
    <w:p w14:paraId="621A1D70" w14:textId="77777777" w:rsidR="002763C3" w:rsidRPr="005537B9" w:rsidRDefault="002763C3" w:rsidP="002763C3">
      <w:pPr>
        <w:jc w:val="both"/>
        <w:rPr>
          <w:rFonts w:asciiTheme="minorHAnsi" w:hAnsiTheme="minorHAnsi"/>
          <w:b/>
          <w:sz w:val="22"/>
          <w:szCs w:val="22"/>
          <w:u w:val="single"/>
        </w:rPr>
      </w:pPr>
      <w:r w:rsidRPr="005537B9">
        <w:rPr>
          <w:rFonts w:asciiTheme="minorHAnsi" w:hAnsiTheme="minorHAnsi"/>
          <w:b/>
          <w:sz w:val="22"/>
          <w:szCs w:val="22"/>
          <w:u w:val="single"/>
        </w:rPr>
        <w:t>ARTICLE 4 – PROCÉDURE DE DEMANDE D’ENTRETIEN D’UN CHEMIN PRIVÉ</w:t>
      </w:r>
    </w:p>
    <w:p w14:paraId="1EE82E00" w14:textId="77777777" w:rsidR="002763C3" w:rsidRPr="005537B9" w:rsidRDefault="002763C3" w:rsidP="002763C3">
      <w:pPr>
        <w:jc w:val="both"/>
        <w:rPr>
          <w:rFonts w:asciiTheme="minorHAnsi" w:hAnsiTheme="minorHAnsi"/>
          <w:b/>
          <w:sz w:val="22"/>
          <w:szCs w:val="22"/>
          <w:u w:val="single"/>
        </w:rPr>
      </w:pPr>
    </w:p>
    <w:p w14:paraId="4C398772" w14:textId="77777777" w:rsidR="00182167" w:rsidRDefault="000E1620" w:rsidP="002763C3">
      <w:pPr>
        <w:jc w:val="both"/>
        <w:rPr>
          <w:rFonts w:asciiTheme="minorHAnsi" w:hAnsiTheme="minorHAnsi"/>
          <w:sz w:val="22"/>
          <w:szCs w:val="22"/>
        </w:rPr>
      </w:pPr>
      <w:r w:rsidRPr="000E1620">
        <w:rPr>
          <w:rFonts w:asciiTheme="minorHAnsi" w:hAnsiTheme="minorHAnsi"/>
          <w:sz w:val="22"/>
          <w:szCs w:val="22"/>
        </w:rPr>
        <w:t>4.1</w:t>
      </w:r>
      <w:r w:rsidRPr="000E1620">
        <w:rPr>
          <w:rFonts w:asciiTheme="minorHAnsi" w:hAnsiTheme="minorHAnsi"/>
          <w:sz w:val="22"/>
          <w:szCs w:val="22"/>
        </w:rPr>
        <w:tab/>
        <w:t>Toute personne qui désire faire entretenir un chemin privé, en tout ou en partie, doit déposer à la Municipalité une «demande d’entretien». Cette demande doit être signée par les propriétaires de plus de 50% des lots desservis par le chemin privé ou une partie dudit chemin privé visé et être reçue aux bureaux de la Municipalité au plus tard le 1er octobre de chaque année.  Pour les fins de calcul du pourcentage requis, chaque lot donne droit à un vote sur la demande d’entretien, ce qui implique qu’une personne propriétaire de plusieurs lots pourrait avoir plusieurs votes.</w:t>
      </w:r>
    </w:p>
    <w:p w14:paraId="560E0B43" w14:textId="77777777" w:rsidR="00D80D5F" w:rsidRDefault="00D80D5F" w:rsidP="002763C3">
      <w:pPr>
        <w:jc w:val="both"/>
        <w:rPr>
          <w:rFonts w:asciiTheme="minorHAnsi" w:hAnsiTheme="minorHAnsi"/>
          <w:sz w:val="22"/>
          <w:szCs w:val="22"/>
        </w:rPr>
      </w:pPr>
    </w:p>
    <w:p w14:paraId="73D2E3ED" w14:textId="77777777" w:rsidR="00941354" w:rsidRDefault="00941354" w:rsidP="00941354">
      <w:pPr>
        <w:jc w:val="both"/>
        <w:rPr>
          <w:rFonts w:cs="Times New Roman"/>
          <w:i/>
          <w:sz w:val="18"/>
          <w:szCs w:val="18"/>
          <w:lang w:eastAsia="fr-FR"/>
        </w:rPr>
      </w:pPr>
      <w:r>
        <w:rPr>
          <w:rFonts w:cs="Times New Roman"/>
          <w:i/>
          <w:sz w:val="18"/>
          <w:szCs w:val="18"/>
          <w:lang w:eastAsia="fr-FR"/>
        </w:rPr>
        <w:t>Modifié par le règlement 25-2</w:t>
      </w:r>
      <w:r w:rsidRPr="002B7BED">
        <w:rPr>
          <w:rFonts w:cs="Times New Roman"/>
          <w:i/>
          <w:sz w:val="18"/>
          <w:szCs w:val="18"/>
          <w:lang w:eastAsia="fr-FR"/>
        </w:rPr>
        <w:t>-15</w:t>
      </w:r>
    </w:p>
    <w:p w14:paraId="7C7EEC16" w14:textId="77777777" w:rsidR="003C483E" w:rsidRPr="002B7BED" w:rsidRDefault="003C483E" w:rsidP="003C483E">
      <w:pPr>
        <w:jc w:val="both"/>
        <w:rPr>
          <w:rFonts w:cs="Times New Roman"/>
          <w:i/>
          <w:sz w:val="18"/>
          <w:szCs w:val="18"/>
        </w:rPr>
      </w:pPr>
      <w:r>
        <w:rPr>
          <w:rFonts w:cs="Times New Roman"/>
          <w:i/>
          <w:sz w:val="18"/>
          <w:szCs w:val="18"/>
          <w:lang w:eastAsia="fr-FR"/>
        </w:rPr>
        <w:t>Modifié par le règlement 25-3</w:t>
      </w:r>
      <w:r w:rsidRPr="002B7BED">
        <w:rPr>
          <w:rFonts w:cs="Times New Roman"/>
          <w:i/>
          <w:sz w:val="18"/>
          <w:szCs w:val="18"/>
          <w:lang w:eastAsia="fr-FR"/>
        </w:rPr>
        <w:t>-15</w:t>
      </w:r>
    </w:p>
    <w:p w14:paraId="2C3404E6" w14:textId="77777777" w:rsidR="00941354" w:rsidRDefault="00941354" w:rsidP="002763C3">
      <w:pPr>
        <w:jc w:val="both"/>
        <w:rPr>
          <w:rFonts w:asciiTheme="minorHAnsi" w:hAnsiTheme="minorHAnsi"/>
          <w:sz w:val="22"/>
          <w:szCs w:val="22"/>
        </w:rPr>
      </w:pPr>
    </w:p>
    <w:p w14:paraId="62ACBD99" w14:textId="77777777" w:rsidR="002153C2" w:rsidRPr="005537B9" w:rsidRDefault="00182167" w:rsidP="002763C3">
      <w:pPr>
        <w:jc w:val="both"/>
        <w:rPr>
          <w:rFonts w:asciiTheme="minorHAnsi" w:hAnsiTheme="minorHAnsi"/>
          <w:sz w:val="22"/>
          <w:szCs w:val="22"/>
        </w:rPr>
      </w:pPr>
      <w:r w:rsidRPr="005537B9">
        <w:rPr>
          <w:rFonts w:asciiTheme="minorHAnsi" w:hAnsiTheme="minorHAnsi"/>
          <w:sz w:val="22"/>
          <w:szCs w:val="22"/>
        </w:rPr>
        <w:t>4.2</w:t>
      </w:r>
      <w:r w:rsidRPr="005537B9">
        <w:rPr>
          <w:rFonts w:asciiTheme="minorHAnsi" w:hAnsiTheme="minorHAnsi"/>
          <w:sz w:val="22"/>
          <w:szCs w:val="22"/>
        </w:rPr>
        <w:tab/>
      </w:r>
      <w:r w:rsidR="002153C2" w:rsidRPr="005537B9">
        <w:rPr>
          <w:rFonts w:asciiTheme="minorHAnsi" w:hAnsiTheme="minorHAnsi"/>
          <w:sz w:val="22"/>
          <w:szCs w:val="22"/>
        </w:rPr>
        <w:t>La demande doit préciser la désignation du chemin concerné, le nombre total de propriétaires et occupants riverains, le nom du responsable désigné par le groupe pour agir comme intermédiaire auprès de la Municipalité, le type d’entretien requis ainsi que le mode de répartition souhaité pour que soit assumée, par les personnes concernées, la totalité des coûts relatifs au type d’entretien requis.</w:t>
      </w:r>
    </w:p>
    <w:p w14:paraId="17F292D1" w14:textId="77777777" w:rsidR="00866FD6" w:rsidRPr="005537B9" w:rsidRDefault="00866FD6" w:rsidP="002763C3">
      <w:pPr>
        <w:jc w:val="both"/>
        <w:rPr>
          <w:rFonts w:asciiTheme="minorHAnsi" w:hAnsiTheme="minorHAnsi"/>
          <w:sz w:val="22"/>
          <w:szCs w:val="22"/>
        </w:rPr>
      </w:pPr>
    </w:p>
    <w:p w14:paraId="4FF7158C" w14:textId="77777777" w:rsidR="00774E07" w:rsidRPr="005537B9" w:rsidRDefault="00774E07" w:rsidP="002763C3">
      <w:pPr>
        <w:jc w:val="both"/>
        <w:rPr>
          <w:rFonts w:asciiTheme="minorHAnsi" w:hAnsiTheme="minorHAnsi"/>
          <w:sz w:val="22"/>
          <w:szCs w:val="22"/>
        </w:rPr>
      </w:pPr>
      <w:r w:rsidRPr="005537B9">
        <w:rPr>
          <w:rFonts w:asciiTheme="minorHAnsi" w:hAnsiTheme="minorHAnsi"/>
          <w:sz w:val="22"/>
          <w:szCs w:val="22"/>
        </w:rPr>
        <w:t>4.3</w:t>
      </w:r>
      <w:r w:rsidRPr="005537B9">
        <w:rPr>
          <w:rFonts w:asciiTheme="minorHAnsi" w:hAnsiTheme="minorHAnsi"/>
          <w:sz w:val="22"/>
          <w:szCs w:val="22"/>
        </w:rPr>
        <w:tab/>
        <w:t>Les modes de répartition qui seront considérés pour que soit assumée, par les personnes concernées, la totalité des coûts relatifs au type d’entretien requis sont les suivants :</w:t>
      </w:r>
    </w:p>
    <w:p w14:paraId="5502697C" w14:textId="77777777" w:rsidR="00774E07" w:rsidRPr="005537B9" w:rsidRDefault="0060574E" w:rsidP="0060574E">
      <w:pPr>
        <w:ind w:left="284" w:hanging="284"/>
        <w:jc w:val="both"/>
        <w:rPr>
          <w:rFonts w:asciiTheme="minorHAnsi" w:hAnsiTheme="minorHAnsi"/>
          <w:sz w:val="22"/>
          <w:szCs w:val="22"/>
        </w:rPr>
      </w:pPr>
      <w:r w:rsidRPr="005537B9">
        <w:rPr>
          <w:rFonts w:asciiTheme="minorHAnsi" w:hAnsiTheme="minorHAnsi"/>
          <w:sz w:val="22"/>
          <w:szCs w:val="22"/>
        </w:rPr>
        <w:t>-</w:t>
      </w:r>
      <w:r w:rsidRPr="005537B9">
        <w:rPr>
          <w:rFonts w:asciiTheme="minorHAnsi" w:hAnsiTheme="minorHAnsi"/>
          <w:sz w:val="22"/>
          <w:szCs w:val="22"/>
        </w:rPr>
        <w:tab/>
      </w:r>
      <w:r w:rsidR="00774E07" w:rsidRPr="005537B9">
        <w:rPr>
          <w:rFonts w:asciiTheme="minorHAnsi" w:hAnsiTheme="minorHAnsi"/>
          <w:sz w:val="22"/>
          <w:szCs w:val="22"/>
        </w:rPr>
        <w:t>répartition égale entre tous les propriétaires et occupants des lots riverains;</w:t>
      </w:r>
    </w:p>
    <w:p w14:paraId="58959AC7" w14:textId="77777777" w:rsidR="00451C1B" w:rsidRPr="005537B9" w:rsidRDefault="0060574E" w:rsidP="0060574E">
      <w:pPr>
        <w:ind w:left="284" w:hanging="284"/>
        <w:jc w:val="both"/>
        <w:rPr>
          <w:rFonts w:asciiTheme="minorHAnsi" w:hAnsiTheme="minorHAnsi"/>
          <w:sz w:val="22"/>
          <w:szCs w:val="22"/>
        </w:rPr>
      </w:pPr>
      <w:r w:rsidRPr="005537B9">
        <w:rPr>
          <w:rFonts w:asciiTheme="minorHAnsi" w:hAnsiTheme="minorHAnsi"/>
          <w:sz w:val="22"/>
          <w:szCs w:val="22"/>
        </w:rPr>
        <w:t>-</w:t>
      </w:r>
      <w:r w:rsidRPr="005537B9">
        <w:rPr>
          <w:rFonts w:asciiTheme="minorHAnsi" w:hAnsiTheme="minorHAnsi"/>
          <w:sz w:val="22"/>
          <w:szCs w:val="22"/>
        </w:rPr>
        <w:tab/>
      </w:r>
      <w:r w:rsidR="00774E07" w:rsidRPr="005537B9">
        <w:rPr>
          <w:rFonts w:asciiTheme="minorHAnsi" w:hAnsiTheme="minorHAnsi"/>
          <w:sz w:val="22"/>
          <w:szCs w:val="22"/>
        </w:rPr>
        <w:t xml:space="preserve">selon </w:t>
      </w:r>
      <w:r w:rsidR="00451C1B" w:rsidRPr="005537B9">
        <w:rPr>
          <w:rFonts w:asciiTheme="minorHAnsi" w:hAnsiTheme="minorHAnsi"/>
          <w:sz w:val="22"/>
          <w:szCs w:val="22"/>
        </w:rPr>
        <w:t>l’étendue en front de chacune des propriétés;</w:t>
      </w:r>
    </w:p>
    <w:p w14:paraId="7E5FB13C" w14:textId="77777777" w:rsidR="00774E07" w:rsidRPr="005537B9" w:rsidRDefault="00451C1B" w:rsidP="0060574E">
      <w:pPr>
        <w:ind w:left="284" w:hanging="284"/>
        <w:jc w:val="both"/>
        <w:rPr>
          <w:rFonts w:asciiTheme="minorHAnsi" w:hAnsiTheme="minorHAnsi"/>
          <w:sz w:val="22"/>
          <w:szCs w:val="22"/>
        </w:rPr>
      </w:pPr>
      <w:r w:rsidRPr="005537B9">
        <w:rPr>
          <w:rFonts w:asciiTheme="minorHAnsi" w:hAnsiTheme="minorHAnsi"/>
          <w:sz w:val="22"/>
          <w:szCs w:val="22"/>
        </w:rPr>
        <w:t>-</w:t>
      </w:r>
      <w:r w:rsidRPr="005537B9">
        <w:rPr>
          <w:rFonts w:asciiTheme="minorHAnsi" w:hAnsiTheme="minorHAnsi"/>
          <w:sz w:val="22"/>
          <w:szCs w:val="22"/>
        </w:rPr>
        <w:tab/>
      </w:r>
      <w:r w:rsidR="0060574E" w:rsidRPr="005537B9">
        <w:rPr>
          <w:rFonts w:asciiTheme="minorHAnsi" w:hAnsiTheme="minorHAnsi"/>
          <w:sz w:val="22"/>
          <w:szCs w:val="22"/>
        </w:rPr>
        <w:t>selon la distance pour accéder à l’entrée d’une propriété à partir d’une voie municipale.</w:t>
      </w:r>
    </w:p>
    <w:p w14:paraId="381F4F0C" w14:textId="77777777" w:rsidR="002153C2" w:rsidRPr="005537B9" w:rsidRDefault="002153C2" w:rsidP="002763C3">
      <w:pPr>
        <w:jc w:val="both"/>
        <w:rPr>
          <w:rFonts w:asciiTheme="minorHAnsi" w:hAnsiTheme="minorHAnsi"/>
          <w:sz w:val="22"/>
          <w:szCs w:val="22"/>
        </w:rPr>
      </w:pPr>
    </w:p>
    <w:p w14:paraId="242849C4" w14:textId="77777777" w:rsidR="002153C2" w:rsidRPr="005537B9" w:rsidRDefault="008E06AF" w:rsidP="002763C3">
      <w:pPr>
        <w:jc w:val="both"/>
        <w:rPr>
          <w:rFonts w:asciiTheme="minorHAnsi" w:hAnsiTheme="minorHAnsi"/>
          <w:sz w:val="22"/>
          <w:szCs w:val="22"/>
        </w:rPr>
      </w:pPr>
      <w:r w:rsidRPr="005537B9">
        <w:rPr>
          <w:rFonts w:asciiTheme="minorHAnsi" w:hAnsiTheme="minorHAnsi"/>
          <w:sz w:val="22"/>
          <w:szCs w:val="22"/>
        </w:rPr>
        <w:t>4.</w:t>
      </w:r>
      <w:r w:rsidR="00892286" w:rsidRPr="005537B9">
        <w:rPr>
          <w:rFonts w:asciiTheme="minorHAnsi" w:hAnsiTheme="minorHAnsi"/>
          <w:sz w:val="22"/>
          <w:szCs w:val="22"/>
        </w:rPr>
        <w:t>4</w:t>
      </w:r>
      <w:r w:rsidRPr="005537B9">
        <w:rPr>
          <w:rFonts w:asciiTheme="minorHAnsi" w:hAnsiTheme="minorHAnsi"/>
          <w:sz w:val="22"/>
          <w:szCs w:val="22"/>
        </w:rPr>
        <w:tab/>
      </w:r>
      <w:r w:rsidR="002153C2" w:rsidRPr="005537B9">
        <w:rPr>
          <w:rFonts w:asciiTheme="minorHAnsi" w:hAnsiTheme="minorHAnsi"/>
          <w:sz w:val="22"/>
          <w:szCs w:val="22"/>
        </w:rPr>
        <w:t>La personne désignée par le groupe est le seul intermédiaire avec la Municipalité.  Toute communication lui est transmise et celle-ci doit voir à en informer les membres de son groupe.</w:t>
      </w:r>
    </w:p>
    <w:p w14:paraId="38A2A5D7" w14:textId="77777777" w:rsidR="002153C2" w:rsidRPr="005537B9" w:rsidRDefault="002153C2" w:rsidP="002763C3">
      <w:pPr>
        <w:jc w:val="both"/>
        <w:rPr>
          <w:rFonts w:asciiTheme="minorHAnsi" w:hAnsiTheme="minorHAnsi"/>
          <w:sz w:val="22"/>
          <w:szCs w:val="22"/>
        </w:rPr>
      </w:pPr>
    </w:p>
    <w:p w14:paraId="52C10770" w14:textId="77777777" w:rsidR="002153C2" w:rsidRPr="005537B9" w:rsidRDefault="002153C2" w:rsidP="002763C3">
      <w:pPr>
        <w:jc w:val="both"/>
        <w:rPr>
          <w:rFonts w:asciiTheme="minorHAnsi" w:hAnsiTheme="minorHAnsi"/>
          <w:b/>
          <w:sz w:val="22"/>
          <w:szCs w:val="22"/>
          <w:u w:val="single"/>
        </w:rPr>
      </w:pPr>
      <w:r w:rsidRPr="005537B9">
        <w:rPr>
          <w:rFonts w:asciiTheme="minorHAnsi" w:hAnsiTheme="minorHAnsi"/>
          <w:b/>
          <w:sz w:val="22"/>
          <w:szCs w:val="22"/>
          <w:u w:val="single"/>
        </w:rPr>
        <w:t>ARTICLE 5 – DÉCISION DE LA MUNICIPALITÉ</w:t>
      </w:r>
    </w:p>
    <w:p w14:paraId="524747D3" w14:textId="77777777" w:rsidR="002153C2" w:rsidRPr="005537B9" w:rsidRDefault="002153C2" w:rsidP="002763C3">
      <w:pPr>
        <w:jc w:val="both"/>
        <w:rPr>
          <w:rFonts w:asciiTheme="minorHAnsi" w:hAnsiTheme="minorHAnsi"/>
          <w:b/>
          <w:sz w:val="22"/>
          <w:szCs w:val="22"/>
          <w:u w:val="single"/>
        </w:rPr>
      </w:pPr>
    </w:p>
    <w:p w14:paraId="139B5853" w14:textId="77777777" w:rsidR="002153C2" w:rsidRPr="005537B9" w:rsidRDefault="008E06AF" w:rsidP="002763C3">
      <w:pPr>
        <w:jc w:val="both"/>
        <w:rPr>
          <w:rFonts w:asciiTheme="minorHAnsi" w:hAnsiTheme="minorHAnsi"/>
          <w:sz w:val="22"/>
          <w:szCs w:val="22"/>
        </w:rPr>
      </w:pPr>
      <w:r w:rsidRPr="005537B9">
        <w:rPr>
          <w:rFonts w:asciiTheme="minorHAnsi" w:hAnsiTheme="minorHAnsi"/>
          <w:sz w:val="22"/>
          <w:szCs w:val="22"/>
        </w:rPr>
        <w:t>5.1</w:t>
      </w:r>
      <w:r w:rsidRPr="005537B9">
        <w:rPr>
          <w:rFonts w:asciiTheme="minorHAnsi" w:hAnsiTheme="minorHAnsi"/>
          <w:sz w:val="22"/>
          <w:szCs w:val="22"/>
        </w:rPr>
        <w:tab/>
      </w:r>
      <w:r w:rsidR="002153C2" w:rsidRPr="005537B9">
        <w:rPr>
          <w:rFonts w:asciiTheme="minorHAnsi" w:hAnsiTheme="minorHAnsi"/>
          <w:sz w:val="22"/>
          <w:szCs w:val="22"/>
        </w:rPr>
        <w:t>Après réception de la demande, le conseil accepte, avec ou sans condition, ou refus</w:t>
      </w:r>
      <w:r w:rsidR="006B6ACA" w:rsidRPr="005537B9">
        <w:rPr>
          <w:rFonts w:asciiTheme="minorHAnsi" w:hAnsiTheme="minorHAnsi"/>
          <w:sz w:val="22"/>
          <w:szCs w:val="22"/>
        </w:rPr>
        <w:t>e</w:t>
      </w:r>
      <w:r w:rsidR="002153C2" w:rsidRPr="005537B9">
        <w:rPr>
          <w:rFonts w:asciiTheme="minorHAnsi" w:hAnsiTheme="minorHAnsi"/>
          <w:sz w:val="22"/>
          <w:szCs w:val="22"/>
        </w:rPr>
        <w:t xml:space="preserve"> par résolution de donner</w:t>
      </w:r>
      <w:r w:rsidRPr="005537B9">
        <w:rPr>
          <w:rFonts w:asciiTheme="minorHAnsi" w:hAnsiTheme="minorHAnsi"/>
          <w:sz w:val="22"/>
          <w:szCs w:val="22"/>
        </w:rPr>
        <w:t xml:space="preserve"> suite à la demande d’entretien.  La Municipalité bénéficie de l’entière discrétion pour accepter ou refuser l’entretien d’un chemin privé.</w:t>
      </w:r>
    </w:p>
    <w:p w14:paraId="4998267E" w14:textId="77777777" w:rsidR="002153C2" w:rsidRPr="005537B9" w:rsidRDefault="002153C2" w:rsidP="002763C3">
      <w:pPr>
        <w:jc w:val="both"/>
        <w:rPr>
          <w:rFonts w:asciiTheme="minorHAnsi" w:hAnsiTheme="minorHAnsi"/>
          <w:sz w:val="22"/>
          <w:szCs w:val="22"/>
        </w:rPr>
      </w:pPr>
    </w:p>
    <w:p w14:paraId="6D098E68" w14:textId="77777777" w:rsidR="002153C2" w:rsidRPr="005537B9" w:rsidRDefault="008E06AF" w:rsidP="002763C3">
      <w:pPr>
        <w:jc w:val="both"/>
        <w:rPr>
          <w:rFonts w:asciiTheme="minorHAnsi" w:hAnsiTheme="minorHAnsi"/>
          <w:sz w:val="22"/>
          <w:szCs w:val="22"/>
        </w:rPr>
      </w:pPr>
      <w:r w:rsidRPr="005537B9">
        <w:rPr>
          <w:rFonts w:asciiTheme="minorHAnsi" w:hAnsiTheme="minorHAnsi"/>
          <w:sz w:val="22"/>
          <w:szCs w:val="22"/>
        </w:rPr>
        <w:t>5.2</w:t>
      </w:r>
      <w:r w:rsidRPr="005537B9">
        <w:rPr>
          <w:rFonts w:asciiTheme="minorHAnsi" w:hAnsiTheme="minorHAnsi"/>
          <w:sz w:val="22"/>
          <w:szCs w:val="22"/>
        </w:rPr>
        <w:tab/>
      </w:r>
      <w:r w:rsidR="002153C2" w:rsidRPr="005537B9">
        <w:rPr>
          <w:rFonts w:asciiTheme="minorHAnsi" w:hAnsiTheme="minorHAnsi"/>
          <w:sz w:val="22"/>
          <w:szCs w:val="22"/>
        </w:rPr>
        <w:t>La procédure pour cesser l’entretien du chemin privé est identique à la procédure de demande et doit être déposée à la Municipalité au moins six (6) mois avant que celle-ci ne cesse le service d’entretien.</w:t>
      </w:r>
    </w:p>
    <w:p w14:paraId="22A9156F" w14:textId="77777777" w:rsidR="002153C2" w:rsidRPr="005537B9" w:rsidRDefault="002153C2" w:rsidP="002763C3">
      <w:pPr>
        <w:jc w:val="both"/>
        <w:rPr>
          <w:rFonts w:asciiTheme="minorHAnsi" w:hAnsiTheme="minorHAnsi"/>
          <w:sz w:val="22"/>
          <w:szCs w:val="22"/>
        </w:rPr>
      </w:pPr>
    </w:p>
    <w:p w14:paraId="4BA7FB4C" w14:textId="77777777" w:rsidR="002153C2" w:rsidRPr="005537B9" w:rsidRDefault="002153C2" w:rsidP="002763C3">
      <w:pPr>
        <w:jc w:val="both"/>
        <w:rPr>
          <w:rFonts w:asciiTheme="minorHAnsi" w:hAnsiTheme="minorHAnsi"/>
          <w:sz w:val="22"/>
          <w:szCs w:val="22"/>
        </w:rPr>
      </w:pPr>
    </w:p>
    <w:p w14:paraId="06606064" w14:textId="77777777" w:rsidR="002153C2" w:rsidRPr="005537B9" w:rsidRDefault="002153C2" w:rsidP="002763C3">
      <w:pPr>
        <w:jc w:val="both"/>
        <w:rPr>
          <w:rFonts w:asciiTheme="minorHAnsi" w:hAnsiTheme="minorHAnsi"/>
          <w:b/>
          <w:sz w:val="22"/>
          <w:szCs w:val="22"/>
          <w:u w:val="single"/>
        </w:rPr>
      </w:pPr>
      <w:r w:rsidRPr="005537B9">
        <w:rPr>
          <w:rFonts w:asciiTheme="minorHAnsi" w:hAnsiTheme="minorHAnsi"/>
          <w:b/>
          <w:sz w:val="22"/>
          <w:szCs w:val="22"/>
          <w:u w:val="single"/>
        </w:rPr>
        <w:t>ARTICL</w:t>
      </w:r>
      <w:r w:rsidR="004F4B01">
        <w:rPr>
          <w:rFonts w:asciiTheme="minorHAnsi" w:hAnsiTheme="minorHAnsi"/>
          <w:b/>
          <w:sz w:val="22"/>
          <w:szCs w:val="22"/>
          <w:u w:val="single"/>
        </w:rPr>
        <w:t>E 6 – TARIFICATION DU SERVICE</w:t>
      </w:r>
      <w:r w:rsidRPr="005537B9">
        <w:rPr>
          <w:rFonts w:asciiTheme="minorHAnsi" w:hAnsiTheme="minorHAnsi"/>
          <w:b/>
          <w:sz w:val="22"/>
          <w:szCs w:val="22"/>
          <w:u w:val="single"/>
        </w:rPr>
        <w:t xml:space="preserve"> D</w:t>
      </w:r>
      <w:r w:rsidR="00BD2D33" w:rsidRPr="005537B9">
        <w:rPr>
          <w:rFonts w:asciiTheme="minorHAnsi" w:hAnsiTheme="minorHAnsi"/>
          <w:b/>
          <w:sz w:val="22"/>
          <w:szCs w:val="22"/>
          <w:u w:val="single"/>
        </w:rPr>
        <w:t>’ENTRETIEN</w:t>
      </w:r>
    </w:p>
    <w:p w14:paraId="3A5E7E45" w14:textId="77777777" w:rsidR="002153C2" w:rsidRDefault="002153C2" w:rsidP="002763C3">
      <w:pPr>
        <w:jc w:val="both"/>
        <w:rPr>
          <w:rFonts w:asciiTheme="minorHAnsi" w:hAnsiTheme="minorHAnsi"/>
          <w:b/>
          <w:sz w:val="22"/>
          <w:szCs w:val="22"/>
          <w:u w:val="single"/>
        </w:rPr>
      </w:pPr>
    </w:p>
    <w:p w14:paraId="561F01C5" w14:textId="77777777" w:rsidR="0091379E" w:rsidRPr="00941354" w:rsidRDefault="0091379E" w:rsidP="0091379E">
      <w:pPr>
        <w:jc w:val="both"/>
        <w:rPr>
          <w:rFonts w:cs="Times New Roman"/>
          <w:i/>
          <w:sz w:val="18"/>
          <w:szCs w:val="18"/>
        </w:rPr>
      </w:pPr>
      <w:r>
        <w:rPr>
          <w:rFonts w:cs="Times New Roman"/>
          <w:i/>
          <w:sz w:val="18"/>
          <w:szCs w:val="18"/>
          <w:lang w:eastAsia="fr-FR"/>
        </w:rPr>
        <w:t>Modifié par le règlement 25-2</w:t>
      </w:r>
      <w:r w:rsidRPr="002B7BED">
        <w:rPr>
          <w:rFonts w:cs="Times New Roman"/>
          <w:i/>
          <w:sz w:val="18"/>
          <w:szCs w:val="18"/>
          <w:lang w:eastAsia="fr-FR"/>
        </w:rPr>
        <w:t>-15</w:t>
      </w:r>
    </w:p>
    <w:p w14:paraId="7E93C133" w14:textId="77777777" w:rsidR="0091379E" w:rsidRPr="005537B9" w:rsidRDefault="0091379E" w:rsidP="002763C3">
      <w:pPr>
        <w:jc w:val="both"/>
        <w:rPr>
          <w:rFonts w:asciiTheme="minorHAnsi" w:hAnsiTheme="minorHAnsi"/>
          <w:b/>
          <w:sz w:val="22"/>
          <w:szCs w:val="22"/>
          <w:u w:val="single"/>
        </w:rPr>
      </w:pPr>
    </w:p>
    <w:p w14:paraId="0567AB2E" w14:textId="77777777" w:rsidR="002153C2" w:rsidRPr="005537B9" w:rsidRDefault="008E06AF" w:rsidP="002763C3">
      <w:pPr>
        <w:jc w:val="both"/>
        <w:rPr>
          <w:rFonts w:asciiTheme="minorHAnsi" w:hAnsiTheme="minorHAnsi"/>
          <w:sz w:val="22"/>
          <w:szCs w:val="22"/>
        </w:rPr>
      </w:pPr>
      <w:r w:rsidRPr="005537B9">
        <w:rPr>
          <w:rFonts w:asciiTheme="minorHAnsi" w:hAnsiTheme="minorHAnsi"/>
          <w:sz w:val="22"/>
          <w:szCs w:val="22"/>
        </w:rPr>
        <w:t>6.1</w:t>
      </w:r>
      <w:r w:rsidRPr="005537B9">
        <w:rPr>
          <w:rFonts w:asciiTheme="minorHAnsi" w:hAnsiTheme="minorHAnsi"/>
          <w:sz w:val="22"/>
          <w:szCs w:val="22"/>
        </w:rPr>
        <w:tab/>
      </w:r>
      <w:r w:rsidR="002153C2" w:rsidRPr="005537B9">
        <w:rPr>
          <w:rFonts w:asciiTheme="minorHAnsi" w:hAnsiTheme="minorHAnsi"/>
          <w:sz w:val="22"/>
          <w:szCs w:val="22"/>
        </w:rPr>
        <w:t>Une tarification sera imposée annuellement en même temps que la taxe foncière sur chaq</w:t>
      </w:r>
      <w:r w:rsidR="0058798A" w:rsidRPr="005537B9">
        <w:rPr>
          <w:rFonts w:asciiTheme="minorHAnsi" w:hAnsiTheme="minorHAnsi"/>
          <w:sz w:val="22"/>
          <w:szCs w:val="22"/>
        </w:rPr>
        <w:t>ue unité d’évaluation imposable</w:t>
      </w:r>
      <w:r w:rsidR="002153C2" w:rsidRPr="005537B9">
        <w:rPr>
          <w:rFonts w:asciiTheme="minorHAnsi" w:hAnsiTheme="minorHAnsi"/>
          <w:sz w:val="22"/>
          <w:szCs w:val="22"/>
        </w:rPr>
        <w:t xml:space="preserve"> riveraine </w:t>
      </w:r>
      <w:r w:rsidR="0058798A" w:rsidRPr="005537B9">
        <w:rPr>
          <w:rFonts w:asciiTheme="minorHAnsi" w:hAnsiTheme="minorHAnsi"/>
          <w:sz w:val="22"/>
          <w:szCs w:val="22"/>
        </w:rPr>
        <w:t>d</w:t>
      </w:r>
      <w:r w:rsidR="002153C2" w:rsidRPr="005537B9">
        <w:rPr>
          <w:rFonts w:asciiTheme="minorHAnsi" w:hAnsiTheme="minorHAnsi"/>
          <w:sz w:val="22"/>
          <w:szCs w:val="22"/>
        </w:rPr>
        <w:t>u chemin, le tout suivant le mode de répartition déposé au so</w:t>
      </w:r>
      <w:r w:rsidRPr="005537B9">
        <w:rPr>
          <w:rFonts w:asciiTheme="minorHAnsi" w:hAnsiTheme="minorHAnsi"/>
          <w:sz w:val="22"/>
          <w:szCs w:val="22"/>
        </w:rPr>
        <w:t>utien de la demande d’entretien ou tout autre mode de répartition choisi par le conseil.</w:t>
      </w:r>
    </w:p>
    <w:p w14:paraId="751EBBAE" w14:textId="77777777" w:rsidR="00892286" w:rsidRPr="005537B9" w:rsidRDefault="00892286" w:rsidP="002763C3">
      <w:pPr>
        <w:jc w:val="both"/>
        <w:rPr>
          <w:rFonts w:asciiTheme="minorHAnsi" w:hAnsiTheme="minorHAnsi"/>
          <w:sz w:val="22"/>
          <w:szCs w:val="22"/>
        </w:rPr>
      </w:pPr>
    </w:p>
    <w:p w14:paraId="3712F65A" w14:textId="77777777" w:rsidR="002153C2" w:rsidRPr="005537B9" w:rsidRDefault="008E06AF" w:rsidP="002763C3">
      <w:pPr>
        <w:jc w:val="both"/>
        <w:rPr>
          <w:rFonts w:asciiTheme="minorHAnsi" w:hAnsiTheme="minorHAnsi"/>
          <w:sz w:val="22"/>
          <w:szCs w:val="22"/>
        </w:rPr>
      </w:pPr>
      <w:r w:rsidRPr="005537B9">
        <w:rPr>
          <w:rFonts w:asciiTheme="minorHAnsi" w:hAnsiTheme="minorHAnsi"/>
          <w:sz w:val="22"/>
          <w:szCs w:val="22"/>
        </w:rPr>
        <w:t>6.2</w:t>
      </w:r>
      <w:r w:rsidRPr="005537B9">
        <w:rPr>
          <w:rFonts w:asciiTheme="minorHAnsi" w:hAnsiTheme="minorHAnsi"/>
          <w:sz w:val="22"/>
          <w:szCs w:val="22"/>
        </w:rPr>
        <w:tab/>
      </w:r>
      <w:r w:rsidR="002153C2" w:rsidRPr="005537B9">
        <w:rPr>
          <w:rFonts w:asciiTheme="minorHAnsi" w:hAnsiTheme="minorHAnsi"/>
          <w:sz w:val="22"/>
          <w:szCs w:val="22"/>
        </w:rPr>
        <w:t>Aux fins de l’imposition de la tarification, les lots riverains signifient chaque lot riverain montré sur le plan de lotissement déposé.  À titre d’exemple, un propriétaire ou occupant de deux (2) lots au plan de lotissement, pour une seule résidence, contribue pour deux (2) lots.</w:t>
      </w:r>
    </w:p>
    <w:p w14:paraId="6D81A326" w14:textId="77777777" w:rsidR="002153C2" w:rsidRPr="005537B9" w:rsidRDefault="002153C2" w:rsidP="002763C3">
      <w:pPr>
        <w:jc w:val="both"/>
        <w:rPr>
          <w:rFonts w:asciiTheme="minorHAnsi" w:hAnsiTheme="minorHAnsi"/>
          <w:sz w:val="22"/>
          <w:szCs w:val="22"/>
        </w:rPr>
      </w:pPr>
    </w:p>
    <w:p w14:paraId="215CDB72" w14:textId="77777777" w:rsidR="002153C2" w:rsidRPr="005537B9" w:rsidRDefault="002153C2" w:rsidP="002763C3">
      <w:pPr>
        <w:jc w:val="both"/>
        <w:rPr>
          <w:rFonts w:asciiTheme="minorHAnsi" w:hAnsiTheme="minorHAnsi"/>
          <w:b/>
          <w:sz w:val="22"/>
          <w:szCs w:val="22"/>
          <w:u w:val="single"/>
        </w:rPr>
      </w:pPr>
      <w:r w:rsidRPr="005537B9">
        <w:rPr>
          <w:rFonts w:asciiTheme="minorHAnsi" w:hAnsiTheme="minorHAnsi"/>
          <w:b/>
          <w:sz w:val="22"/>
          <w:szCs w:val="22"/>
          <w:u w:val="single"/>
        </w:rPr>
        <w:t>ARTICLE 7 – REMPLACEMENT ET ABROGATION</w:t>
      </w:r>
    </w:p>
    <w:p w14:paraId="025B7AF6" w14:textId="77777777" w:rsidR="00D617F4" w:rsidRPr="005537B9" w:rsidRDefault="00D617F4" w:rsidP="002763C3">
      <w:pPr>
        <w:jc w:val="both"/>
        <w:rPr>
          <w:rFonts w:asciiTheme="minorHAnsi" w:hAnsiTheme="minorHAnsi"/>
          <w:b/>
          <w:sz w:val="22"/>
          <w:szCs w:val="22"/>
        </w:rPr>
      </w:pPr>
    </w:p>
    <w:p w14:paraId="0A88DAFB" w14:textId="77777777" w:rsidR="002153C2" w:rsidRPr="005537B9" w:rsidRDefault="008E06AF" w:rsidP="002763C3">
      <w:pPr>
        <w:jc w:val="both"/>
        <w:rPr>
          <w:rFonts w:asciiTheme="minorHAnsi" w:hAnsiTheme="minorHAnsi"/>
          <w:sz w:val="22"/>
          <w:szCs w:val="22"/>
        </w:rPr>
      </w:pPr>
      <w:r w:rsidRPr="005537B9">
        <w:rPr>
          <w:rFonts w:asciiTheme="minorHAnsi" w:hAnsiTheme="minorHAnsi"/>
          <w:sz w:val="22"/>
          <w:szCs w:val="22"/>
        </w:rPr>
        <w:t>7.1</w:t>
      </w:r>
      <w:r w:rsidRPr="005537B9">
        <w:rPr>
          <w:rFonts w:asciiTheme="minorHAnsi" w:hAnsiTheme="minorHAnsi"/>
          <w:sz w:val="22"/>
          <w:szCs w:val="22"/>
        </w:rPr>
        <w:tab/>
      </w:r>
      <w:r w:rsidR="002153C2" w:rsidRPr="005537B9">
        <w:rPr>
          <w:rFonts w:asciiTheme="minorHAnsi" w:hAnsiTheme="minorHAnsi"/>
          <w:sz w:val="22"/>
          <w:szCs w:val="22"/>
        </w:rPr>
        <w:t xml:space="preserve">Le présent règlement remplace et abroge </w:t>
      </w:r>
      <w:r w:rsidR="00D617F4" w:rsidRPr="005537B9">
        <w:rPr>
          <w:rFonts w:asciiTheme="minorHAnsi" w:hAnsiTheme="minorHAnsi"/>
          <w:sz w:val="22"/>
          <w:szCs w:val="22"/>
        </w:rPr>
        <w:t xml:space="preserve">tous </w:t>
      </w:r>
      <w:r w:rsidR="002153C2" w:rsidRPr="005537B9">
        <w:rPr>
          <w:rFonts w:asciiTheme="minorHAnsi" w:hAnsiTheme="minorHAnsi"/>
          <w:sz w:val="22"/>
          <w:szCs w:val="22"/>
        </w:rPr>
        <w:t xml:space="preserve">les règlements </w:t>
      </w:r>
      <w:r w:rsidR="00D617F4" w:rsidRPr="005537B9">
        <w:rPr>
          <w:rFonts w:asciiTheme="minorHAnsi" w:hAnsiTheme="minorHAnsi"/>
          <w:sz w:val="22"/>
          <w:szCs w:val="22"/>
        </w:rPr>
        <w:t xml:space="preserve">portant sur l’entretien des chemins privés et plus particulièrement les règlements </w:t>
      </w:r>
      <w:r w:rsidR="002153C2" w:rsidRPr="005537B9">
        <w:rPr>
          <w:rFonts w:asciiTheme="minorHAnsi" w:hAnsiTheme="minorHAnsi"/>
          <w:sz w:val="22"/>
          <w:szCs w:val="22"/>
        </w:rPr>
        <w:t>suivants :</w:t>
      </w:r>
    </w:p>
    <w:p w14:paraId="3F4577B9" w14:textId="77777777" w:rsidR="002153C2" w:rsidRPr="005537B9" w:rsidRDefault="002153C2" w:rsidP="002763C3">
      <w:pPr>
        <w:jc w:val="both"/>
        <w:rPr>
          <w:rFonts w:asciiTheme="minorHAnsi" w:hAnsiTheme="minorHAnsi"/>
          <w:sz w:val="22"/>
          <w:szCs w:val="22"/>
        </w:rPr>
      </w:pPr>
    </w:p>
    <w:p w14:paraId="670EC8F1" w14:textId="77777777" w:rsidR="002153C2" w:rsidRPr="005537B9" w:rsidRDefault="002153C2" w:rsidP="008E06AF">
      <w:pPr>
        <w:pStyle w:val="Paragraphedeliste"/>
        <w:numPr>
          <w:ilvl w:val="0"/>
          <w:numId w:val="25"/>
        </w:numPr>
        <w:jc w:val="both"/>
        <w:rPr>
          <w:rFonts w:asciiTheme="minorHAnsi" w:hAnsiTheme="minorHAnsi"/>
          <w:sz w:val="22"/>
          <w:szCs w:val="22"/>
        </w:rPr>
      </w:pPr>
      <w:r w:rsidRPr="005537B9">
        <w:rPr>
          <w:rFonts w:asciiTheme="minorHAnsi" w:hAnsiTheme="minorHAnsi"/>
          <w:sz w:val="22"/>
          <w:szCs w:val="22"/>
        </w:rPr>
        <w:t xml:space="preserve">Le règlement numéro R-47 pourvoyant à imposer une taxe spéciale sur tous les lots ayant </w:t>
      </w:r>
      <w:proofErr w:type="spellStart"/>
      <w:r w:rsidRPr="005537B9">
        <w:rPr>
          <w:rFonts w:asciiTheme="minorHAnsi" w:hAnsiTheme="minorHAnsi"/>
          <w:sz w:val="22"/>
          <w:szCs w:val="22"/>
        </w:rPr>
        <w:t>frontage</w:t>
      </w:r>
      <w:proofErr w:type="spellEnd"/>
      <w:r w:rsidRPr="005537B9">
        <w:rPr>
          <w:rFonts w:asciiTheme="minorHAnsi" w:hAnsiTheme="minorHAnsi"/>
          <w:sz w:val="22"/>
          <w:szCs w:val="22"/>
        </w:rPr>
        <w:t xml:space="preserve"> à des chemins privés situés dans la Municipalité de Grenville-sur-la-Rouge;</w:t>
      </w:r>
    </w:p>
    <w:p w14:paraId="3D3FA0D0" w14:textId="77777777" w:rsidR="002153C2" w:rsidRPr="005537B9" w:rsidRDefault="002153C2" w:rsidP="002763C3">
      <w:pPr>
        <w:jc w:val="both"/>
        <w:rPr>
          <w:rFonts w:asciiTheme="minorHAnsi" w:hAnsiTheme="minorHAnsi"/>
          <w:sz w:val="22"/>
          <w:szCs w:val="22"/>
        </w:rPr>
      </w:pPr>
    </w:p>
    <w:p w14:paraId="4D092E8B" w14:textId="77777777" w:rsidR="002153C2" w:rsidRPr="005537B9" w:rsidRDefault="002153C2" w:rsidP="008E06AF">
      <w:pPr>
        <w:pStyle w:val="Paragraphedeliste"/>
        <w:numPr>
          <w:ilvl w:val="0"/>
          <w:numId w:val="25"/>
        </w:numPr>
        <w:jc w:val="both"/>
        <w:rPr>
          <w:rFonts w:asciiTheme="minorHAnsi" w:hAnsiTheme="minorHAnsi"/>
          <w:sz w:val="22"/>
          <w:szCs w:val="22"/>
        </w:rPr>
      </w:pPr>
      <w:r w:rsidRPr="005537B9">
        <w:rPr>
          <w:rFonts w:asciiTheme="minorHAnsi" w:hAnsiTheme="minorHAnsi"/>
          <w:sz w:val="22"/>
          <w:szCs w:val="22"/>
        </w:rPr>
        <w:t>Le règlement numéro R47-1-07 pour établir la charge d’entretien du chemin privé selon chaque lot du plan de lotissement déposé et amendant le règlement numéro R-47;</w:t>
      </w:r>
    </w:p>
    <w:p w14:paraId="744B624F" w14:textId="77777777" w:rsidR="008E06AF" w:rsidRPr="005537B9" w:rsidRDefault="008E06AF" w:rsidP="008E06AF">
      <w:pPr>
        <w:pStyle w:val="Paragraphedeliste"/>
        <w:rPr>
          <w:rFonts w:asciiTheme="minorHAnsi" w:hAnsiTheme="minorHAnsi"/>
          <w:sz w:val="22"/>
          <w:szCs w:val="22"/>
        </w:rPr>
      </w:pPr>
    </w:p>
    <w:p w14:paraId="0B076C69" w14:textId="77777777" w:rsidR="008E06AF" w:rsidRPr="005537B9" w:rsidRDefault="0058798A" w:rsidP="008E06AF">
      <w:pPr>
        <w:pStyle w:val="Paragraphedeliste"/>
        <w:numPr>
          <w:ilvl w:val="0"/>
          <w:numId w:val="25"/>
        </w:numPr>
        <w:jc w:val="both"/>
        <w:rPr>
          <w:rFonts w:asciiTheme="minorHAnsi" w:hAnsiTheme="minorHAnsi"/>
          <w:sz w:val="22"/>
          <w:szCs w:val="22"/>
        </w:rPr>
      </w:pPr>
      <w:r w:rsidRPr="005537B9">
        <w:rPr>
          <w:rFonts w:asciiTheme="minorHAnsi" w:hAnsiTheme="minorHAnsi"/>
          <w:sz w:val="22"/>
          <w:szCs w:val="22"/>
        </w:rPr>
        <w:t>Le règlement numéro 220 pourvoyant à imposer une taxe spéciale sur tous les lots riverains à des chemins et rues privés situés dans la Municipalité du Canton de Grenville;</w:t>
      </w:r>
    </w:p>
    <w:p w14:paraId="36D6A76D" w14:textId="77777777" w:rsidR="0058798A" w:rsidRPr="005537B9" w:rsidRDefault="0058798A" w:rsidP="0058798A">
      <w:pPr>
        <w:pStyle w:val="Paragraphedeliste"/>
        <w:rPr>
          <w:rFonts w:asciiTheme="minorHAnsi" w:hAnsiTheme="minorHAnsi"/>
          <w:sz w:val="22"/>
          <w:szCs w:val="22"/>
        </w:rPr>
      </w:pPr>
    </w:p>
    <w:p w14:paraId="63E1CBAD" w14:textId="77777777" w:rsidR="0058798A" w:rsidRPr="005537B9" w:rsidRDefault="0058798A" w:rsidP="008E06AF">
      <w:pPr>
        <w:pStyle w:val="Paragraphedeliste"/>
        <w:numPr>
          <w:ilvl w:val="0"/>
          <w:numId w:val="25"/>
        </w:numPr>
        <w:jc w:val="both"/>
        <w:rPr>
          <w:rFonts w:asciiTheme="minorHAnsi" w:hAnsiTheme="minorHAnsi"/>
          <w:sz w:val="22"/>
          <w:szCs w:val="22"/>
        </w:rPr>
      </w:pPr>
      <w:r w:rsidRPr="005537B9">
        <w:rPr>
          <w:rFonts w:asciiTheme="minorHAnsi" w:hAnsiTheme="minorHAnsi"/>
          <w:sz w:val="22"/>
          <w:szCs w:val="22"/>
        </w:rPr>
        <w:t>Le règlement numéro 220-2-97 amendant le règlement numéro 220 pourvoyant à imposer une taxe spéciale sur tous les lots riverains à des chemins et rues privés situés dans la Municipalité du Canton de Grenville;</w:t>
      </w:r>
    </w:p>
    <w:p w14:paraId="684F85D6" w14:textId="77777777" w:rsidR="0058798A" w:rsidRPr="005537B9" w:rsidRDefault="0058798A" w:rsidP="0058798A">
      <w:pPr>
        <w:pStyle w:val="Paragraphedeliste"/>
        <w:rPr>
          <w:rFonts w:asciiTheme="minorHAnsi" w:hAnsiTheme="minorHAnsi"/>
          <w:sz w:val="22"/>
          <w:szCs w:val="22"/>
        </w:rPr>
      </w:pPr>
    </w:p>
    <w:p w14:paraId="4DCE425A" w14:textId="77777777" w:rsidR="0058798A" w:rsidRPr="005537B9" w:rsidRDefault="0058798A" w:rsidP="008E06AF">
      <w:pPr>
        <w:pStyle w:val="Paragraphedeliste"/>
        <w:numPr>
          <w:ilvl w:val="0"/>
          <w:numId w:val="25"/>
        </w:numPr>
        <w:jc w:val="both"/>
        <w:rPr>
          <w:rFonts w:asciiTheme="minorHAnsi" w:hAnsiTheme="minorHAnsi"/>
          <w:sz w:val="22"/>
          <w:szCs w:val="22"/>
        </w:rPr>
      </w:pPr>
      <w:r w:rsidRPr="005537B9">
        <w:rPr>
          <w:rFonts w:asciiTheme="minorHAnsi" w:hAnsiTheme="minorHAnsi"/>
          <w:sz w:val="22"/>
          <w:szCs w:val="22"/>
        </w:rPr>
        <w:t xml:space="preserve">Le règlement numéro 225 exigeant une compensation aux propriétaires d’immeubles situés sur les rues Andernach et </w:t>
      </w:r>
      <w:proofErr w:type="spellStart"/>
      <w:r w:rsidRPr="005537B9">
        <w:rPr>
          <w:rFonts w:asciiTheme="minorHAnsi" w:hAnsiTheme="minorHAnsi"/>
          <w:sz w:val="22"/>
          <w:szCs w:val="22"/>
        </w:rPr>
        <w:t>Scherfede</w:t>
      </w:r>
      <w:proofErr w:type="spellEnd"/>
      <w:r w:rsidRPr="005537B9">
        <w:rPr>
          <w:rFonts w:asciiTheme="minorHAnsi" w:hAnsiTheme="minorHAnsi"/>
          <w:sz w:val="22"/>
          <w:szCs w:val="22"/>
        </w:rPr>
        <w:t>;</w:t>
      </w:r>
    </w:p>
    <w:p w14:paraId="7CD447D7" w14:textId="77777777" w:rsidR="0058798A" w:rsidRPr="005537B9" w:rsidRDefault="0058798A" w:rsidP="0058798A">
      <w:pPr>
        <w:pStyle w:val="Paragraphedeliste"/>
        <w:rPr>
          <w:rFonts w:asciiTheme="minorHAnsi" w:hAnsiTheme="minorHAnsi"/>
          <w:sz w:val="22"/>
          <w:szCs w:val="22"/>
        </w:rPr>
      </w:pPr>
    </w:p>
    <w:p w14:paraId="76D4F871" w14:textId="63D13926" w:rsidR="0058798A" w:rsidRDefault="0058798A" w:rsidP="008E06AF">
      <w:pPr>
        <w:pStyle w:val="Paragraphedeliste"/>
        <w:numPr>
          <w:ilvl w:val="0"/>
          <w:numId w:val="25"/>
        </w:numPr>
        <w:jc w:val="both"/>
        <w:rPr>
          <w:rFonts w:asciiTheme="minorHAnsi" w:hAnsiTheme="minorHAnsi"/>
          <w:sz w:val="22"/>
          <w:szCs w:val="22"/>
        </w:rPr>
      </w:pPr>
      <w:r w:rsidRPr="005537B9">
        <w:rPr>
          <w:rFonts w:asciiTheme="minorHAnsi" w:hAnsiTheme="minorHAnsi"/>
          <w:sz w:val="22"/>
          <w:szCs w:val="22"/>
        </w:rPr>
        <w:t>Le règlement numéro 95 amendant les règlements numéros 220 et 225 sur l’entretien hivernal des rues privées dans la Municipalité de Grenville-sur-la-Rouge;</w:t>
      </w:r>
    </w:p>
    <w:p w14:paraId="6C8A4AC2" w14:textId="77777777" w:rsidR="00022EFA" w:rsidRPr="005537B9" w:rsidRDefault="00022EFA" w:rsidP="00022EFA">
      <w:pPr>
        <w:pStyle w:val="Paragraphedeliste"/>
        <w:ind w:left="720"/>
        <w:jc w:val="both"/>
        <w:rPr>
          <w:rFonts w:asciiTheme="minorHAnsi" w:hAnsiTheme="minorHAnsi"/>
          <w:sz w:val="22"/>
          <w:szCs w:val="22"/>
        </w:rPr>
      </w:pPr>
    </w:p>
    <w:p w14:paraId="634BF245" w14:textId="77777777" w:rsidR="0058798A" w:rsidRPr="005537B9" w:rsidRDefault="0058798A" w:rsidP="008E06AF">
      <w:pPr>
        <w:pStyle w:val="Paragraphedeliste"/>
        <w:numPr>
          <w:ilvl w:val="0"/>
          <w:numId w:val="25"/>
        </w:numPr>
        <w:jc w:val="both"/>
        <w:rPr>
          <w:rFonts w:asciiTheme="minorHAnsi" w:hAnsiTheme="minorHAnsi"/>
          <w:sz w:val="22"/>
          <w:szCs w:val="22"/>
        </w:rPr>
      </w:pPr>
      <w:r w:rsidRPr="005537B9">
        <w:rPr>
          <w:rFonts w:asciiTheme="minorHAnsi" w:hAnsiTheme="minorHAnsi"/>
          <w:sz w:val="22"/>
          <w:szCs w:val="22"/>
        </w:rPr>
        <w:t>Le règlement numéro R-82 abrogeant les règlements numéros 220, 220</w:t>
      </w:r>
      <w:r w:rsidRPr="005537B9">
        <w:rPr>
          <w:rFonts w:asciiTheme="minorHAnsi" w:hAnsiTheme="minorHAnsi"/>
          <w:sz w:val="22"/>
          <w:szCs w:val="22"/>
        </w:rPr>
        <w:noBreakHyphen/>
        <w:t>1-95, 220-2-97 et 225 de l’ancien Canton de Grenville en matière d’entretien de chemins et de routes privés;</w:t>
      </w:r>
    </w:p>
    <w:p w14:paraId="739A3E92" w14:textId="77777777" w:rsidR="0058798A" w:rsidRPr="005537B9" w:rsidRDefault="0058798A" w:rsidP="0058798A">
      <w:pPr>
        <w:pStyle w:val="Paragraphedeliste"/>
        <w:rPr>
          <w:rFonts w:asciiTheme="minorHAnsi" w:hAnsiTheme="minorHAnsi"/>
          <w:sz w:val="22"/>
          <w:szCs w:val="22"/>
        </w:rPr>
      </w:pPr>
    </w:p>
    <w:p w14:paraId="7F5F4A64" w14:textId="77777777" w:rsidR="0058798A" w:rsidRPr="005537B9" w:rsidRDefault="0058798A" w:rsidP="008E06AF">
      <w:pPr>
        <w:pStyle w:val="Paragraphedeliste"/>
        <w:numPr>
          <w:ilvl w:val="0"/>
          <w:numId w:val="25"/>
        </w:numPr>
        <w:jc w:val="both"/>
        <w:rPr>
          <w:rFonts w:asciiTheme="minorHAnsi" w:hAnsiTheme="minorHAnsi"/>
          <w:sz w:val="22"/>
          <w:szCs w:val="22"/>
        </w:rPr>
      </w:pPr>
      <w:r w:rsidRPr="005537B9">
        <w:rPr>
          <w:rFonts w:asciiTheme="minorHAnsi" w:hAnsiTheme="minorHAnsi"/>
          <w:sz w:val="22"/>
          <w:szCs w:val="22"/>
        </w:rPr>
        <w:t>Le règlement numéro R-82-1-09 abrogeant le règlement numéro 82 en matière d’entretien de chemins et/ou routes privés et remettant en vigueur les règlements numéros 220, 220-1-95, 220-2-97 et 225 de l’ancien Canton de Grenville;</w:t>
      </w:r>
    </w:p>
    <w:p w14:paraId="05B5D924" w14:textId="77777777" w:rsidR="00566AB7" w:rsidRPr="005537B9" w:rsidRDefault="00566AB7">
      <w:pPr>
        <w:rPr>
          <w:rFonts w:asciiTheme="minorHAnsi" w:hAnsiTheme="minorHAnsi"/>
          <w:sz w:val="22"/>
          <w:szCs w:val="22"/>
        </w:rPr>
      </w:pPr>
    </w:p>
    <w:p w14:paraId="2C57E277" w14:textId="77777777" w:rsidR="007C2773" w:rsidRPr="005537B9" w:rsidRDefault="007C2773" w:rsidP="0060574E">
      <w:pPr>
        <w:jc w:val="both"/>
        <w:rPr>
          <w:rFonts w:asciiTheme="minorHAnsi" w:hAnsiTheme="minorHAnsi"/>
          <w:sz w:val="22"/>
          <w:szCs w:val="22"/>
        </w:rPr>
      </w:pPr>
    </w:p>
    <w:p w14:paraId="4297C566" w14:textId="77777777" w:rsidR="002153C2" w:rsidRPr="005537B9" w:rsidRDefault="00B51E3C" w:rsidP="007C2773">
      <w:pPr>
        <w:ind w:left="720" w:hanging="720"/>
        <w:jc w:val="both"/>
        <w:rPr>
          <w:rFonts w:asciiTheme="minorHAnsi" w:hAnsiTheme="minorHAnsi"/>
          <w:b/>
          <w:sz w:val="22"/>
          <w:szCs w:val="22"/>
          <w:u w:val="single"/>
        </w:rPr>
      </w:pPr>
      <w:r w:rsidRPr="005537B9">
        <w:rPr>
          <w:rFonts w:asciiTheme="minorHAnsi" w:hAnsiTheme="minorHAnsi"/>
          <w:b/>
          <w:sz w:val="22"/>
          <w:szCs w:val="22"/>
          <w:u w:val="single"/>
        </w:rPr>
        <w:t>ARTICLE 8</w:t>
      </w:r>
      <w:r w:rsidR="00D617F4" w:rsidRPr="005537B9">
        <w:rPr>
          <w:rFonts w:asciiTheme="minorHAnsi" w:hAnsiTheme="minorHAnsi"/>
          <w:b/>
          <w:sz w:val="22"/>
          <w:szCs w:val="22"/>
          <w:u w:val="single"/>
        </w:rPr>
        <w:t xml:space="preserve"> – ENTENTE EN VIGUEUR</w:t>
      </w:r>
    </w:p>
    <w:p w14:paraId="537CAF8C" w14:textId="77777777" w:rsidR="00D617F4" w:rsidRPr="005537B9" w:rsidRDefault="00D617F4" w:rsidP="007C2773">
      <w:pPr>
        <w:ind w:left="720" w:hanging="720"/>
        <w:jc w:val="both"/>
        <w:rPr>
          <w:rFonts w:asciiTheme="minorHAnsi" w:hAnsiTheme="minorHAnsi"/>
          <w:b/>
          <w:sz w:val="22"/>
          <w:szCs w:val="22"/>
          <w:u w:val="single"/>
        </w:rPr>
      </w:pPr>
    </w:p>
    <w:p w14:paraId="7167715D" w14:textId="77777777" w:rsidR="00D617F4" w:rsidRPr="005537B9" w:rsidRDefault="00BA57BD" w:rsidP="00D617F4">
      <w:pPr>
        <w:jc w:val="both"/>
        <w:rPr>
          <w:rFonts w:asciiTheme="minorHAnsi" w:hAnsiTheme="minorHAnsi"/>
          <w:sz w:val="22"/>
          <w:szCs w:val="22"/>
        </w:rPr>
      </w:pPr>
      <w:r w:rsidRPr="005537B9">
        <w:rPr>
          <w:rFonts w:asciiTheme="minorHAnsi" w:hAnsiTheme="minorHAnsi"/>
          <w:sz w:val="22"/>
          <w:szCs w:val="22"/>
        </w:rPr>
        <w:t>8.1</w:t>
      </w:r>
      <w:r w:rsidRPr="005537B9">
        <w:rPr>
          <w:rFonts w:asciiTheme="minorHAnsi" w:hAnsiTheme="minorHAnsi"/>
          <w:sz w:val="22"/>
          <w:szCs w:val="22"/>
        </w:rPr>
        <w:tab/>
      </w:r>
      <w:r w:rsidR="00D617F4" w:rsidRPr="005537B9">
        <w:rPr>
          <w:rFonts w:asciiTheme="minorHAnsi" w:hAnsiTheme="minorHAnsi"/>
          <w:sz w:val="22"/>
          <w:szCs w:val="22"/>
        </w:rPr>
        <w:t>Malgré l’article 7, toutes les ententes présentement en vigueur demeurent valides et effectives jusqu’à leur échéance.  Leur renouvellement, le cas échéant, s’effectuera en conformité du présent règlement.</w:t>
      </w:r>
    </w:p>
    <w:p w14:paraId="2874DF05" w14:textId="77777777" w:rsidR="00B51E3C" w:rsidRPr="005537B9" w:rsidRDefault="00B51E3C" w:rsidP="007C2773">
      <w:pPr>
        <w:ind w:left="720" w:hanging="720"/>
        <w:jc w:val="both"/>
        <w:rPr>
          <w:rFonts w:asciiTheme="minorHAnsi" w:hAnsiTheme="minorHAnsi"/>
          <w:b/>
          <w:sz w:val="22"/>
          <w:szCs w:val="22"/>
          <w:u w:val="single"/>
        </w:rPr>
      </w:pPr>
    </w:p>
    <w:p w14:paraId="269C7B64" w14:textId="77777777" w:rsidR="00D617F4" w:rsidRPr="005537B9" w:rsidRDefault="00D617F4" w:rsidP="007C2773">
      <w:pPr>
        <w:ind w:left="720" w:hanging="720"/>
        <w:jc w:val="both"/>
        <w:rPr>
          <w:rFonts w:asciiTheme="minorHAnsi" w:hAnsiTheme="minorHAnsi"/>
          <w:b/>
          <w:sz w:val="22"/>
          <w:szCs w:val="22"/>
          <w:u w:val="single"/>
        </w:rPr>
      </w:pPr>
    </w:p>
    <w:p w14:paraId="5C36641F" w14:textId="77777777" w:rsidR="00D617F4" w:rsidRPr="005537B9" w:rsidRDefault="00D617F4" w:rsidP="007C2773">
      <w:pPr>
        <w:ind w:left="720" w:hanging="720"/>
        <w:jc w:val="both"/>
        <w:rPr>
          <w:rFonts w:asciiTheme="minorHAnsi" w:hAnsiTheme="minorHAnsi"/>
          <w:b/>
          <w:sz w:val="22"/>
          <w:szCs w:val="22"/>
          <w:u w:val="single"/>
        </w:rPr>
      </w:pPr>
      <w:r w:rsidRPr="005537B9">
        <w:rPr>
          <w:rFonts w:asciiTheme="minorHAnsi" w:hAnsiTheme="minorHAnsi"/>
          <w:b/>
          <w:sz w:val="22"/>
          <w:szCs w:val="22"/>
          <w:u w:val="single"/>
        </w:rPr>
        <w:t>ARTICLE 9 – VERSION FRANÇAISE</w:t>
      </w:r>
    </w:p>
    <w:p w14:paraId="2DABED54" w14:textId="77777777" w:rsidR="00D617F4" w:rsidRPr="005537B9" w:rsidRDefault="00D617F4" w:rsidP="007C2773">
      <w:pPr>
        <w:ind w:left="720" w:hanging="720"/>
        <w:jc w:val="both"/>
        <w:rPr>
          <w:rFonts w:asciiTheme="minorHAnsi" w:hAnsiTheme="minorHAnsi"/>
          <w:b/>
          <w:sz w:val="22"/>
          <w:szCs w:val="22"/>
          <w:u w:val="single"/>
        </w:rPr>
      </w:pPr>
    </w:p>
    <w:p w14:paraId="37BC70DB" w14:textId="77777777" w:rsidR="00B51E3C" w:rsidRPr="005537B9" w:rsidRDefault="00BA57BD" w:rsidP="00B51E3C">
      <w:pPr>
        <w:jc w:val="both"/>
        <w:rPr>
          <w:rFonts w:asciiTheme="minorHAnsi" w:hAnsiTheme="minorHAnsi"/>
          <w:sz w:val="22"/>
          <w:szCs w:val="22"/>
        </w:rPr>
      </w:pPr>
      <w:r w:rsidRPr="005537B9">
        <w:rPr>
          <w:rFonts w:asciiTheme="minorHAnsi" w:hAnsiTheme="minorHAnsi"/>
          <w:sz w:val="22"/>
          <w:szCs w:val="22"/>
        </w:rPr>
        <w:t>9.1</w:t>
      </w:r>
      <w:r w:rsidRPr="005537B9">
        <w:rPr>
          <w:rFonts w:asciiTheme="minorHAnsi" w:hAnsiTheme="minorHAnsi"/>
          <w:sz w:val="22"/>
          <w:szCs w:val="22"/>
        </w:rPr>
        <w:tab/>
      </w:r>
      <w:r w:rsidR="00B51E3C" w:rsidRPr="005537B9">
        <w:rPr>
          <w:rFonts w:asciiTheme="minorHAnsi" w:hAnsiTheme="minorHAnsi"/>
          <w:sz w:val="22"/>
          <w:szCs w:val="22"/>
        </w:rPr>
        <w:t>La version française du présent règlement prévaut sur la version anglaise quant à son interprétation.</w:t>
      </w:r>
    </w:p>
    <w:p w14:paraId="53424405" w14:textId="77777777" w:rsidR="00B51E3C" w:rsidRPr="005537B9" w:rsidRDefault="00B51E3C" w:rsidP="007C2773">
      <w:pPr>
        <w:ind w:left="720" w:hanging="720"/>
        <w:jc w:val="both"/>
        <w:rPr>
          <w:rFonts w:asciiTheme="minorHAnsi" w:hAnsiTheme="minorHAnsi"/>
          <w:sz w:val="22"/>
          <w:szCs w:val="22"/>
        </w:rPr>
      </w:pPr>
    </w:p>
    <w:p w14:paraId="30385214" w14:textId="77777777" w:rsidR="00B51E3C" w:rsidRPr="005537B9" w:rsidRDefault="00B51E3C" w:rsidP="00B51E3C">
      <w:pPr>
        <w:jc w:val="both"/>
        <w:rPr>
          <w:rFonts w:asciiTheme="minorHAnsi" w:hAnsiTheme="minorHAnsi"/>
          <w:sz w:val="22"/>
          <w:szCs w:val="22"/>
        </w:rPr>
      </w:pPr>
    </w:p>
    <w:p w14:paraId="7BB19012" w14:textId="77777777" w:rsidR="00B51E3C" w:rsidRPr="005537B9" w:rsidRDefault="00B51E3C" w:rsidP="00B51E3C">
      <w:pPr>
        <w:jc w:val="both"/>
        <w:rPr>
          <w:rFonts w:asciiTheme="minorHAnsi" w:hAnsiTheme="minorHAnsi"/>
          <w:b/>
          <w:sz w:val="22"/>
          <w:szCs w:val="22"/>
          <w:u w:val="single"/>
        </w:rPr>
      </w:pPr>
      <w:r w:rsidRPr="005537B9">
        <w:rPr>
          <w:rFonts w:asciiTheme="minorHAnsi" w:hAnsiTheme="minorHAnsi"/>
          <w:b/>
          <w:sz w:val="22"/>
          <w:szCs w:val="22"/>
          <w:u w:val="single"/>
        </w:rPr>
        <w:t xml:space="preserve">ARTICLE </w:t>
      </w:r>
      <w:r w:rsidR="0058798A" w:rsidRPr="005537B9">
        <w:rPr>
          <w:rFonts w:asciiTheme="minorHAnsi" w:hAnsiTheme="minorHAnsi"/>
          <w:b/>
          <w:sz w:val="22"/>
          <w:szCs w:val="22"/>
          <w:u w:val="single"/>
        </w:rPr>
        <w:t>10</w:t>
      </w:r>
      <w:r w:rsidR="00D617F4" w:rsidRPr="005537B9">
        <w:rPr>
          <w:rFonts w:asciiTheme="minorHAnsi" w:hAnsiTheme="minorHAnsi"/>
          <w:b/>
          <w:sz w:val="22"/>
          <w:szCs w:val="22"/>
          <w:u w:val="single"/>
        </w:rPr>
        <w:t xml:space="preserve"> – ENTRÉE EN VIGUEUR</w:t>
      </w:r>
    </w:p>
    <w:p w14:paraId="65F0F554" w14:textId="77777777" w:rsidR="00B51E3C" w:rsidRPr="005537B9" w:rsidRDefault="00B51E3C" w:rsidP="00B51E3C">
      <w:pPr>
        <w:jc w:val="both"/>
        <w:rPr>
          <w:rFonts w:asciiTheme="minorHAnsi" w:hAnsiTheme="minorHAnsi"/>
          <w:b/>
          <w:sz w:val="22"/>
          <w:szCs w:val="22"/>
          <w:u w:val="single"/>
        </w:rPr>
      </w:pPr>
    </w:p>
    <w:p w14:paraId="68007BD8" w14:textId="77777777" w:rsidR="002153C2" w:rsidRPr="005537B9" w:rsidRDefault="00BA57BD" w:rsidP="007C2773">
      <w:pPr>
        <w:ind w:left="720" w:hanging="720"/>
        <w:jc w:val="both"/>
        <w:rPr>
          <w:rFonts w:asciiTheme="minorHAnsi" w:hAnsiTheme="minorHAnsi"/>
          <w:sz w:val="22"/>
          <w:szCs w:val="22"/>
        </w:rPr>
      </w:pPr>
      <w:r w:rsidRPr="005537B9">
        <w:rPr>
          <w:rFonts w:asciiTheme="minorHAnsi" w:hAnsiTheme="minorHAnsi"/>
          <w:sz w:val="22"/>
          <w:szCs w:val="22"/>
        </w:rPr>
        <w:t>10.1</w:t>
      </w:r>
      <w:r w:rsidRPr="005537B9">
        <w:rPr>
          <w:rFonts w:asciiTheme="minorHAnsi" w:hAnsiTheme="minorHAnsi"/>
          <w:sz w:val="22"/>
          <w:szCs w:val="22"/>
        </w:rPr>
        <w:tab/>
      </w:r>
      <w:r w:rsidR="00B51E3C" w:rsidRPr="005537B9">
        <w:rPr>
          <w:rFonts w:asciiTheme="minorHAnsi" w:hAnsiTheme="minorHAnsi"/>
          <w:sz w:val="22"/>
          <w:szCs w:val="22"/>
        </w:rPr>
        <w:t>Le présent règlement entrera en vigueur conformément à la loi.</w:t>
      </w:r>
    </w:p>
    <w:p w14:paraId="759BEF9F" w14:textId="77777777" w:rsidR="005406FA" w:rsidRPr="005537B9" w:rsidRDefault="005406FA" w:rsidP="00723EDB">
      <w:pPr>
        <w:jc w:val="both"/>
        <w:rPr>
          <w:rFonts w:asciiTheme="minorHAnsi" w:hAnsiTheme="minorHAnsi"/>
          <w:sz w:val="22"/>
          <w:szCs w:val="22"/>
        </w:rPr>
      </w:pPr>
    </w:p>
    <w:p w14:paraId="7A44A503" w14:textId="77777777" w:rsidR="00BA57BD" w:rsidRPr="005537B9" w:rsidRDefault="00BA57BD" w:rsidP="00723EDB">
      <w:pPr>
        <w:jc w:val="both"/>
        <w:rPr>
          <w:rFonts w:asciiTheme="minorHAnsi" w:hAnsiTheme="minorHAnsi"/>
          <w:sz w:val="22"/>
          <w:szCs w:val="22"/>
        </w:rPr>
      </w:pPr>
    </w:p>
    <w:p w14:paraId="367B66D7" w14:textId="77777777" w:rsidR="00866FD6" w:rsidRPr="005537B9" w:rsidRDefault="00866FD6" w:rsidP="00F67413">
      <w:pPr>
        <w:spacing w:before="120"/>
        <w:jc w:val="both"/>
        <w:rPr>
          <w:rFonts w:asciiTheme="minorHAnsi" w:hAnsiTheme="minorHAnsi"/>
          <w:sz w:val="22"/>
          <w:szCs w:val="22"/>
        </w:rPr>
      </w:pPr>
    </w:p>
    <w:sectPr w:rsidR="00866FD6" w:rsidRPr="005537B9" w:rsidSect="0056187E">
      <w:headerReference w:type="default" r:id="rId8"/>
      <w:pgSz w:w="12240" w:h="20160" w:code="5"/>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9CA0" w14:textId="77777777" w:rsidR="005A23F0" w:rsidRDefault="005A23F0" w:rsidP="00A44937">
      <w:r>
        <w:separator/>
      </w:r>
    </w:p>
  </w:endnote>
  <w:endnote w:type="continuationSeparator" w:id="0">
    <w:p w14:paraId="01AC441A" w14:textId="77777777" w:rsidR="005A23F0" w:rsidRDefault="005A23F0" w:rsidP="00A4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1E99" w14:textId="77777777" w:rsidR="005A23F0" w:rsidRDefault="005A23F0" w:rsidP="00A44937">
      <w:r>
        <w:separator/>
      </w:r>
    </w:p>
  </w:footnote>
  <w:footnote w:type="continuationSeparator" w:id="0">
    <w:p w14:paraId="592AD9D9" w14:textId="77777777" w:rsidR="005A23F0" w:rsidRDefault="005A23F0" w:rsidP="00A4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E343" w14:textId="77777777" w:rsidR="005A23F0" w:rsidRPr="00B46EA8" w:rsidRDefault="005A23F0">
    <w:pPr>
      <w:pStyle w:val="En-tte"/>
      <w:jc w:val="right"/>
      <w:rPr>
        <w:rFonts w:ascii="Arial" w:hAnsi="Arial"/>
        <w:sz w:val="24"/>
        <w:szCs w:val="24"/>
      </w:rPr>
    </w:pPr>
  </w:p>
  <w:p w14:paraId="57A85449" w14:textId="77777777" w:rsidR="005A23F0" w:rsidRDefault="005A23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50A"/>
    <w:multiLevelType w:val="hybridMultilevel"/>
    <w:tmpl w:val="92625D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0C4AA5"/>
    <w:multiLevelType w:val="multilevel"/>
    <w:tmpl w:val="A29262D6"/>
    <w:lvl w:ilvl="0">
      <w:start w:val="1"/>
      <w:numFmt w:val="upperLetter"/>
      <w:suff w:val="nothing"/>
      <w:lvlText w:val="Schedule %1"/>
      <w:lvlJc w:val="left"/>
      <w:pPr>
        <w:ind w:left="0" w:firstLine="0"/>
      </w:pPr>
      <w:rPr>
        <w:rFonts w:hint="default"/>
      </w:rPr>
    </w:lvl>
    <w:lvl w:ilvl="1">
      <w:start w:val="1"/>
      <w:numFmt w:val="upperLetter"/>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BDE6421"/>
    <w:multiLevelType w:val="hybridMultilevel"/>
    <w:tmpl w:val="5F1AE0F4"/>
    <w:lvl w:ilvl="0" w:tplc="B0868B92">
      <w:start w:val="1"/>
      <w:numFmt w:val="decimal"/>
      <w:pStyle w:val="A-5"/>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E2E36C1"/>
    <w:multiLevelType w:val="hybridMultilevel"/>
    <w:tmpl w:val="BBCE450C"/>
    <w:lvl w:ilvl="0" w:tplc="611A938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40681CEC"/>
    <w:multiLevelType w:val="hybridMultilevel"/>
    <w:tmpl w:val="ABC08C20"/>
    <w:lvl w:ilvl="0" w:tplc="50202B4C">
      <w:start w:val="1"/>
      <w:numFmt w:val="decimal"/>
      <w:pStyle w:val="A-4"/>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B275C55"/>
    <w:multiLevelType w:val="hybridMultilevel"/>
    <w:tmpl w:val="7FC4E37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38967E8"/>
    <w:multiLevelType w:val="multilevel"/>
    <w:tmpl w:val="0C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D1481D"/>
    <w:multiLevelType w:val="hybridMultilevel"/>
    <w:tmpl w:val="2B4202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4220F70"/>
    <w:multiLevelType w:val="hybridMultilevel"/>
    <w:tmpl w:val="DF0665DA"/>
    <w:lvl w:ilvl="0" w:tplc="FBD48FA4">
      <w:start w:val="1"/>
      <w:numFmt w:val="decimal"/>
      <w:pStyle w:val="A-6"/>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57764834">
    <w:abstractNumId w:val="6"/>
  </w:num>
  <w:num w:numId="2" w16cid:durableId="1844466158">
    <w:abstractNumId w:val="1"/>
  </w:num>
  <w:num w:numId="3" w16cid:durableId="1001810559">
    <w:abstractNumId w:val="1"/>
  </w:num>
  <w:num w:numId="4" w16cid:durableId="1717510361">
    <w:abstractNumId w:val="1"/>
  </w:num>
  <w:num w:numId="5" w16cid:durableId="1717386956">
    <w:abstractNumId w:val="1"/>
  </w:num>
  <w:num w:numId="6" w16cid:durableId="1381323908">
    <w:abstractNumId w:val="1"/>
  </w:num>
  <w:num w:numId="7" w16cid:durableId="1391885497">
    <w:abstractNumId w:val="1"/>
  </w:num>
  <w:num w:numId="8" w16cid:durableId="222638008">
    <w:abstractNumId w:val="1"/>
  </w:num>
  <w:num w:numId="9" w16cid:durableId="76363513">
    <w:abstractNumId w:val="1"/>
  </w:num>
  <w:num w:numId="10" w16cid:durableId="857308481">
    <w:abstractNumId w:val="1"/>
  </w:num>
  <w:num w:numId="11" w16cid:durableId="1585264399">
    <w:abstractNumId w:val="4"/>
  </w:num>
  <w:num w:numId="12" w16cid:durableId="2145661739">
    <w:abstractNumId w:val="2"/>
  </w:num>
  <w:num w:numId="13" w16cid:durableId="694959624">
    <w:abstractNumId w:val="8"/>
  </w:num>
  <w:num w:numId="14" w16cid:durableId="521285210">
    <w:abstractNumId w:val="8"/>
  </w:num>
  <w:num w:numId="15" w16cid:durableId="1478843364">
    <w:abstractNumId w:val="2"/>
  </w:num>
  <w:num w:numId="16" w16cid:durableId="1175997459">
    <w:abstractNumId w:val="8"/>
  </w:num>
  <w:num w:numId="17" w16cid:durableId="632827138">
    <w:abstractNumId w:val="4"/>
  </w:num>
  <w:num w:numId="18" w16cid:durableId="205142867">
    <w:abstractNumId w:val="2"/>
  </w:num>
  <w:num w:numId="19" w16cid:durableId="47538829">
    <w:abstractNumId w:val="8"/>
  </w:num>
  <w:num w:numId="20" w16cid:durableId="1269195518">
    <w:abstractNumId w:val="8"/>
  </w:num>
  <w:num w:numId="21" w16cid:durableId="650910677">
    <w:abstractNumId w:val="2"/>
  </w:num>
  <w:num w:numId="22" w16cid:durableId="2138405505">
    <w:abstractNumId w:val="8"/>
  </w:num>
  <w:num w:numId="23" w16cid:durableId="798885637">
    <w:abstractNumId w:val="3"/>
  </w:num>
  <w:num w:numId="24" w16cid:durableId="1953514875">
    <w:abstractNumId w:val="7"/>
  </w:num>
  <w:num w:numId="25" w16cid:durableId="1331133145">
    <w:abstractNumId w:val="5"/>
  </w:num>
  <w:num w:numId="26" w16cid:durableId="174641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773"/>
    <w:rsid w:val="0000540A"/>
    <w:rsid w:val="00022EFA"/>
    <w:rsid w:val="000366AC"/>
    <w:rsid w:val="000840C3"/>
    <w:rsid w:val="000C4950"/>
    <w:rsid w:val="000E1620"/>
    <w:rsid w:val="000E4FEE"/>
    <w:rsid w:val="000F3BF0"/>
    <w:rsid w:val="0016096A"/>
    <w:rsid w:val="00182167"/>
    <w:rsid w:val="00212109"/>
    <w:rsid w:val="002153C2"/>
    <w:rsid w:val="00274D57"/>
    <w:rsid w:val="002763C3"/>
    <w:rsid w:val="002A52A1"/>
    <w:rsid w:val="002B7BED"/>
    <w:rsid w:val="002D18C7"/>
    <w:rsid w:val="00343ACA"/>
    <w:rsid w:val="00364043"/>
    <w:rsid w:val="003771B0"/>
    <w:rsid w:val="003C3C0F"/>
    <w:rsid w:val="003C483E"/>
    <w:rsid w:val="00451C1B"/>
    <w:rsid w:val="004671CD"/>
    <w:rsid w:val="0049257C"/>
    <w:rsid w:val="004B1334"/>
    <w:rsid w:val="004B537F"/>
    <w:rsid w:val="004E0E4D"/>
    <w:rsid w:val="004E6C93"/>
    <w:rsid w:val="004F4B01"/>
    <w:rsid w:val="005406FA"/>
    <w:rsid w:val="005537B9"/>
    <w:rsid w:val="005546AC"/>
    <w:rsid w:val="0056187E"/>
    <w:rsid w:val="00566AB7"/>
    <w:rsid w:val="0058798A"/>
    <w:rsid w:val="005A23F0"/>
    <w:rsid w:val="0060574E"/>
    <w:rsid w:val="006B6ACA"/>
    <w:rsid w:val="00723EDB"/>
    <w:rsid w:val="00774E07"/>
    <w:rsid w:val="00776659"/>
    <w:rsid w:val="00795CA4"/>
    <w:rsid w:val="007C2773"/>
    <w:rsid w:val="00866FD6"/>
    <w:rsid w:val="00892286"/>
    <w:rsid w:val="008A4423"/>
    <w:rsid w:val="008A6B9A"/>
    <w:rsid w:val="008B48DC"/>
    <w:rsid w:val="008C4BB6"/>
    <w:rsid w:val="008E06AF"/>
    <w:rsid w:val="008F46FF"/>
    <w:rsid w:val="0091379E"/>
    <w:rsid w:val="009236D1"/>
    <w:rsid w:val="00930B9F"/>
    <w:rsid w:val="00941354"/>
    <w:rsid w:val="009A50BC"/>
    <w:rsid w:val="009F462A"/>
    <w:rsid w:val="00A312C7"/>
    <w:rsid w:val="00A44937"/>
    <w:rsid w:val="00AD593A"/>
    <w:rsid w:val="00B35B02"/>
    <w:rsid w:val="00B46EA8"/>
    <w:rsid w:val="00B51E3C"/>
    <w:rsid w:val="00B750BF"/>
    <w:rsid w:val="00BA57BD"/>
    <w:rsid w:val="00BB193C"/>
    <w:rsid w:val="00BD2D33"/>
    <w:rsid w:val="00C5604C"/>
    <w:rsid w:val="00C73C29"/>
    <w:rsid w:val="00C92C20"/>
    <w:rsid w:val="00D617F4"/>
    <w:rsid w:val="00D71E51"/>
    <w:rsid w:val="00D80D5F"/>
    <w:rsid w:val="00DB02F4"/>
    <w:rsid w:val="00EA0FCB"/>
    <w:rsid w:val="00F67413"/>
    <w:rsid w:val="00F940B6"/>
    <w:rsid w:val="00FE0B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6BBB2D"/>
  <w15:docId w15:val="{D0FF0848-0BD0-4BDD-8BFD-30F53140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FF"/>
    <w:rPr>
      <w:rFonts w:cs="Arial"/>
      <w:lang w:eastAsia="fr-CA"/>
    </w:rPr>
  </w:style>
  <w:style w:type="paragraph" w:styleId="Titre1">
    <w:name w:val="heading 1"/>
    <w:basedOn w:val="Normal"/>
    <w:next w:val="Normal"/>
    <w:link w:val="Titre1Car"/>
    <w:qFormat/>
    <w:rsid w:val="008F46FF"/>
    <w:pPr>
      <w:keepNext/>
      <w:outlineLvl w:val="0"/>
    </w:pPr>
    <w:rPr>
      <w:b/>
    </w:rPr>
  </w:style>
  <w:style w:type="paragraph" w:styleId="Titre2">
    <w:name w:val="heading 2"/>
    <w:basedOn w:val="Normal"/>
    <w:next w:val="Normal"/>
    <w:link w:val="Titre2Car"/>
    <w:qFormat/>
    <w:rsid w:val="008F46FF"/>
    <w:pPr>
      <w:keepNext/>
      <w:jc w:val="center"/>
      <w:outlineLvl w:val="1"/>
    </w:pPr>
    <w:rPr>
      <w:rFonts w:ascii="Arial" w:hAnsi="Arial"/>
      <w:b/>
      <w:sz w:val="24"/>
      <w:u w:val="single"/>
    </w:rPr>
  </w:style>
  <w:style w:type="paragraph" w:styleId="Titre3">
    <w:name w:val="heading 3"/>
    <w:basedOn w:val="Normal"/>
    <w:next w:val="Normal"/>
    <w:link w:val="Titre3Car"/>
    <w:qFormat/>
    <w:rsid w:val="008F46FF"/>
    <w:pPr>
      <w:keepNext/>
      <w:outlineLvl w:val="2"/>
    </w:pPr>
    <w:rPr>
      <w:b/>
      <w:u w:val="single"/>
    </w:rPr>
  </w:style>
  <w:style w:type="paragraph" w:styleId="Titre4">
    <w:name w:val="heading 4"/>
    <w:basedOn w:val="Normal"/>
    <w:next w:val="Normal"/>
    <w:link w:val="Titre4Car"/>
    <w:qFormat/>
    <w:rsid w:val="008F46FF"/>
    <w:pPr>
      <w:keepNext/>
      <w:outlineLvl w:val="3"/>
    </w:pPr>
    <w:rPr>
      <w:rFonts w:ascii="Arial" w:hAnsi="Arial"/>
      <w:b/>
      <w:sz w:val="24"/>
      <w:u w:val="single"/>
    </w:rPr>
  </w:style>
  <w:style w:type="paragraph" w:styleId="Titre5">
    <w:name w:val="heading 5"/>
    <w:basedOn w:val="Normal"/>
    <w:next w:val="Normal"/>
    <w:link w:val="Titre5Car"/>
    <w:qFormat/>
    <w:rsid w:val="008F46FF"/>
    <w:pPr>
      <w:keepNext/>
      <w:outlineLvl w:val="4"/>
    </w:pPr>
    <w:rPr>
      <w:rFonts w:ascii="Arial" w:hAnsi="Arial"/>
      <w:sz w:val="24"/>
    </w:rPr>
  </w:style>
  <w:style w:type="paragraph" w:styleId="Titre6">
    <w:name w:val="heading 6"/>
    <w:basedOn w:val="Normal"/>
    <w:next w:val="Normal"/>
    <w:link w:val="Titre6Car"/>
    <w:qFormat/>
    <w:rsid w:val="008F46FF"/>
    <w:pPr>
      <w:keepNext/>
      <w:jc w:val="both"/>
      <w:outlineLvl w:val="5"/>
    </w:pPr>
    <w:rPr>
      <w:rFonts w:ascii="Arial" w:hAnsi="Arial"/>
      <w:sz w:val="24"/>
    </w:rPr>
  </w:style>
  <w:style w:type="paragraph" w:styleId="Titre7">
    <w:name w:val="heading 7"/>
    <w:basedOn w:val="Normal"/>
    <w:next w:val="Normal"/>
    <w:link w:val="Titre7Car"/>
    <w:qFormat/>
    <w:rsid w:val="008F46FF"/>
    <w:pPr>
      <w:keepNext/>
      <w:ind w:right="720"/>
      <w:jc w:val="center"/>
      <w:outlineLvl w:val="6"/>
    </w:pPr>
    <w:rPr>
      <w:rFonts w:ascii="Arial" w:hAnsi="Arial"/>
      <w:b/>
      <w:sz w:val="24"/>
    </w:rPr>
  </w:style>
  <w:style w:type="paragraph" w:styleId="Titre8">
    <w:name w:val="heading 8"/>
    <w:basedOn w:val="Normal"/>
    <w:next w:val="Normal"/>
    <w:link w:val="Titre8Car"/>
    <w:qFormat/>
    <w:rsid w:val="008F46FF"/>
    <w:pPr>
      <w:keepNext/>
      <w:jc w:val="center"/>
      <w:outlineLvl w:val="7"/>
    </w:pPr>
    <w:rPr>
      <w:rFonts w:ascii="Arial" w:hAnsi="Arial"/>
      <w:b/>
      <w:sz w:val="24"/>
    </w:rPr>
  </w:style>
  <w:style w:type="paragraph" w:styleId="Titre9">
    <w:name w:val="heading 9"/>
    <w:basedOn w:val="Normal"/>
    <w:next w:val="Normal"/>
    <w:link w:val="Titre9Car"/>
    <w:qFormat/>
    <w:rsid w:val="008F46FF"/>
    <w:pPr>
      <w:keepNext/>
      <w:ind w:right="720"/>
      <w:jc w:val="both"/>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4B1334"/>
    <w:pPr>
      <w:numPr>
        <w:numId w:val="1"/>
      </w:numPr>
    </w:pPr>
  </w:style>
  <w:style w:type="character" w:customStyle="1" w:styleId="Titre1Car">
    <w:name w:val="Titre 1 Car"/>
    <w:basedOn w:val="Policepardfaut"/>
    <w:link w:val="Titre1"/>
    <w:rsid w:val="00BB193C"/>
    <w:rPr>
      <w:rFonts w:cs="Arial"/>
      <w:b/>
      <w:lang w:eastAsia="fr-CA"/>
    </w:rPr>
  </w:style>
  <w:style w:type="character" w:customStyle="1" w:styleId="Titre2Car">
    <w:name w:val="Titre 2 Car"/>
    <w:basedOn w:val="Policepardfaut"/>
    <w:link w:val="Titre2"/>
    <w:rsid w:val="00BB193C"/>
    <w:rPr>
      <w:rFonts w:ascii="Arial" w:hAnsi="Arial" w:cs="Arial"/>
      <w:b/>
      <w:sz w:val="24"/>
      <w:u w:val="single"/>
      <w:lang w:eastAsia="fr-CA"/>
    </w:rPr>
  </w:style>
  <w:style w:type="character" w:customStyle="1" w:styleId="Titre3Car">
    <w:name w:val="Titre 3 Car"/>
    <w:basedOn w:val="Policepardfaut"/>
    <w:link w:val="Titre3"/>
    <w:rsid w:val="00BB193C"/>
    <w:rPr>
      <w:rFonts w:cs="Arial"/>
      <w:b/>
      <w:u w:val="single"/>
      <w:lang w:eastAsia="fr-CA"/>
    </w:rPr>
  </w:style>
  <w:style w:type="paragraph" w:styleId="Titre">
    <w:name w:val="Title"/>
    <w:basedOn w:val="Normal"/>
    <w:link w:val="TitreCar"/>
    <w:qFormat/>
    <w:rsid w:val="008F46FF"/>
    <w:pPr>
      <w:spacing w:before="240" w:after="60" w:line="360" w:lineRule="auto"/>
      <w:ind w:firstLine="720"/>
      <w:jc w:val="center"/>
      <w:outlineLvl w:val="0"/>
    </w:pPr>
    <w:rPr>
      <w:rFonts w:ascii="Arial" w:hAnsi="Arial"/>
      <w:b/>
      <w:kern w:val="28"/>
      <w:sz w:val="28"/>
      <w:lang w:eastAsia="fr-FR"/>
    </w:rPr>
  </w:style>
  <w:style w:type="character" w:customStyle="1" w:styleId="TitreCar">
    <w:name w:val="Titre Car"/>
    <w:link w:val="Titre"/>
    <w:rsid w:val="008F46FF"/>
    <w:rPr>
      <w:rFonts w:ascii="Arial" w:hAnsi="Arial" w:cs="Arial"/>
      <w:b/>
      <w:kern w:val="28"/>
      <w:sz w:val="28"/>
      <w:lang w:eastAsia="fr-FR"/>
    </w:rPr>
  </w:style>
  <w:style w:type="paragraph" w:styleId="Paragraphedeliste">
    <w:name w:val="List Paragraph"/>
    <w:basedOn w:val="Normal"/>
    <w:uiPriority w:val="34"/>
    <w:qFormat/>
    <w:rsid w:val="008F46FF"/>
    <w:pPr>
      <w:ind w:left="708"/>
    </w:pPr>
  </w:style>
  <w:style w:type="character" w:customStyle="1" w:styleId="Titre4Car">
    <w:name w:val="Titre 4 Car"/>
    <w:basedOn w:val="Policepardfaut"/>
    <w:link w:val="Titre4"/>
    <w:rsid w:val="002A52A1"/>
    <w:rPr>
      <w:rFonts w:ascii="Arial" w:hAnsi="Arial" w:cs="Arial"/>
      <w:b/>
      <w:sz w:val="24"/>
      <w:u w:val="single"/>
      <w:lang w:eastAsia="fr-CA"/>
    </w:rPr>
  </w:style>
  <w:style w:type="character" w:customStyle="1" w:styleId="Titre5Car">
    <w:name w:val="Titre 5 Car"/>
    <w:basedOn w:val="Policepardfaut"/>
    <w:link w:val="Titre5"/>
    <w:rsid w:val="002A52A1"/>
    <w:rPr>
      <w:rFonts w:ascii="Arial" w:hAnsi="Arial" w:cs="Arial"/>
      <w:sz w:val="24"/>
      <w:lang w:eastAsia="fr-CA"/>
    </w:rPr>
  </w:style>
  <w:style w:type="character" w:customStyle="1" w:styleId="Titre6Car">
    <w:name w:val="Titre 6 Car"/>
    <w:basedOn w:val="Policepardfaut"/>
    <w:link w:val="Titre6"/>
    <w:rsid w:val="002A52A1"/>
    <w:rPr>
      <w:rFonts w:ascii="Arial" w:hAnsi="Arial" w:cs="Arial"/>
      <w:sz w:val="24"/>
      <w:lang w:eastAsia="fr-CA"/>
    </w:rPr>
  </w:style>
  <w:style w:type="character" w:customStyle="1" w:styleId="Titre7Car">
    <w:name w:val="Titre 7 Car"/>
    <w:basedOn w:val="Policepardfaut"/>
    <w:link w:val="Titre7"/>
    <w:rsid w:val="002A52A1"/>
    <w:rPr>
      <w:rFonts w:ascii="Arial" w:hAnsi="Arial" w:cs="Arial"/>
      <w:b/>
      <w:sz w:val="24"/>
      <w:lang w:eastAsia="fr-CA"/>
    </w:rPr>
  </w:style>
  <w:style w:type="character" w:customStyle="1" w:styleId="Titre8Car">
    <w:name w:val="Titre 8 Car"/>
    <w:basedOn w:val="Policepardfaut"/>
    <w:link w:val="Titre8"/>
    <w:rsid w:val="002A52A1"/>
    <w:rPr>
      <w:rFonts w:ascii="Arial" w:hAnsi="Arial" w:cs="Arial"/>
      <w:b/>
      <w:sz w:val="24"/>
      <w:lang w:eastAsia="fr-CA"/>
    </w:rPr>
  </w:style>
  <w:style w:type="character" w:customStyle="1" w:styleId="Titre9Car">
    <w:name w:val="Titre 9 Car"/>
    <w:basedOn w:val="Policepardfaut"/>
    <w:link w:val="Titre9"/>
    <w:rsid w:val="002A52A1"/>
    <w:rPr>
      <w:rFonts w:ascii="Arial" w:hAnsi="Arial" w:cs="Arial"/>
      <w:b/>
      <w:sz w:val="24"/>
      <w:lang w:eastAsia="fr-CA"/>
    </w:rPr>
  </w:style>
  <w:style w:type="paragraph" w:styleId="Lgende">
    <w:name w:val="caption"/>
    <w:basedOn w:val="Normal"/>
    <w:next w:val="Normal"/>
    <w:qFormat/>
    <w:rsid w:val="008F46FF"/>
    <w:pPr>
      <w:widowControl w:val="0"/>
    </w:pPr>
    <w:rPr>
      <w:rFonts w:ascii="Swiss 721 Roman" w:hAnsi="Swiss 721 Roman"/>
      <w:snapToGrid w:val="0"/>
      <w:sz w:val="24"/>
      <w:lang w:eastAsia="fr-FR"/>
    </w:rPr>
  </w:style>
  <w:style w:type="paragraph" w:styleId="Sous-titre">
    <w:name w:val="Subtitle"/>
    <w:basedOn w:val="Normal"/>
    <w:link w:val="Sous-titreCar"/>
    <w:uiPriority w:val="11"/>
    <w:qFormat/>
    <w:rsid w:val="002A52A1"/>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2A52A1"/>
    <w:rPr>
      <w:rFonts w:asciiTheme="majorHAnsi" w:eastAsiaTheme="majorEastAsia" w:hAnsiTheme="majorHAnsi" w:cstheme="majorBidi"/>
      <w:sz w:val="24"/>
      <w:szCs w:val="24"/>
      <w:lang w:eastAsia="fr-CA"/>
    </w:rPr>
  </w:style>
  <w:style w:type="character" w:styleId="lev">
    <w:name w:val="Strong"/>
    <w:uiPriority w:val="22"/>
    <w:qFormat/>
    <w:rsid w:val="002A52A1"/>
    <w:rPr>
      <w:b/>
      <w:bCs/>
    </w:rPr>
  </w:style>
  <w:style w:type="character" w:styleId="Accentuation">
    <w:name w:val="Emphasis"/>
    <w:uiPriority w:val="20"/>
    <w:qFormat/>
    <w:rsid w:val="002A52A1"/>
    <w:rPr>
      <w:i/>
      <w:iCs/>
    </w:rPr>
  </w:style>
  <w:style w:type="paragraph" w:customStyle="1" w:styleId="A-1">
    <w:name w:val="A-1"/>
    <w:basedOn w:val="Normal"/>
    <w:qFormat/>
    <w:rsid w:val="008F46FF"/>
    <w:pPr>
      <w:spacing w:line="360" w:lineRule="auto"/>
      <w:jc w:val="center"/>
    </w:pPr>
    <w:rPr>
      <w:rFonts w:ascii="Arial" w:hAnsi="Arial" w:cs="Times New Roman"/>
      <w:b/>
      <w:sz w:val="24"/>
      <w:u w:val="single"/>
      <w:lang w:val="fr-FR"/>
    </w:rPr>
  </w:style>
  <w:style w:type="paragraph" w:customStyle="1" w:styleId="A-2">
    <w:name w:val="A-2"/>
    <w:basedOn w:val="Normal"/>
    <w:qFormat/>
    <w:rsid w:val="008F46FF"/>
    <w:pPr>
      <w:spacing w:line="360" w:lineRule="auto"/>
      <w:jc w:val="center"/>
    </w:pPr>
    <w:rPr>
      <w:rFonts w:ascii="Arial" w:hAnsi="Arial" w:cs="Times New Roman"/>
      <w:b/>
      <w:sz w:val="24"/>
      <w:lang w:val="fr-FR"/>
    </w:rPr>
  </w:style>
  <w:style w:type="paragraph" w:customStyle="1" w:styleId="A-3">
    <w:name w:val="A-3"/>
    <w:basedOn w:val="Normal"/>
    <w:qFormat/>
    <w:rsid w:val="008F46FF"/>
    <w:pPr>
      <w:spacing w:line="360" w:lineRule="auto"/>
      <w:jc w:val="center"/>
    </w:pPr>
    <w:rPr>
      <w:rFonts w:ascii="Arial" w:hAnsi="Arial" w:cs="Times New Roman"/>
      <w:b/>
      <w:sz w:val="24"/>
      <w:u w:val="single"/>
      <w:lang w:val="fr-FR"/>
    </w:rPr>
  </w:style>
  <w:style w:type="paragraph" w:customStyle="1" w:styleId="A-4">
    <w:name w:val="A-4"/>
    <w:basedOn w:val="Normal"/>
    <w:qFormat/>
    <w:rsid w:val="008F46FF"/>
    <w:pPr>
      <w:numPr>
        <w:numId w:val="17"/>
      </w:numPr>
      <w:spacing w:line="360" w:lineRule="auto"/>
      <w:jc w:val="both"/>
    </w:pPr>
    <w:rPr>
      <w:rFonts w:ascii="Arial" w:hAnsi="Arial" w:cs="Times New Roman"/>
      <w:b/>
      <w:sz w:val="24"/>
      <w:u w:val="single"/>
      <w:lang w:val="fr-FR"/>
    </w:rPr>
  </w:style>
  <w:style w:type="paragraph" w:customStyle="1" w:styleId="A-5">
    <w:name w:val="A-5"/>
    <w:basedOn w:val="Normal"/>
    <w:qFormat/>
    <w:rsid w:val="008F46FF"/>
    <w:pPr>
      <w:numPr>
        <w:numId w:val="21"/>
      </w:numPr>
      <w:spacing w:line="360" w:lineRule="auto"/>
      <w:jc w:val="both"/>
    </w:pPr>
    <w:rPr>
      <w:rFonts w:ascii="Arial" w:hAnsi="Arial" w:cs="Times New Roman"/>
      <w:b/>
      <w:sz w:val="24"/>
      <w:u w:val="single"/>
      <w:lang w:val="fr-FR"/>
    </w:rPr>
  </w:style>
  <w:style w:type="paragraph" w:customStyle="1" w:styleId="A-6">
    <w:name w:val="A-6"/>
    <w:basedOn w:val="A-4"/>
    <w:qFormat/>
    <w:rsid w:val="008F46FF"/>
    <w:pPr>
      <w:numPr>
        <w:numId w:val="22"/>
      </w:numPr>
    </w:pPr>
  </w:style>
  <w:style w:type="paragraph" w:customStyle="1" w:styleId="A-7">
    <w:name w:val="A-7"/>
    <w:basedOn w:val="A-6"/>
    <w:qFormat/>
    <w:rsid w:val="008F46FF"/>
    <w:pPr>
      <w:numPr>
        <w:numId w:val="0"/>
      </w:numPr>
    </w:pPr>
  </w:style>
  <w:style w:type="paragraph" w:customStyle="1" w:styleId="A-8">
    <w:name w:val="A-8"/>
    <w:basedOn w:val="A-5"/>
    <w:qFormat/>
    <w:rsid w:val="008F46FF"/>
    <w:pPr>
      <w:numPr>
        <w:numId w:val="0"/>
      </w:numPr>
    </w:pPr>
  </w:style>
  <w:style w:type="paragraph" w:customStyle="1" w:styleId="a-70">
    <w:name w:val="a-7"/>
    <w:basedOn w:val="A-6"/>
    <w:qFormat/>
    <w:rsid w:val="008F46FF"/>
    <w:pPr>
      <w:numPr>
        <w:numId w:val="0"/>
      </w:numPr>
    </w:pPr>
  </w:style>
  <w:style w:type="paragraph" w:styleId="TM1">
    <w:name w:val="toc 1"/>
    <w:basedOn w:val="Normal"/>
    <w:next w:val="Normal"/>
    <w:autoRedefine/>
    <w:uiPriority w:val="39"/>
    <w:unhideWhenUsed/>
    <w:qFormat/>
    <w:rsid w:val="008F46FF"/>
    <w:pPr>
      <w:spacing w:after="100" w:line="276" w:lineRule="auto"/>
    </w:pPr>
    <w:rPr>
      <w:rFonts w:ascii="Calibri" w:hAnsi="Calibri" w:cs="Times New Roman"/>
      <w:sz w:val="22"/>
      <w:szCs w:val="22"/>
    </w:rPr>
  </w:style>
  <w:style w:type="paragraph" w:styleId="TM2">
    <w:name w:val="toc 2"/>
    <w:basedOn w:val="Normal"/>
    <w:next w:val="Normal"/>
    <w:autoRedefine/>
    <w:uiPriority w:val="39"/>
    <w:unhideWhenUsed/>
    <w:qFormat/>
    <w:rsid w:val="008F46FF"/>
    <w:pPr>
      <w:spacing w:after="100" w:line="276" w:lineRule="auto"/>
      <w:ind w:left="220"/>
    </w:pPr>
    <w:rPr>
      <w:rFonts w:ascii="Calibri" w:hAnsi="Calibri" w:cs="Times New Roman"/>
      <w:sz w:val="22"/>
      <w:szCs w:val="22"/>
    </w:rPr>
  </w:style>
  <w:style w:type="paragraph" w:styleId="TM3">
    <w:name w:val="toc 3"/>
    <w:basedOn w:val="Normal"/>
    <w:next w:val="Normal"/>
    <w:autoRedefine/>
    <w:uiPriority w:val="39"/>
    <w:unhideWhenUsed/>
    <w:qFormat/>
    <w:rsid w:val="008F46FF"/>
    <w:pPr>
      <w:spacing w:after="100" w:line="276" w:lineRule="auto"/>
      <w:ind w:left="440"/>
    </w:pPr>
    <w:rPr>
      <w:rFonts w:ascii="Calibri" w:hAnsi="Calibri" w:cs="Times New Roman"/>
      <w:sz w:val="22"/>
      <w:szCs w:val="22"/>
    </w:rPr>
  </w:style>
  <w:style w:type="paragraph" w:styleId="En-ttedetabledesmatires">
    <w:name w:val="TOC Heading"/>
    <w:basedOn w:val="Titre1"/>
    <w:next w:val="Normal"/>
    <w:uiPriority w:val="39"/>
    <w:semiHidden/>
    <w:unhideWhenUsed/>
    <w:qFormat/>
    <w:rsid w:val="008F46FF"/>
    <w:pPr>
      <w:keepLines/>
      <w:spacing w:before="480" w:line="276" w:lineRule="auto"/>
      <w:outlineLvl w:val="9"/>
    </w:pPr>
    <w:rPr>
      <w:rFonts w:ascii="Cambria" w:hAnsi="Cambria" w:cs="Times New Roman"/>
      <w:bCs/>
      <w:color w:val="365F91"/>
      <w:sz w:val="28"/>
      <w:szCs w:val="28"/>
    </w:rPr>
  </w:style>
  <w:style w:type="paragraph" w:styleId="En-tte">
    <w:name w:val="header"/>
    <w:basedOn w:val="Normal"/>
    <w:link w:val="En-tteCar"/>
    <w:uiPriority w:val="99"/>
    <w:unhideWhenUsed/>
    <w:rsid w:val="00A44937"/>
    <w:pPr>
      <w:tabs>
        <w:tab w:val="center" w:pos="4320"/>
        <w:tab w:val="right" w:pos="8640"/>
      </w:tabs>
    </w:pPr>
  </w:style>
  <w:style w:type="character" w:customStyle="1" w:styleId="En-tteCar">
    <w:name w:val="En-tête Car"/>
    <w:basedOn w:val="Policepardfaut"/>
    <w:link w:val="En-tte"/>
    <w:uiPriority w:val="99"/>
    <w:rsid w:val="00A44937"/>
    <w:rPr>
      <w:rFonts w:cs="Arial"/>
      <w:lang w:eastAsia="fr-CA"/>
    </w:rPr>
  </w:style>
  <w:style w:type="paragraph" w:styleId="Pieddepage">
    <w:name w:val="footer"/>
    <w:basedOn w:val="Normal"/>
    <w:link w:val="PieddepageCar"/>
    <w:uiPriority w:val="99"/>
    <w:unhideWhenUsed/>
    <w:rsid w:val="00A44937"/>
    <w:pPr>
      <w:tabs>
        <w:tab w:val="center" w:pos="4320"/>
        <w:tab w:val="right" w:pos="8640"/>
      </w:tabs>
    </w:pPr>
  </w:style>
  <w:style w:type="character" w:customStyle="1" w:styleId="PieddepageCar">
    <w:name w:val="Pied de page Car"/>
    <w:basedOn w:val="Policepardfaut"/>
    <w:link w:val="Pieddepage"/>
    <w:uiPriority w:val="99"/>
    <w:rsid w:val="00A44937"/>
    <w:rPr>
      <w:rFonts w:cs="Arial"/>
      <w:lang w:eastAsia="fr-CA"/>
    </w:rPr>
  </w:style>
  <w:style w:type="table" w:styleId="Grilledutableau">
    <w:name w:val="Table Grid"/>
    <w:basedOn w:val="TableauNormal"/>
    <w:uiPriority w:val="59"/>
    <w:rsid w:val="00723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798A"/>
    <w:rPr>
      <w:rFonts w:ascii="Tahoma" w:hAnsi="Tahoma" w:cs="Tahoma"/>
      <w:sz w:val="16"/>
      <w:szCs w:val="16"/>
    </w:rPr>
  </w:style>
  <w:style w:type="character" w:customStyle="1" w:styleId="TextedebullesCar">
    <w:name w:val="Texte de bulles Car"/>
    <w:basedOn w:val="Policepardfaut"/>
    <w:link w:val="Textedebulles"/>
    <w:uiPriority w:val="99"/>
    <w:semiHidden/>
    <w:rsid w:val="0058798A"/>
    <w:rPr>
      <w:rFonts w:ascii="Tahoma"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5607-6017-49BB-8FDE-35FB2946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1269</Words>
  <Characters>6983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Paquin</dc:creator>
  <cp:lastModifiedBy>Louise Poulin</cp:lastModifiedBy>
  <cp:revision>12</cp:revision>
  <cp:lastPrinted>2015-04-27T14:24:00Z</cp:lastPrinted>
  <dcterms:created xsi:type="dcterms:W3CDTF">2021-01-28T18:34:00Z</dcterms:created>
  <dcterms:modified xsi:type="dcterms:W3CDTF">2022-10-26T19:34:00Z</dcterms:modified>
</cp:coreProperties>
</file>